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noProof/>
          <w:webHidden/>
        </w:rPr>
        <w:id w:val="1151099618"/>
        <w:docPartObj>
          <w:docPartGallery w:val="Cover Pages"/>
          <w:docPartUnique/>
        </w:docPartObj>
      </w:sdtPr>
      <w:sdtContent>
        <w:p w14:paraId="24F6DE60" w14:textId="53E43C3C" w:rsidR="00C7534B" w:rsidRPr="00D8008A" w:rsidRDefault="0070236B">
          <w:pPr>
            <w:rPr>
              <w:rFonts w:ascii="Arial" w:hAnsi="Arial" w:cs="Arial"/>
              <w:noProof/>
              <w:webHidden/>
            </w:rPr>
          </w:pPr>
          <w:r w:rsidRPr="00D8008A">
            <w:rPr>
              <w:rFonts w:ascii="Arial" w:hAnsi="Arial" w:cs="Arial"/>
              <w:noProof/>
            </w:rPr>
            <mc:AlternateContent>
              <mc:Choice Requires="wps">
                <w:drawing>
                  <wp:anchor distT="0" distB="0" distL="114300" distR="114300" simplePos="0" relativeHeight="251658271" behindDoc="0" locked="0" layoutInCell="1" allowOverlap="1" wp14:anchorId="267A8F2A" wp14:editId="10252EEB">
                    <wp:simplePos x="0" y="0"/>
                    <wp:positionH relativeFrom="margin">
                      <wp:posOffset>-690113</wp:posOffset>
                    </wp:positionH>
                    <wp:positionV relativeFrom="paragraph">
                      <wp:posOffset>1107260</wp:posOffset>
                    </wp:positionV>
                    <wp:extent cx="7246188" cy="4218677"/>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246188" cy="42186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31"/>
                                  <w:gridCol w:w="4469"/>
                                </w:tblGrid>
                                <w:tr w:rsidR="00EA4937" w14:paraId="75CFEBB7" w14:textId="77777777" w:rsidTr="000D5919">
                                  <w:trPr>
                                    <w:trHeight w:val="3573"/>
                                    <w:jc w:val="center"/>
                                  </w:trPr>
                                  <w:tc>
                                    <w:tcPr>
                                      <w:tcW w:w="3040" w:type="pct"/>
                                      <w:tcBorders>
                                        <w:top w:val="nil"/>
                                        <w:left w:val="nil"/>
                                        <w:bottom w:val="nil"/>
                                        <w:right w:val="single" w:sz="4" w:space="0" w:color="auto"/>
                                      </w:tcBorders>
                                      <w:vAlign w:val="center"/>
                                    </w:tcPr>
                                    <w:p w14:paraId="2DBDCEEF" w14:textId="3D3F303D" w:rsidR="0005090D" w:rsidRDefault="00E6427F">
                                      <w:pPr>
                                        <w:jc w:val="right"/>
                                      </w:pPr>
                                      <w:r>
                                        <w:rPr>
                                          <w:noProof/>
                                        </w:rPr>
                                        <w:drawing>
                                          <wp:inline distT="0" distB="0" distL="0" distR="0" wp14:anchorId="0BE61E5B" wp14:editId="5574DB80">
                                            <wp:extent cx="1301524" cy="130152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412" cy="1303410"/>
                                                    </a:xfrm>
                                                    <a:prstGeom prst="rect">
                                                      <a:avLst/>
                                                    </a:prstGeom>
                                                  </pic:spPr>
                                                </pic:pic>
                                              </a:graphicData>
                                            </a:graphic>
                                          </wp:inline>
                                        </w:drawing>
                                      </w:r>
                                    </w:p>
                                    <w:sdt>
                                      <w:sdtPr>
                                        <w:rPr>
                                          <w:rStyle w:val="TitleChar"/>
                                          <w:rFonts w:ascii="Arial" w:hAnsi="Arial" w:cs="Arial"/>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5B87A4B" w14:textId="6360B377" w:rsidR="0005090D" w:rsidRPr="007023B3" w:rsidRDefault="00674877">
                                          <w:pPr>
                                            <w:pStyle w:val="NoSpacing"/>
                                            <w:spacing w:line="312" w:lineRule="auto"/>
                                            <w:jc w:val="right"/>
                                            <w:rPr>
                                              <w:rFonts w:ascii="Arial" w:hAnsi="Arial" w:cs="Arial"/>
                                              <w:caps/>
                                              <w:color w:val="191919" w:themeColor="text1" w:themeTint="E6"/>
                                              <w:sz w:val="72"/>
                                              <w:szCs w:val="72"/>
                                            </w:rPr>
                                          </w:pPr>
                                          <w:r w:rsidRPr="007023B3">
                                            <w:rPr>
                                              <w:rStyle w:val="TitleChar"/>
                                              <w:rFonts w:ascii="Arial" w:hAnsi="Arial" w:cs="Arial"/>
                                            </w:rPr>
                                            <w:t>Aust</w:t>
                                          </w:r>
                                          <w:r w:rsidR="0005580C" w:rsidRPr="007023B3">
                                            <w:rPr>
                                              <w:rStyle w:val="TitleChar"/>
                                              <w:rFonts w:ascii="Arial" w:hAnsi="Arial" w:cs="Arial"/>
                                            </w:rPr>
                                            <w:t>roads</w:t>
                                          </w:r>
                                          <w:r w:rsidRPr="007023B3">
                                            <w:rPr>
                                              <w:rStyle w:val="TitleChar"/>
                                              <w:rFonts w:ascii="Arial" w:hAnsi="Arial" w:cs="Arial"/>
                                            </w:rPr>
                                            <w:t xml:space="preserve"> Safety Hardware Training &amp; Accreditation Scheme</w:t>
                                          </w:r>
                                        </w:p>
                                      </w:sdtContent>
                                    </w:sdt>
                                    <w:sdt>
                                      <w:sdtPr>
                                        <w:rPr>
                                          <w:rStyle w:val="IntenseEmphasis"/>
                                          <w:rFonts w:ascii="Arial" w:hAnsi="Arial" w:cs="Arial"/>
                                          <w:color w:val="auto"/>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138766B" w14:textId="2F03A798" w:rsidR="0005090D" w:rsidRDefault="00C74739" w:rsidP="001B67D2">
                                          <w:pPr>
                                            <w:rPr>
                                              <w:sz w:val="24"/>
                                              <w:szCs w:val="24"/>
                                            </w:rPr>
                                          </w:pPr>
                                          <w:r w:rsidRPr="007023B3">
                                            <w:rPr>
                                              <w:rStyle w:val="IntenseEmphasis"/>
                                              <w:rFonts w:ascii="Arial" w:hAnsi="Arial" w:cs="Arial"/>
                                              <w:color w:val="auto"/>
                                            </w:rPr>
                                            <w:t>Design, Installation, Maintenance and Repair of Road Safety Barrier Systems</w:t>
                                          </w:r>
                                        </w:p>
                                      </w:sdtContent>
                                    </w:sdt>
                                  </w:tc>
                                  <w:tc>
                                    <w:tcPr>
                                      <w:tcW w:w="1960" w:type="pct"/>
                                      <w:tcBorders>
                                        <w:left w:val="single" w:sz="4" w:space="0" w:color="auto"/>
                                      </w:tcBorders>
                                      <w:vAlign w:val="center"/>
                                    </w:tcPr>
                                    <w:sdt>
                                      <w:sdtPr>
                                        <w:rPr>
                                          <w:i/>
                                          <w:iCs/>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6313EDAF" w14:textId="2A5950FF" w:rsidR="0005090D" w:rsidRPr="003600A0" w:rsidRDefault="00291038" w:rsidP="00E6427F">
                                          <w:pPr>
                                            <w:rPr>
                                              <w:i/>
                                              <w:iCs/>
                                              <w:color w:val="000000" w:themeColor="text1"/>
                                            </w:rPr>
                                          </w:pPr>
                                          <w:r>
                                            <w:rPr>
                                              <w:i/>
                                              <w:iCs/>
                                              <w:color w:val="000000" w:themeColor="text1"/>
                                            </w:rPr>
                                            <w:t xml:space="preserve">     </w:t>
                                          </w:r>
                                        </w:p>
                                      </w:sdtContent>
                                    </w:sdt>
                                    <w:sdt>
                                      <w:sdtPr>
                                        <w:rPr>
                                          <w:rStyle w:val="IntenseEmphasis"/>
                                          <w:rFonts w:ascii="Arial" w:hAnsi="Arial" w:cs="Arial"/>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E923D20" w14:textId="147D3DE9" w:rsidR="0005090D" w:rsidRPr="007023B3" w:rsidRDefault="00E57960" w:rsidP="00E6427F">
                                          <w:pPr>
                                            <w:pStyle w:val="NoSpacing"/>
                                            <w:rPr>
                                              <w:rStyle w:val="IntenseEmphasis"/>
                                              <w:rFonts w:ascii="Arial" w:hAnsi="Arial" w:cs="Arial"/>
                                            </w:rPr>
                                          </w:pPr>
                                          <w:r w:rsidRPr="007023B3">
                                            <w:rPr>
                                              <w:rStyle w:val="IntenseEmphasis"/>
                                              <w:rFonts w:ascii="Arial" w:hAnsi="Arial" w:cs="Arial"/>
                                            </w:rPr>
                                            <w:t>202</w:t>
                                          </w:r>
                                          <w:r w:rsidR="00E852DB" w:rsidRPr="007023B3">
                                            <w:rPr>
                                              <w:rStyle w:val="IntenseEmphasis"/>
                                              <w:rFonts w:ascii="Arial" w:hAnsi="Arial" w:cs="Arial"/>
                                            </w:rPr>
                                            <w:t>3</w:t>
                                          </w:r>
                                          <w:r w:rsidR="00432EED" w:rsidRPr="007023B3">
                                            <w:rPr>
                                              <w:rStyle w:val="IntenseEmphasis"/>
                                              <w:rFonts w:ascii="Arial" w:hAnsi="Arial" w:cs="Arial"/>
                                            </w:rPr>
                                            <w:t>-202</w:t>
                                          </w:r>
                                          <w:r w:rsidR="0005580C" w:rsidRPr="007023B3">
                                            <w:rPr>
                                              <w:rStyle w:val="IntenseEmphasis"/>
                                              <w:rFonts w:ascii="Arial" w:hAnsi="Arial" w:cs="Arial"/>
                                            </w:rPr>
                                            <w:t>4</w:t>
                                          </w:r>
                                        </w:p>
                                      </w:sdtContent>
                                    </w:sdt>
                                    <w:p w14:paraId="1B3FB358" w14:textId="3148AC3A" w:rsidR="0005090D" w:rsidRDefault="00000000" w:rsidP="00E6427F">
                                      <w:pPr>
                                        <w:pStyle w:val="NoSpacing"/>
                                      </w:pPr>
                                      <w:sdt>
                                        <w:sdtPr>
                                          <w:rPr>
                                            <w:rFonts w:ascii="Arial" w:hAnsi="Arial" w:cs="Arial"/>
                                            <w:color w:val="9C1F31"/>
                                          </w:rPr>
                                          <w:alias w:val="Status"/>
                                          <w:tag w:val=""/>
                                          <w:id w:val="2032062716"/>
                                          <w:placeholder>
                                            <w:docPart w:val="32ADA7D284A0416984B9FA070C15DA5D"/>
                                          </w:placeholder>
                                          <w:dataBinding w:prefixMappings="xmlns:ns0='http://purl.org/dc/elements/1.1/' xmlns:ns1='http://schemas.openxmlformats.org/package/2006/metadata/core-properties' " w:xpath="/ns1:coreProperties[1]/ns1:contentStatus[1]" w:storeItemID="{6C3C8BC8-F283-45AE-878A-BAB7291924A1}"/>
                                          <w:text/>
                                        </w:sdtPr>
                                        <w:sdtContent>
                                          <w:r w:rsidR="00E6427F" w:rsidRPr="007023B3">
                                            <w:rPr>
                                              <w:rFonts w:ascii="Arial" w:hAnsi="Arial" w:cs="Arial"/>
                                              <w:color w:val="9C1F31"/>
                                            </w:rPr>
                                            <w:t xml:space="preserve">Version </w:t>
                                          </w:r>
                                          <w:r w:rsidR="0005580C" w:rsidRPr="007023B3">
                                            <w:rPr>
                                              <w:rFonts w:ascii="Arial" w:hAnsi="Arial" w:cs="Arial"/>
                                              <w:color w:val="9C1F31"/>
                                            </w:rPr>
                                            <w:t>2</w:t>
                                          </w:r>
                                          <w:r w:rsidR="00E6427F" w:rsidRPr="007023B3">
                                            <w:rPr>
                                              <w:rFonts w:ascii="Arial" w:hAnsi="Arial" w:cs="Arial"/>
                                              <w:color w:val="9C1F31"/>
                                            </w:rPr>
                                            <w:t xml:space="preserve"> Final</w:t>
                                          </w:r>
                                        </w:sdtContent>
                                      </w:sdt>
                                    </w:p>
                                  </w:tc>
                                </w:tr>
                              </w:tbl>
                              <w:p w14:paraId="4492C6E3" w14:textId="77777777" w:rsidR="0005090D" w:rsidRDefault="0005090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A8F2A" id="_x0000_t202" coordsize="21600,21600" o:spt="202" path="m,l,21600r21600,l21600,xe">
                    <v:stroke joinstyle="miter"/>
                    <v:path gradientshapeok="t" o:connecttype="rect"/>
                  </v:shapetype>
                  <v:shape id="Text Box 138" o:spid="_x0000_s1026" type="#_x0000_t202" style="position:absolute;margin-left:-54.35pt;margin-top:87.2pt;width:570.55pt;height:332.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31"/>
                            <w:gridCol w:w="4469"/>
                          </w:tblGrid>
                          <w:tr w:rsidR="00EA4937" w14:paraId="75CFEBB7" w14:textId="77777777" w:rsidTr="000D5919">
                            <w:trPr>
                              <w:trHeight w:val="3573"/>
                              <w:jc w:val="center"/>
                            </w:trPr>
                            <w:tc>
                              <w:tcPr>
                                <w:tcW w:w="3040" w:type="pct"/>
                                <w:tcBorders>
                                  <w:top w:val="nil"/>
                                  <w:left w:val="nil"/>
                                  <w:bottom w:val="nil"/>
                                  <w:right w:val="single" w:sz="4" w:space="0" w:color="auto"/>
                                </w:tcBorders>
                                <w:vAlign w:val="center"/>
                              </w:tcPr>
                              <w:p w14:paraId="2DBDCEEF" w14:textId="3D3F303D" w:rsidR="0005090D" w:rsidRDefault="00E6427F">
                                <w:pPr>
                                  <w:jc w:val="right"/>
                                </w:pPr>
                                <w:r>
                                  <w:rPr>
                                    <w:noProof/>
                                  </w:rPr>
                                  <w:drawing>
                                    <wp:inline distT="0" distB="0" distL="0" distR="0" wp14:anchorId="0BE61E5B" wp14:editId="5574DB80">
                                      <wp:extent cx="1301524" cy="130152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412" cy="1303410"/>
                                              </a:xfrm>
                                              <a:prstGeom prst="rect">
                                                <a:avLst/>
                                              </a:prstGeom>
                                            </pic:spPr>
                                          </pic:pic>
                                        </a:graphicData>
                                      </a:graphic>
                                    </wp:inline>
                                  </w:drawing>
                                </w:r>
                              </w:p>
                              <w:sdt>
                                <w:sdtPr>
                                  <w:rPr>
                                    <w:rStyle w:val="TitleChar"/>
                                    <w:rFonts w:ascii="Arial" w:hAnsi="Arial" w:cs="Arial"/>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5B87A4B" w14:textId="6360B377" w:rsidR="0005090D" w:rsidRPr="007023B3" w:rsidRDefault="00674877">
                                    <w:pPr>
                                      <w:pStyle w:val="NoSpacing"/>
                                      <w:spacing w:line="312" w:lineRule="auto"/>
                                      <w:jc w:val="right"/>
                                      <w:rPr>
                                        <w:rFonts w:ascii="Arial" w:hAnsi="Arial" w:cs="Arial"/>
                                        <w:caps/>
                                        <w:color w:val="191919" w:themeColor="text1" w:themeTint="E6"/>
                                        <w:sz w:val="72"/>
                                        <w:szCs w:val="72"/>
                                      </w:rPr>
                                    </w:pPr>
                                    <w:r w:rsidRPr="007023B3">
                                      <w:rPr>
                                        <w:rStyle w:val="TitleChar"/>
                                        <w:rFonts w:ascii="Arial" w:hAnsi="Arial" w:cs="Arial"/>
                                      </w:rPr>
                                      <w:t>Aust</w:t>
                                    </w:r>
                                    <w:r w:rsidR="0005580C" w:rsidRPr="007023B3">
                                      <w:rPr>
                                        <w:rStyle w:val="TitleChar"/>
                                        <w:rFonts w:ascii="Arial" w:hAnsi="Arial" w:cs="Arial"/>
                                      </w:rPr>
                                      <w:t>roads</w:t>
                                    </w:r>
                                    <w:r w:rsidRPr="007023B3">
                                      <w:rPr>
                                        <w:rStyle w:val="TitleChar"/>
                                        <w:rFonts w:ascii="Arial" w:hAnsi="Arial" w:cs="Arial"/>
                                      </w:rPr>
                                      <w:t xml:space="preserve"> Safety Hardware Training &amp; Accreditation Scheme</w:t>
                                    </w:r>
                                  </w:p>
                                </w:sdtContent>
                              </w:sdt>
                              <w:sdt>
                                <w:sdtPr>
                                  <w:rPr>
                                    <w:rStyle w:val="IntenseEmphasis"/>
                                    <w:rFonts w:ascii="Arial" w:hAnsi="Arial" w:cs="Arial"/>
                                    <w:color w:val="auto"/>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138766B" w14:textId="2F03A798" w:rsidR="0005090D" w:rsidRDefault="00C74739" w:rsidP="001B67D2">
                                    <w:pPr>
                                      <w:rPr>
                                        <w:sz w:val="24"/>
                                        <w:szCs w:val="24"/>
                                      </w:rPr>
                                    </w:pPr>
                                    <w:r w:rsidRPr="007023B3">
                                      <w:rPr>
                                        <w:rStyle w:val="IntenseEmphasis"/>
                                        <w:rFonts w:ascii="Arial" w:hAnsi="Arial" w:cs="Arial"/>
                                        <w:color w:val="auto"/>
                                      </w:rPr>
                                      <w:t>Design, Installation, Maintenance and Repair of Road Safety Barrier Systems</w:t>
                                    </w:r>
                                  </w:p>
                                </w:sdtContent>
                              </w:sdt>
                            </w:tc>
                            <w:tc>
                              <w:tcPr>
                                <w:tcW w:w="1960" w:type="pct"/>
                                <w:tcBorders>
                                  <w:left w:val="single" w:sz="4" w:space="0" w:color="auto"/>
                                </w:tcBorders>
                                <w:vAlign w:val="center"/>
                              </w:tcPr>
                              <w:sdt>
                                <w:sdtPr>
                                  <w:rPr>
                                    <w:i/>
                                    <w:iCs/>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6313EDAF" w14:textId="2A5950FF" w:rsidR="0005090D" w:rsidRPr="003600A0" w:rsidRDefault="00291038" w:rsidP="00E6427F">
                                    <w:pPr>
                                      <w:rPr>
                                        <w:i/>
                                        <w:iCs/>
                                        <w:color w:val="000000" w:themeColor="text1"/>
                                      </w:rPr>
                                    </w:pPr>
                                    <w:r>
                                      <w:rPr>
                                        <w:i/>
                                        <w:iCs/>
                                        <w:color w:val="000000" w:themeColor="text1"/>
                                      </w:rPr>
                                      <w:t xml:space="preserve">     </w:t>
                                    </w:r>
                                  </w:p>
                                </w:sdtContent>
                              </w:sdt>
                              <w:sdt>
                                <w:sdtPr>
                                  <w:rPr>
                                    <w:rStyle w:val="IntenseEmphasis"/>
                                    <w:rFonts w:ascii="Arial" w:hAnsi="Arial" w:cs="Arial"/>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E923D20" w14:textId="147D3DE9" w:rsidR="0005090D" w:rsidRPr="007023B3" w:rsidRDefault="00E57960" w:rsidP="00E6427F">
                                    <w:pPr>
                                      <w:pStyle w:val="NoSpacing"/>
                                      <w:rPr>
                                        <w:rStyle w:val="IntenseEmphasis"/>
                                        <w:rFonts w:ascii="Arial" w:hAnsi="Arial" w:cs="Arial"/>
                                      </w:rPr>
                                    </w:pPr>
                                    <w:r w:rsidRPr="007023B3">
                                      <w:rPr>
                                        <w:rStyle w:val="IntenseEmphasis"/>
                                        <w:rFonts w:ascii="Arial" w:hAnsi="Arial" w:cs="Arial"/>
                                      </w:rPr>
                                      <w:t>202</w:t>
                                    </w:r>
                                    <w:r w:rsidR="00E852DB" w:rsidRPr="007023B3">
                                      <w:rPr>
                                        <w:rStyle w:val="IntenseEmphasis"/>
                                        <w:rFonts w:ascii="Arial" w:hAnsi="Arial" w:cs="Arial"/>
                                      </w:rPr>
                                      <w:t>3</w:t>
                                    </w:r>
                                    <w:r w:rsidR="00432EED" w:rsidRPr="007023B3">
                                      <w:rPr>
                                        <w:rStyle w:val="IntenseEmphasis"/>
                                        <w:rFonts w:ascii="Arial" w:hAnsi="Arial" w:cs="Arial"/>
                                      </w:rPr>
                                      <w:t>-202</w:t>
                                    </w:r>
                                    <w:r w:rsidR="0005580C" w:rsidRPr="007023B3">
                                      <w:rPr>
                                        <w:rStyle w:val="IntenseEmphasis"/>
                                        <w:rFonts w:ascii="Arial" w:hAnsi="Arial" w:cs="Arial"/>
                                      </w:rPr>
                                      <w:t>4</w:t>
                                    </w:r>
                                  </w:p>
                                </w:sdtContent>
                              </w:sdt>
                              <w:p w14:paraId="1B3FB358" w14:textId="3148AC3A" w:rsidR="0005090D" w:rsidRDefault="00000000" w:rsidP="00E6427F">
                                <w:pPr>
                                  <w:pStyle w:val="NoSpacing"/>
                                </w:pPr>
                                <w:sdt>
                                  <w:sdtPr>
                                    <w:rPr>
                                      <w:rFonts w:ascii="Arial" w:hAnsi="Arial" w:cs="Arial"/>
                                      <w:color w:val="9C1F31"/>
                                    </w:rPr>
                                    <w:alias w:val="Status"/>
                                    <w:tag w:val=""/>
                                    <w:id w:val="2032062716"/>
                                    <w:placeholder>
                                      <w:docPart w:val="32ADA7D284A0416984B9FA070C15DA5D"/>
                                    </w:placeholder>
                                    <w:dataBinding w:prefixMappings="xmlns:ns0='http://purl.org/dc/elements/1.1/' xmlns:ns1='http://schemas.openxmlformats.org/package/2006/metadata/core-properties' " w:xpath="/ns1:coreProperties[1]/ns1:contentStatus[1]" w:storeItemID="{6C3C8BC8-F283-45AE-878A-BAB7291924A1}"/>
                                    <w:text/>
                                  </w:sdtPr>
                                  <w:sdtContent>
                                    <w:r w:rsidR="00E6427F" w:rsidRPr="007023B3">
                                      <w:rPr>
                                        <w:rFonts w:ascii="Arial" w:hAnsi="Arial" w:cs="Arial"/>
                                        <w:color w:val="9C1F31"/>
                                      </w:rPr>
                                      <w:t xml:space="preserve">Version </w:t>
                                    </w:r>
                                    <w:r w:rsidR="0005580C" w:rsidRPr="007023B3">
                                      <w:rPr>
                                        <w:rFonts w:ascii="Arial" w:hAnsi="Arial" w:cs="Arial"/>
                                        <w:color w:val="9C1F31"/>
                                      </w:rPr>
                                      <w:t>2</w:t>
                                    </w:r>
                                    <w:r w:rsidR="00E6427F" w:rsidRPr="007023B3">
                                      <w:rPr>
                                        <w:rFonts w:ascii="Arial" w:hAnsi="Arial" w:cs="Arial"/>
                                        <w:color w:val="9C1F31"/>
                                      </w:rPr>
                                      <w:t xml:space="preserve"> Final</w:t>
                                    </w:r>
                                  </w:sdtContent>
                                </w:sdt>
                              </w:p>
                            </w:tc>
                          </w:tr>
                        </w:tbl>
                        <w:p w14:paraId="4492C6E3" w14:textId="77777777" w:rsidR="0005090D" w:rsidRDefault="0005090D"/>
                      </w:txbxContent>
                    </v:textbox>
                    <w10:wrap anchorx="margin"/>
                  </v:shape>
                </w:pict>
              </mc:Fallback>
            </mc:AlternateContent>
          </w:r>
          <w:r w:rsidR="00E6427F" w:rsidRPr="00D8008A">
            <w:rPr>
              <w:rFonts w:ascii="Arial" w:hAnsi="Arial" w:cs="Arial"/>
              <w:noProof/>
            </w:rPr>
            <mc:AlternateContent>
              <mc:Choice Requires="wps">
                <w:drawing>
                  <wp:anchor distT="0" distB="0" distL="114300" distR="114300" simplePos="0" relativeHeight="251659295" behindDoc="0" locked="0" layoutInCell="1" allowOverlap="1" wp14:anchorId="2EEFD750" wp14:editId="098D2B61">
                    <wp:simplePos x="0" y="0"/>
                    <wp:positionH relativeFrom="column">
                      <wp:posOffset>3756660</wp:posOffset>
                    </wp:positionH>
                    <wp:positionV relativeFrom="paragraph">
                      <wp:posOffset>3894455</wp:posOffset>
                    </wp:positionV>
                    <wp:extent cx="1562100" cy="8915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562100" cy="891540"/>
                            </a:xfrm>
                            <a:prstGeom prst="rect">
                              <a:avLst/>
                            </a:prstGeom>
                            <a:solidFill>
                              <a:schemeClr val="lt1"/>
                            </a:solidFill>
                            <a:ln w="6350">
                              <a:noFill/>
                            </a:ln>
                          </wps:spPr>
                          <wps:txbx>
                            <w:txbxContent>
                              <w:p w14:paraId="132298E6" w14:textId="3008F805" w:rsidR="00E6427F" w:rsidRDefault="00913534">
                                <w:r>
                                  <w:rPr>
                                    <w:noProof/>
                                  </w:rPr>
                                  <w:drawing>
                                    <wp:inline distT="0" distB="0" distL="0" distR="0" wp14:anchorId="73131B3D" wp14:editId="0F609579">
                                      <wp:extent cx="1180550" cy="544408"/>
                                      <wp:effectExtent l="0" t="0" r="635" b="8255"/>
                                      <wp:docPr id="1338326291" name="Picture 2" descr="A logo with a person's le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26291" name="Picture 2" descr="A logo with a person's le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550" cy="5444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D750" id="Text Box 6" o:spid="_x0000_s1027" type="#_x0000_t202" style="position:absolute;margin-left:295.8pt;margin-top:306.65pt;width:123pt;height:70.2pt;z-index:25165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" fillcolor="white [3201]" stroked="f" strokeweight=".5pt">
                    <v:textbox>
                      <w:txbxContent>
                        <w:p w14:paraId="132298E6" w14:textId="3008F805" w:rsidR="00E6427F" w:rsidRDefault="00913534">
                          <w:r>
                            <w:rPr>
                              <w:noProof/>
                            </w:rPr>
                            <w:drawing>
                              <wp:inline distT="0" distB="0" distL="0" distR="0" wp14:anchorId="73131B3D" wp14:editId="0F609579">
                                <wp:extent cx="1180550" cy="544408"/>
                                <wp:effectExtent l="0" t="0" r="635" b="8255"/>
                                <wp:docPr id="1338326291" name="Picture 2" descr="A logo with a person's le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26291" name="Picture 2" descr="A logo with a person's le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550" cy="544408"/>
                                        </a:xfrm>
                                        <a:prstGeom prst="rect">
                                          <a:avLst/>
                                        </a:prstGeom>
                                        <a:noFill/>
                                        <a:ln>
                                          <a:noFill/>
                                        </a:ln>
                                      </pic:spPr>
                                    </pic:pic>
                                  </a:graphicData>
                                </a:graphic>
                              </wp:inline>
                            </w:drawing>
                          </w:r>
                        </w:p>
                      </w:txbxContent>
                    </v:textbox>
                  </v:shape>
                </w:pict>
              </mc:Fallback>
            </mc:AlternateContent>
          </w:r>
          <w:r w:rsidR="00C7534B" w:rsidRPr="00D8008A">
            <w:rPr>
              <w:rFonts w:ascii="Arial" w:hAnsi="Arial" w:cs="Arial"/>
              <w:noProof/>
              <w:webHidden/>
            </w:rPr>
            <w:br w:type="page"/>
          </w:r>
        </w:p>
      </w:sdtContent>
    </w:sdt>
    <w:p w14:paraId="3188A547" w14:textId="5AE89BF3" w:rsidR="009969BA" w:rsidRPr="00D8008A" w:rsidRDefault="009969BA" w:rsidP="009969BA">
      <w:pPr>
        <w:pStyle w:val="Lantra1"/>
        <w:rPr>
          <w:rStyle w:val="Lantra1Char"/>
          <w:rFonts w:ascii="Arial" w:hAnsi="Arial" w:cs="Arial"/>
        </w:rPr>
      </w:pPr>
      <w:r w:rsidRPr="00D8008A">
        <w:rPr>
          <w:rStyle w:val="Lantra1Char"/>
          <w:rFonts w:ascii="Arial" w:hAnsi="Arial" w:cs="Arial"/>
        </w:rPr>
        <w:lastRenderedPageBreak/>
        <w:t>© Lantra 202</w:t>
      </w:r>
      <w:r w:rsidR="005C6387" w:rsidRPr="00D8008A">
        <w:rPr>
          <w:rStyle w:val="Lantra1Char"/>
          <w:rFonts w:ascii="Arial" w:hAnsi="Arial" w:cs="Arial"/>
        </w:rPr>
        <w:t>3</w:t>
      </w:r>
    </w:p>
    <w:p w14:paraId="62397513" w14:textId="77777777" w:rsidR="009969BA" w:rsidRPr="00D8008A" w:rsidRDefault="009969BA" w:rsidP="009969BA">
      <w:pPr>
        <w:rPr>
          <w:rStyle w:val="Lantra1Char"/>
          <w:rFonts w:ascii="Arial" w:hAnsi="Arial" w:cs="Arial"/>
        </w:rPr>
      </w:pPr>
      <w:r w:rsidRPr="00D8008A">
        <w:rPr>
          <w:rStyle w:val="Lantra1Char"/>
          <w:rFonts w:ascii="Arial" w:hAnsi="Arial" w:cs="Arial"/>
        </w:rPr>
        <w:t>Registered Office:</w:t>
      </w:r>
    </w:p>
    <w:p w14:paraId="514D4367" w14:textId="046C29BC" w:rsidR="009969BA" w:rsidRPr="00D8008A" w:rsidRDefault="009969BA" w:rsidP="009969BA">
      <w:pPr>
        <w:rPr>
          <w:rStyle w:val="Lantra1Char"/>
          <w:rFonts w:ascii="Arial" w:hAnsi="Arial" w:cs="Arial"/>
        </w:rPr>
      </w:pPr>
      <w:r w:rsidRPr="00D8008A">
        <w:rPr>
          <w:rStyle w:val="Lantra1Char"/>
          <w:rFonts w:ascii="Arial" w:hAnsi="Arial" w:cs="Arial"/>
        </w:rPr>
        <w:t>Lantra, Lantra House, Stoneleigh Park, Coventry, Warwickshire</w:t>
      </w:r>
      <w:r w:rsidR="004F7055" w:rsidRPr="00D8008A">
        <w:rPr>
          <w:rStyle w:val="Lantra1Char"/>
          <w:rFonts w:ascii="Arial" w:hAnsi="Arial" w:cs="Arial"/>
        </w:rPr>
        <w:t>,</w:t>
      </w:r>
      <w:r w:rsidRPr="00D8008A">
        <w:rPr>
          <w:rStyle w:val="Lantra1Char"/>
          <w:rFonts w:ascii="Arial" w:hAnsi="Arial" w:cs="Arial"/>
        </w:rPr>
        <w:t xml:space="preserve"> CV8 2LG</w:t>
      </w:r>
      <w:r w:rsidR="004F7055" w:rsidRPr="00D8008A">
        <w:rPr>
          <w:rStyle w:val="Lantra1Char"/>
          <w:rFonts w:ascii="Arial" w:hAnsi="Arial" w:cs="Arial"/>
        </w:rPr>
        <w:t>.</w:t>
      </w:r>
      <w:r w:rsidRPr="00D8008A">
        <w:rPr>
          <w:rStyle w:val="Lantra1Char"/>
          <w:rFonts w:ascii="Arial" w:hAnsi="Arial" w:cs="Arial"/>
        </w:rPr>
        <w:t xml:space="preserve"> United Kingdom</w:t>
      </w:r>
      <w:r w:rsidR="004F7055" w:rsidRPr="00D8008A">
        <w:rPr>
          <w:rStyle w:val="Lantra1Char"/>
          <w:rFonts w:ascii="Arial" w:hAnsi="Arial" w:cs="Arial"/>
        </w:rPr>
        <w:t>.</w:t>
      </w:r>
    </w:p>
    <w:p w14:paraId="1C1F96AB" w14:textId="77777777" w:rsidR="009969BA" w:rsidRPr="00D8008A" w:rsidRDefault="009969BA" w:rsidP="009969BA">
      <w:pPr>
        <w:rPr>
          <w:rStyle w:val="Lantra1Char"/>
          <w:rFonts w:ascii="Arial" w:hAnsi="Arial" w:cs="Arial"/>
        </w:rPr>
      </w:pPr>
      <w:r w:rsidRPr="00D8008A">
        <w:rPr>
          <w:rStyle w:val="Lantra1Char"/>
          <w:rFonts w:ascii="Arial" w:hAnsi="Arial" w:cs="Arial"/>
        </w:rPr>
        <w:t>Registered no: 2823181 • Charity no: 1022991 • Scottish charity no: SC039039</w:t>
      </w:r>
    </w:p>
    <w:p w14:paraId="02E3E635" w14:textId="59F6D2AE" w:rsidR="009969BA" w:rsidRPr="00D8008A" w:rsidRDefault="009969BA" w:rsidP="009969BA">
      <w:pPr>
        <w:rPr>
          <w:rFonts w:ascii="Arial" w:hAnsi="Arial" w:cs="Arial"/>
        </w:rPr>
      </w:pPr>
      <w:r w:rsidRPr="00D8008A">
        <w:rPr>
          <w:rFonts w:ascii="Arial" w:hAnsi="Arial" w:cs="Arial"/>
        </w:rPr>
        <w:t xml:space="preserve">Web: </w:t>
      </w:r>
      <w:r w:rsidRPr="00D8008A">
        <w:rPr>
          <w:rFonts w:ascii="Arial" w:hAnsi="Arial" w:cs="Arial"/>
        </w:rPr>
        <w:tab/>
        <w:t>www.lantra.co.uk</w:t>
      </w:r>
    </w:p>
    <w:p w14:paraId="203CD2F1" w14:textId="325C3D56" w:rsidR="009969BA" w:rsidRPr="00D8008A" w:rsidRDefault="6B7773D6" w:rsidP="009969BA">
      <w:pPr>
        <w:rPr>
          <w:rFonts w:ascii="Arial" w:hAnsi="Arial" w:cs="Arial"/>
        </w:rPr>
      </w:pPr>
      <w:r w:rsidRPr="00D8008A">
        <w:rPr>
          <w:rFonts w:ascii="Arial" w:hAnsi="Arial" w:cs="Arial"/>
        </w:rPr>
        <w:t>Tel:</w:t>
      </w:r>
      <w:r w:rsidR="144D8D6D" w:rsidRPr="00D8008A">
        <w:rPr>
          <w:rFonts w:ascii="Arial" w:hAnsi="Arial" w:cs="Arial"/>
        </w:rPr>
        <w:t xml:space="preserve"> </w:t>
      </w:r>
      <w:r w:rsidRPr="00D8008A">
        <w:rPr>
          <w:rFonts w:ascii="Arial" w:hAnsi="Arial" w:cs="Arial"/>
        </w:rPr>
        <w:t>+44 (0)2476 69 69 96</w:t>
      </w:r>
    </w:p>
    <w:p w14:paraId="58751A6D" w14:textId="5A7628BA" w:rsidR="009969BA" w:rsidRPr="00D8008A" w:rsidRDefault="6B7773D6" w:rsidP="009969BA">
      <w:pPr>
        <w:rPr>
          <w:rFonts w:ascii="Arial" w:hAnsi="Arial" w:cs="Arial"/>
        </w:rPr>
      </w:pPr>
      <w:r w:rsidRPr="00D8008A">
        <w:rPr>
          <w:rFonts w:ascii="Arial" w:hAnsi="Arial" w:cs="Arial"/>
        </w:rPr>
        <w:t>E-mail:</w:t>
      </w:r>
      <w:r w:rsidR="11160351" w:rsidRPr="00D8008A">
        <w:rPr>
          <w:rFonts w:ascii="Arial" w:hAnsi="Arial" w:cs="Arial"/>
        </w:rPr>
        <w:t xml:space="preserve"> </w:t>
      </w:r>
      <w:r w:rsidR="6E62DA6E" w:rsidRPr="00D8008A">
        <w:rPr>
          <w:rFonts w:ascii="Arial" w:hAnsi="Arial" w:cs="Arial"/>
        </w:rPr>
        <w:t>ashtas</w:t>
      </w:r>
      <w:r w:rsidRPr="00D8008A">
        <w:rPr>
          <w:rFonts w:ascii="Arial" w:hAnsi="Arial" w:cs="Arial"/>
        </w:rPr>
        <w:t>@lantra.co.uk</w:t>
      </w:r>
    </w:p>
    <w:p w14:paraId="1F83AE40" w14:textId="1BA216CE" w:rsidR="009969BA" w:rsidRPr="00D8008A" w:rsidRDefault="0D1D6EF2" w:rsidP="009969BA">
      <w:pPr>
        <w:rPr>
          <w:rStyle w:val="Lantra1Char"/>
          <w:rFonts w:ascii="Arial" w:hAnsi="Arial" w:cs="Arial"/>
        </w:rPr>
      </w:pPr>
      <w:r w:rsidRPr="00D8008A">
        <w:rPr>
          <w:rFonts w:ascii="Arial" w:hAnsi="Arial" w:cs="Arial"/>
        </w:rPr>
        <w:t xml:space="preserve">Write: </w:t>
      </w:r>
      <w:r w:rsidR="6B7773D6" w:rsidRPr="00D8008A">
        <w:rPr>
          <w:rFonts w:ascii="Arial" w:hAnsi="Arial" w:cs="Arial"/>
        </w:rPr>
        <w:t>Lantra, Lantra House, Stoneleigh Park, Nr. Coventry, Warwickshire CV8 2LG United Kingdom</w:t>
      </w:r>
    </w:p>
    <w:p w14:paraId="19C0A13F" w14:textId="77777777" w:rsidR="009969BA" w:rsidRPr="00D8008A" w:rsidRDefault="009969BA" w:rsidP="009969BA">
      <w:pPr>
        <w:rPr>
          <w:rStyle w:val="Lantra1Char"/>
          <w:rFonts w:ascii="Arial" w:hAnsi="Arial" w:cs="Arial"/>
        </w:rPr>
      </w:pPr>
    </w:p>
    <w:p w14:paraId="242F073C" w14:textId="029D0A34" w:rsidR="009969BA" w:rsidRPr="00D8008A" w:rsidRDefault="009969BA" w:rsidP="009969BA">
      <w:pPr>
        <w:pStyle w:val="Lantra1"/>
        <w:rPr>
          <w:rFonts w:ascii="Arial" w:hAnsi="Arial" w:cs="Arial"/>
        </w:rPr>
      </w:pPr>
      <w:r w:rsidRPr="00D8008A">
        <w:rPr>
          <w:rStyle w:val="Lantra1Char"/>
          <w:rFonts w:ascii="Arial" w:hAnsi="Arial" w:cs="Arial"/>
        </w:rPr>
        <w:t>All rights reserved. No part of this publication may be reproduced, stored in a retrieval system, or transmitted in any form or by any means whatsoever without prior written permission from the copyright holder</w:t>
      </w:r>
      <w:r w:rsidRPr="00D8008A">
        <w:rPr>
          <w:rFonts w:ascii="Arial" w:hAnsi="Arial" w:cs="Arial"/>
        </w:rPr>
        <w:t>.</w:t>
      </w:r>
    </w:p>
    <w:p w14:paraId="5D9D0E75" w14:textId="77777777" w:rsidR="00291038" w:rsidRPr="00D8008A" w:rsidRDefault="00291038" w:rsidP="009969BA">
      <w:pPr>
        <w:pStyle w:val="Lantra1"/>
        <w:rPr>
          <w:rFonts w:ascii="Arial" w:hAnsi="Arial" w:cs="Arial"/>
        </w:rPr>
      </w:pPr>
    </w:p>
    <w:p w14:paraId="317CBF28" w14:textId="588190C7" w:rsidR="009A45FB" w:rsidRPr="00D8008A" w:rsidRDefault="009A45FB" w:rsidP="00E304D2">
      <w:pPr>
        <w:rPr>
          <w:rFonts w:ascii="Arial" w:hAnsi="Arial" w:cs="Arial"/>
        </w:rPr>
      </w:pPr>
    </w:p>
    <w:p w14:paraId="7D9C01E6" w14:textId="4C7B1441" w:rsidR="009969BA" w:rsidRPr="00EA4937" w:rsidRDefault="009969BA" w:rsidP="00A10DEC">
      <w:pPr>
        <w:pStyle w:val="Heading2"/>
        <w:numPr>
          <w:ilvl w:val="0"/>
          <w:numId w:val="0"/>
        </w:numPr>
        <w:ind w:left="576" w:hanging="576"/>
        <w:rPr>
          <w:rFonts w:ascii="Arial" w:hAnsi="Arial" w:cs="Arial"/>
          <w:b/>
          <w:bCs/>
          <w:sz w:val="22"/>
          <w:szCs w:val="22"/>
        </w:rPr>
      </w:pPr>
      <w:bookmarkStart w:id="0" w:name="_Toc150515824"/>
      <w:r w:rsidRPr="00EA4937">
        <w:rPr>
          <w:rFonts w:ascii="Arial" w:hAnsi="Arial" w:cs="Arial"/>
          <w:b/>
          <w:bCs/>
          <w:sz w:val="22"/>
          <w:szCs w:val="22"/>
        </w:rPr>
        <w:t>Revision Control:</w:t>
      </w:r>
      <w:bookmarkEnd w:id="0"/>
    </w:p>
    <w:p w14:paraId="28C4F095" w14:textId="77777777" w:rsidR="009969BA" w:rsidRPr="00D8008A" w:rsidRDefault="009969BA" w:rsidP="009969BA">
      <w:pPr>
        <w:rPr>
          <w:rFonts w:ascii="Arial" w:hAnsi="Arial" w:cs="Arial"/>
        </w:rPr>
      </w:pPr>
    </w:p>
    <w:tbl>
      <w:tblPr>
        <w:tblStyle w:val="TableGrid"/>
        <w:tblW w:w="8931" w:type="dxa"/>
        <w:tblBorders>
          <w:top w:val="none" w:sz="0" w:space="0" w:color="auto"/>
          <w:left w:val="none" w:sz="0" w:space="0" w:color="auto"/>
          <w:bottom w:val="none" w:sz="0" w:space="0" w:color="auto"/>
          <w:right w:val="none" w:sz="0" w:space="0" w:color="auto"/>
          <w:insideH w:val="dotted" w:sz="4" w:space="0" w:color="9C1F31"/>
          <w:insideV w:val="dotted" w:sz="4" w:space="0" w:color="9C1F31"/>
        </w:tblBorders>
        <w:tblLook w:val="04A0" w:firstRow="1" w:lastRow="0" w:firstColumn="1" w:lastColumn="0" w:noHBand="0" w:noVBand="1"/>
      </w:tblPr>
      <w:tblGrid>
        <w:gridCol w:w="1207"/>
        <w:gridCol w:w="1350"/>
        <w:gridCol w:w="5363"/>
        <w:gridCol w:w="1011"/>
      </w:tblGrid>
      <w:tr w:rsidR="009969BA" w:rsidRPr="00D8008A" w14:paraId="1F5D2522" w14:textId="77777777" w:rsidTr="00562BC9">
        <w:tc>
          <w:tcPr>
            <w:tcW w:w="1199" w:type="dxa"/>
            <w:vAlign w:val="center"/>
          </w:tcPr>
          <w:p w14:paraId="31BE3DA3" w14:textId="77777777" w:rsidR="009969BA" w:rsidRPr="00EA4937" w:rsidRDefault="009969BA" w:rsidP="001B6B00">
            <w:pPr>
              <w:jc w:val="center"/>
              <w:rPr>
                <w:rFonts w:ascii="Arial" w:hAnsi="Arial" w:cs="Arial"/>
                <w:b/>
                <w:bCs/>
                <w:color w:val="9C1F31"/>
              </w:rPr>
            </w:pPr>
            <w:r w:rsidRPr="00EA4937">
              <w:rPr>
                <w:rFonts w:ascii="Arial" w:hAnsi="Arial" w:cs="Arial"/>
                <w:b/>
                <w:bCs/>
                <w:color w:val="9C1F31"/>
              </w:rPr>
              <w:t>Revision:</w:t>
            </w:r>
          </w:p>
        </w:tc>
        <w:tc>
          <w:tcPr>
            <w:tcW w:w="1353" w:type="dxa"/>
            <w:vAlign w:val="center"/>
          </w:tcPr>
          <w:p w14:paraId="6A4F5899" w14:textId="77777777" w:rsidR="009969BA" w:rsidRPr="00EA4937" w:rsidRDefault="009969BA" w:rsidP="001B6B00">
            <w:pPr>
              <w:jc w:val="center"/>
              <w:rPr>
                <w:rFonts w:ascii="Arial" w:hAnsi="Arial" w:cs="Arial"/>
                <w:b/>
                <w:bCs/>
                <w:color w:val="9C1F31"/>
              </w:rPr>
            </w:pPr>
            <w:r w:rsidRPr="00EA4937">
              <w:rPr>
                <w:rFonts w:ascii="Arial" w:hAnsi="Arial" w:cs="Arial"/>
                <w:b/>
                <w:bCs/>
                <w:color w:val="9C1F31"/>
              </w:rPr>
              <w:t>Date:</w:t>
            </w:r>
          </w:p>
        </w:tc>
        <w:tc>
          <w:tcPr>
            <w:tcW w:w="5386" w:type="dxa"/>
            <w:vAlign w:val="center"/>
          </w:tcPr>
          <w:p w14:paraId="0106E33E" w14:textId="77777777" w:rsidR="009969BA" w:rsidRPr="00EA4937" w:rsidRDefault="009969BA" w:rsidP="001B6B00">
            <w:pPr>
              <w:jc w:val="center"/>
              <w:rPr>
                <w:rFonts w:ascii="Arial" w:hAnsi="Arial" w:cs="Arial"/>
                <w:b/>
                <w:bCs/>
                <w:color w:val="9C1F31"/>
              </w:rPr>
            </w:pPr>
            <w:r w:rsidRPr="00EA4937">
              <w:rPr>
                <w:rFonts w:ascii="Arial" w:hAnsi="Arial" w:cs="Arial"/>
                <w:b/>
                <w:bCs/>
                <w:color w:val="9C1F31"/>
              </w:rPr>
              <w:t>Change Record:</w:t>
            </w:r>
          </w:p>
        </w:tc>
        <w:tc>
          <w:tcPr>
            <w:tcW w:w="993" w:type="dxa"/>
            <w:vAlign w:val="center"/>
          </w:tcPr>
          <w:p w14:paraId="00486618" w14:textId="77777777" w:rsidR="009969BA" w:rsidRPr="00EA4937" w:rsidRDefault="009969BA" w:rsidP="001B6B00">
            <w:pPr>
              <w:jc w:val="center"/>
              <w:rPr>
                <w:rFonts w:ascii="Arial" w:hAnsi="Arial" w:cs="Arial"/>
                <w:b/>
                <w:bCs/>
                <w:color w:val="9C1F31"/>
              </w:rPr>
            </w:pPr>
            <w:r w:rsidRPr="00EA4937">
              <w:rPr>
                <w:rFonts w:ascii="Arial" w:hAnsi="Arial" w:cs="Arial"/>
                <w:b/>
                <w:bCs/>
                <w:color w:val="9C1F31"/>
              </w:rPr>
              <w:t>Author:</w:t>
            </w:r>
          </w:p>
        </w:tc>
      </w:tr>
      <w:tr w:rsidR="009969BA" w:rsidRPr="00D8008A" w14:paraId="213405F8" w14:textId="77777777" w:rsidTr="00562BC9">
        <w:tc>
          <w:tcPr>
            <w:tcW w:w="1199" w:type="dxa"/>
            <w:vAlign w:val="center"/>
          </w:tcPr>
          <w:p w14:paraId="5366545B" w14:textId="550EFA51" w:rsidR="009969BA" w:rsidRPr="00D8008A" w:rsidRDefault="0096202C" w:rsidP="001B6B00">
            <w:pPr>
              <w:jc w:val="center"/>
              <w:rPr>
                <w:rFonts w:ascii="Arial" w:hAnsi="Arial" w:cs="Arial"/>
              </w:rPr>
            </w:pPr>
            <w:r w:rsidRPr="00D8008A">
              <w:rPr>
                <w:rFonts w:ascii="Arial" w:hAnsi="Arial" w:cs="Arial"/>
              </w:rPr>
              <w:t>1</w:t>
            </w:r>
          </w:p>
        </w:tc>
        <w:tc>
          <w:tcPr>
            <w:tcW w:w="1353" w:type="dxa"/>
            <w:vAlign w:val="center"/>
          </w:tcPr>
          <w:p w14:paraId="17BEFA15" w14:textId="4823E8DB" w:rsidR="009969BA" w:rsidRPr="00D8008A" w:rsidRDefault="000D109A" w:rsidP="001B6B00">
            <w:pPr>
              <w:jc w:val="center"/>
              <w:rPr>
                <w:rFonts w:ascii="Arial" w:hAnsi="Arial" w:cs="Arial"/>
              </w:rPr>
            </w:pPr>
            <w:r w:rsidRPr="00D8008A">
              <w:rPr>
                <w:rFonts w:ascii="Arial" w:hAnsi="Arial" w:cs="Arial"/>
              </w:rPr>
              <w:t xml:space="preserve">July </w:t>
            </w:r>
            <w:r w:rsidR="00C74739" w:rsidRPr="00D8008A">
              <w:rPr>
                <w:rFonts w:ascii="Arial" w:hAnsi="Arial" w:cs="Arial"/>
              </w:rPr>
              <w:t>2022</w:t>
            </w:r>
          </w:p>
        </w:tc>
        <w:tc>
          <w:tcPr>
            <w:tcW w:w="5386" w:type="dxa"/>
            <w:vAlign w:val="center"/>
          </w:tcPr>
          <w:p w14:paraId="148CB500" w14:textId="644D14D3" w:rsidR="009969BA" w:rsidRPr="00D8008A" w:rsidRDefault="00D14C88" w:rsidP="001B6B00">
            <w:pPr>
              <w:rPr>
                <w:rFonts w:ascii="Arial" w:hAnsi="Arial" w:cs="Arial"/>
              </w:rPr>
            </w:pPr>
            <w:r w:rsidRPr="00D8008A">
              <w:rPr>
                <w:rFonts w:ascii="Arial" w:hAnsi="Arial" w:cs="Arial"/>
              </w:rPr>
              <w:t>Draft Update</w:t>
            </w:r>
          </w:p>
        </w:tc>
        <w:tc>
          <w:tcPr>
            <w:tcW w:w="993" w:type="dxa"/>
            <w:vAlign w:val="center"/>
          </w:tcPr>
          <w:p w14:paraId="75086B68" w14:textId="5F6AAB02" w:rsidR="009969BA" w:rsidRPr="00D8008A" w:rsidRDefault="000D109A" w:rsidP="001B6B00">
            <w:pPr>
              <w:jc w:val="center"/>
              <w:rPr>
                <w:rFonts w:ascii="Arial" w:hAnsi="Arial" w:cs="Arial"/>
              </w:rPr>
            </w:pPr>
            <w:r w:rsidRPr="00D8008A">
              <w:rPr>
                <w:rFonts w:ascii="Arial" w:hAnsi="Arial" w:cs="Arial"/>
              </w:rPr>
              <w:t>PP</w:t>
            </w:r>
          </w:p>
        </w:tc>
      </w:tr>
      <w:tr w:rsidR="009969BA" w:rsidRPr="00D8008A" w14:paraId="663917C4" w14:textId="77777777" w:rsidTr="00562BC9">
        <w:tc>
          <w:tcPr>
            <w:tcW w:w="1199" w:type="dxa"/>
            <w:vAlign w:val="center"/>
          </w:tcPr>
          <w:p w14:paraId="63D5C951" w14:textId="6CFD4A74" w:rsidR="009969BA" w:rsidRPr="00D8008A" w:rsidRDefault="005C6387" w:rsidP="001B6B00">
            <w:pPr>
              <w:jc w:val="center"/>
              <w:rPr>
                <w:rFonts w:ascii="Arial" w:hAnsi="Arial" w:cs="Arial"/>
              </w:rPr>
            </w:pPr>
            <w:r w:rsidRPr="00D8008A">
              <w:rPr>
                <w:rFonts w:ascii="Arial" w:hAnsi="Arial" w:cs="Arial"/>
              </w:rPr>
              <w:t>2</w:t>
            </w:r>
          </w:p>
        </w:tc>
        <w:tc>
          <w:tcPr>
            <w:tcW w:w="1353" w:type="dxa"/>
            <w:vAlign w:val="center"/>
          </w:tcPr>
          <w:p w14:paraId="1B991A8B" w14:textId="72C0EEDA" w:rsidR="009969BA" w:rsidRPr="00D8008A" w:rsidRDefault="00562BC9" w:rsidP="001B6B00">
            <w:pPr>
              <w:jc w:val="center"/>
              <w:rPr>
                <w:rFonts w:ascii="Arial" w:hAnsi="Arial" w:cs="Arial"/>
              </w:rPr>
            </w:pPr>
            <w:r w:rsidRPr="00D8008A">
              <w:rPr>
                <w:rFonts w:ascii="Arial" w:hAnsi="Arial" w:cs="Arial"/>
              </w:rPr>
              <w:t>August 2023</w:t>
            </w:r>
          </w:p>
        </w:tc>
        <w:tc>
          <w:tcPr>
            <w:tcW w:w="5386" w:type="dxa"/>
            <w:vAlign w:val="center"/>
          </w:tcPr>
          <w:p w14:paraId="31602072" w14:textId="7ED46502" w:rsidR="009969BA" w:rsidRPr="00D8008A" w:rsidRDefault="002E2AD4" w:rsidP="001B6B00">
            <w:pPr>
              <w:rPr>
                <w:rFonts w:ascii="Arial" w:hAnsi="Arial" w:cs="Arial"/>
              </w:rPr>
            </w:pPr>
            <w:r w:rsidRPr="00D8008A">
              <w:rPr>
                <w:rFonts w:ascii="Arial" w:hAnsi="Arial" w:cs="Arial"/>
              </w:rPr>
              <w:t>New template and minor amendments to text</w:t>
            </w:r>
            <w:r w:rsidR="006D3D45" w:rsidRPr="00D8008A">
              <w:rPr>
                <w:rFonts w:ascii="Arial" w:hAnsi="Arial" w:cs="Arial"/>
              </w:rPr>
              <w:t>.</w:t>
            </w:r>
          </w:p>
          <w:p w14:paraId="5B9C1279" w14:textId="06E0B376" w:rsidR="00DA32DF" w:rsidRPr="00D8008A" w:rsidRDefault="006D3D45" w:rsidP="001B6B00">
            <w:pPr>
              <w:rPr>
                <w:rFonts w:ascii="Arial" w:hAnsi="Arial" w:cs="Arial"/>
              </w:rPr>
            </w:pPr>
            <w:r w:rsidRPr="00D8008A">
              <w:rPr>
                <w:rFonts w:ascii="Arial" w:hAnsi="Arial" w:cs="Arial"/>
              </w:rPr>
              <w:t>Example documents added to C2.1 and C2.2</w:t>
            </w:r>
          </w:p>
        </w:tc>
        <w:tc>
          <w:tcPr>
            <w:tcW w:w="993" w:type="dxa"/>
            <w:vAlign w:val="center"/>
          </w:tcPr>
          <w:p w14:paraId="0D7D8CD8" w14:textId="20843457" w:rsidR="009969BA" w:rsidRPr="00D8008A" w:rsidRDefault="002E2AD4" w:rsidP="001B6B00">
            <w:pPr>
              <w:jc w:val="center"/>
              <w:rPr>
                <w:rFonts w:ascii="Arial" w:hAnsi="Arial" w:cs="Arial"/>
              </w:rPr>
            </w:pPr>
            <w:r w:rsidRPr="00D8008A">
              <w:rPr>
                <w:rFonts w:ascii="Arial" w:hAnsi="Arial" w:cs="Arial"/>
              </w:rPr>
              <w:t>SC</w:t>
            </w:r>
          </w:p>
        </w:tc>
      </w:tr>
    </w:tbl>
    <w:p w14:paraId="689444D3" w14:textId="60247E0B" w:rsidR="009969BA" w:rsidRPr="00D8008A" w:rsidRDefault="009969BA" w:rsidP="009969BA">
      <w:pPr>
        <w:rPr>
          <w:rFonts w:ascii="Arial" w:hAnsi="Arial" w:cs="Arial"/>
        </w:rPr>
      </w:pPr>
    </w:p>
    <w:p w14:paraId="712D3F33" w14:textId="600278E4" w:rsidR="0044674C" w:rsidRPr="00D8008A" w:rsidRDefault="009969BA" w:rsidP="007023B3">
      <w:pPr>
        <w:pStyle w:val="TOC1"/>
        <w:rPr>
          <w:rFonts w:eastAsiaTheme="minorEastAsia"/>
          <w:lang w:eastAsia="en-GB"/>
        </w:rPr>
      </w:pPr>
      <w:r w:rsidRPr="00D8008A">
        <w:br w:type="page"/>
      </w:r>
      <w:r w:rsidR="002165F4" w:rsidRPr="00D8008A">
        <w:rPr>
          <w:rFonts w:eastAsiaTheme="minorEastAsia"/>
          <w:lang w:eastAsia="en-GB"/>
        </w:rPr>
        <w:lastRenderedPageBreak/>
        <w:t xml:space="preserve"> </w:t>
      </w:r>
    </w:p>
    <w:p w14:paraId="5FBF9C4E" w14:textId="6FDE8E65" w:rsidR="009969BA" w:rsidRPr="00D8008A" w:rsidRDefault="009969BA">
      <w:pPr>
        <w:rPr>
          <w:rFonts w:ascii="Arial" w:hAnsi="Arial" w:cs="Arial"/>
        </w:rPr>
      </w:pPr>
    </w:p>
    <w:sdt>
      <w:sdtPr>
        <w:rPr>
          <w:rFonts w:ascii="Arial" w:hAnsi="Arial" w:cs="Arial"/>
        </w:rPr>
        <w:id w:val="-14699363"/>
        <w:docPartObj>
          <w:docPartGallery w:val="Table of Contents"/>
          <w:docPartUnique/>
        </w:docPartObj>
      </w:sdtPr>
      <w:sdtEndPr>
        <w:rPr>
          <w:b/>
          <w:bCs/>
          <w:noProof/>
          <w:color w:val="000000" w:themeColor="text1"/>
        </w:rPr>
      </w:sdtEndPr>
      <w:sdtContent>
        <w:p w14:paraId="4F489192" w14:textId="77777777" w:rsidR="002305DC" w:rsidRPr="00D8008A" w:rsidRDefault="002305DC" w:rsidP="002305DC">
          <w:pPr>
            <w:keepNext/>
            <w:keepLines/>
            <w:spacing w:before="240" w:after="0"/>
            <w:rPr>
              <w:rFonts w:ascii="Arial" w:eastAsiaTheme="majorEastAsia" w:hAnsi="Arial" w:cs="Arial"/>
              <w:b/>
              <w:color w:val="9C1F31"/>
              <w:sz w:val="36"/>
              <w:szCs w:val="36"/>
              <w:lang w:val="en-US"/>
            </w:rPr>
          </w:pPr>
          <w:r w:rsidRPr="00D8008A">
            <w:rPr>
              <w:rFonts w:ascii="Arial" w:eastAsiaTheme="majorEastAsia" w:hAnsi="Arial" w:cs="Arial"/>
              <w:b/>
              <w:color w:val="9C1F31"/>
              <w:sz w:val="36"/>
              <w:szCs w:val="36"/>
              <w:lang w:val="en-US"/>
            </w:rPr>
            <w:t>Contents</w:t>
          </w:r>
        </w:p>
        <w:p w14:paraId="1F1175EE" w14:textId="653CA6F4" w:rsidR="00B3593B" w:rsidRDefault="002305DC">
          <w:pPr>
            <w:pStyle w:val="TOC2"/>
            <w:rPr>
              <w:rFonts w:eastAsiaTheme="minorEastAsia" w:cstheme="minorBidi"/>
              <w:kern w:val="2"/>
              <w:lang w:eastAsia="en-GB"/>
              <w14:ligatures w14:val="standardContextual"/>
            </w:rPr>
          </w:pPr>
          <w:r w:rsidRPr="00D8008A">
            <w:rPr>
              <w:rFonts w:ascii="Arial" w:hAnsi="Arial" w:cs="Arial"/>
              <w:color w:val="000000" w:themeColor="text1"/>
            </w:rPr>
            <w:fldChar w:fldCharType="begin"/>
          </w:r>
          <w:r w:rsidRPr="00D8008A">
            <w:rPr>
              <w:rFonts w:ascii="Arial" w:hAnsi="Arial" w:cs="Arial"/>
              <w:color w:val="000000" w:themeColor="text1"/>
            </w:rPr>
            <w:instrText xml:space="preserve"> TOC \o "1-3" \h \z \u </w:instrText>
          </w:r>
          <w:r w:rsidRPr="00D8008A">
            <w:rPr>
              <w:rFonts w:ascii="Arial" w:hAnsi="Arial" w:cs="Arial"/>
              <w:color w:val="000000" w:themeColor="text1"/>
            </w:rPr>
            <w:fldChar w:fldCharType="separate"/>
          </w:r>
          <w:hyperlink w:anchor="_Toc150515824" w:history="1">
            <w:r w:rsidR="00B3593B" w:rsidRPr="00965725">
              <w:rPr>
                <w:rStyle w:val="Hyperlink"/>
                <w:rFonts w:ascii="Arial" w:hAnsi="Arial" w:cs="Arial"/>
              </w:rPr>
              <w:t>Revision Control:</w:t>
            </w:r>
            <w:r w:rsidR="00B3593B">
              <w:rPr>
                <w:webHidden/>
              </w:rPr>
              <w:tab/>
            </w:r>
            <w:r w:rsidR="00B3593B">
              <w:rPr>
                <w:webHidden/>
              </w:rPr>
              <w:fldChar w:fldCharType="begin"/>
            </w:r>
            <w:r w:rsidR="00B3593B">
              <w:rPr>
                <w:webHidden/>
              </w:rPr>
              <w:instrText xml:space="preserve"> PAGEREF _Toc150515824 \h </w:instrText>
            </w:r>
            <w:r w:rsidR="00B3593B">
              <w:rPr>
                <w:webHidden/>
              </w:rPr>
            </w:r>
            <w:r w:rsidR="00B3593B">
              <w:rPr>
                <w:webHidden/>
              </w:rPr>
              <w:fldChar w:fldCharType="separate"/>
            </w:r>
            <w:r w:rsidR="00EA4937">
              <w:rPr>
                <w:webHidden/>
              </w:rPr>
              <w:t>1</w:t>
            </w:r>
            <w:r w:rsidR="00B3593B">
              <w:rPr>
                <w:webHidden/>
              </w:rPr>
              <w:fldChar w:fldCharType="end"/>
            </w:r>
          </w:hyperlink>
        </w:p>
        <w:p w14:paraId="7BE5F988" w14:textId="2AC2F42C" w:rsidR="00B3593B" w:rsidRDefault="00000000">
          <w:pPr>
            <w:pStyle w:val="TOC1"/>
            <w:rPr>
              <w:rFonts w:asciiTheme="minorHAnsi" w:eastAsiaTheme="minorEastAsia" w:hAnsiTheme="minorHAnsi" w:cstheme="minorBidi"/>
              <w:kern w:val="2"/>
              <w:lang w:eastAsia="en-GB"/>
              <w14:ligatures w14:val="standardContextual"/>
            </w:rPr>
          </w:pPr>
          <w:hyperlink w:anchor="_Toc150515825" w:history="1">
            <w:r w:rsidR="00B3593B" w:rsidRPr="00965725">
              <w:rPr>
                <w:rStyle w:val="Hyperlink"/>
              </w:rPr>
              <w:t>Introduction</w:t>
            </w:r>
            <w:r w:rsidR="00B3593B">
              <w:rPr>
                <w:webHidden/>
              </w:rPr>
              <w:tab/>
            </w:r>
            <w:r w:rsidR="00B3593B">
              <w:rPr>
                <w:webHidden/>
              </w:rPr>
              <w:fldChar w:fldCharType="begin"/>
            </w:r>
            <w:r w:rsidR="00B3593B">
              <w:rPr>
                <w:webHidden/>
              </w:rPr>
              <w:instrText xml:space="preserve"> PAGEREF _Toc150515825 \h </w:instrText>
            </w:r>
            <w:r w:rsidR="00B3593B">
              <w:rPr>
                <w:webHidden/>
              </w:rPr>
            </w:r>
            <w:r w:rsidR="00B3593B">
              <w:rPr>
                <w:webHidden/>
              </w:rPr>
              <w:fldChar w:fldCharType="separate"/>
            </w:r>
            <w:r w:rsidR="00EA4937">
              <w:rPr>
                <w:webHidden/>
              </w:rPr>
              <w:t>4</w:t>
            </w:r>
            <w:r w:rsidR="00B3593B">
              <w:rPr>
                <w:webHidden/>
              </w:rPr>
              <w:fldChar w:fldCharType="end"/>
            </w:r>
          </w:hyperlink>
        </w:p>
        <w:p w14:paraId="40A2E0F3" w14:textId="5CC2E4AA"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26" w:history="1">
            <w:r w:rsidR="00B3593B" w:rsidRPr="00965725">
              <w:rPr>
                <w:rStyle w:val="Hyperlink"/>
              </w:rPr>
              <w:t>1.</w:t>
            </w:r>
            <w:r w:rsidR="00B3593B">
              <w:rPr>
                <w:rFonts w:asciiTheme="minorHAnsi" w:eastAsiaTheme="minorEastAsia" w:hAnsiTheme="minorHAnsi" w:cstheme="minorBidi"/>
                <w:kern w:val="2"/>
                <w:lang w:eastAsia="en-GB"/>
                <w14:ligatures w14:val="standardContextual"/>
              </w:rPr>
              <w:tab/>
            </w:r>
            <w:r w:rsidR="00B3593B" w:rsidRPr="00965725">
              <w:rPr>
                <w:rStyle w:val="Hyperlink"/>
              </w:rPr>
              <w:t>Particular requirements for the application of this Scheme</w:t>
            </w:r>
            <w:r w:rsidR="00B3593B">
              <w:rPr>
                <w:webHidden/>
              </w:rPr>
              <w:tab/>
            </w:r>
            <w:r w:rsidR="00B3593B">
              <w:rPr>
                <w:webHidden/>
              </w:rPr>
              <w:fldChar w:fldCharType="begin"/>
            </w:r>
            <w:r w:rsidR="00B3593B">
              <w:rPr>
                <w:webHidden/>
              </w:rPr>
              <w:instrText xml:space="preserve"> PAGEREF _Toc150515826 \h </w:instrText>
            </w:r>
            <w:r w:rsidR="00B3593B">
              <w:rPr>
                <w:webHidden/>
              </w:rPr>
            </w:r>
            <w:r w:rsidR="00B3593B">
              <w:rPr>
                <w:webHidden/>
              </w:rPr>
              <w:fldChar w:fldCharType="separate"/>
            </w:r>
            <w:r w:rsidR="00EA4937">
              <w:rPr>
                <w:webHidden/>
              </w:rPr>
              <w:t>6</w:t>
            </w:r>
            <w:r w:rsidR="00B3593B">
              <w:rPr>
                <w:webHidden/>
              </w:rPr>
              <w:fldChar w:fldCharType="end"/>
            </w:r>
          </w:hyperlink>
        </w:p>
        <w:p w14:paraId="439C9E92" w14:textId="7F612038"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27" w:history="1">
            <w:r w:rsidR="00B3593B" w:rsidRPr="00965725">
              <w:rPr>
                <w:rStyle w:val="Hyperlink"/>
              </w:rPr>
              <w:t>1.1.</w:t>
            </w:r>
            <w:r w:rsidR="00B3593B">
              <w:rPr>
                <w:rFonts w:asciiTheme="minorHAnsi" w:eastAsiaTheme="minorEastAsia" w:hAnsiTheme="minorHAnsi" w:cstheme="minorBidi"/>
                <w:kern w:val="2"/>
                <w:lang w:eastAsia="en-GB"/>
                <w14:ligatures w14:val="standardContextual"/>
              </w:rPr>
              <w:tab/>
            </w:r>
            <w:r w:rsidR="00B3593B" w:rsidRPr="00965725">
              <w:rPr>
                <w:rStyle w:val="Hyperlink"/>
              </w:rPr>
              <w:t>Scope</w:t>
            </w:r>
            <w:r w:rsidR="00B3593B">
              <w:rPr>
                <w:webHidden/>
              </w:rPr>
              <w:tab/>
            </w:r>
            <w:r w:rsidR="00B3593B">
              <w:rPr>
                <w:webHidden/>
              </w:rPr>
              <w:fldChar w:fldCharType="begin"/>
            </w:r>
            <w:r w:rsidR="00B3593B">
              <w:rPr>
                <w:webHidden/>
              </w:rPr>
              <w:instrText xml:space="preserve"> PAGEREF _Toc150515827 \h </w:instrText>
            </w:r>
            <w:r w:rsidR="00B3593B">
              <w:rPr>
                <w:webHidden/>
              </w:rPr>
            </w:r>
            <w:r w:rsidR="00B3593B">
              <w:rPr>
                <w:webHidden/>
              </w:rPr>
              <w:fldChar w:fldCharType="separate"/>
            </w:r>
            <w:r w:rsidR="00EA4937">
              <w:rPr>
                <w:webHidden/>
              </w:rPr>
              <w:t>6</w:t>
            </w:r>
            <w:r w:rsidR="00B3593B">
              <w:rPr>
                <w:webHidden/>
              </w:rPr>
              <w:fldChar w:fldCharType="end"/>
            </w:r>
          </w:hyperlink>
        </w:p>
        <w:p w14:paraId="6A7C2E23" w14:textId="37115BA3"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28" w:history="1">
            <w:r w:rsidR="00B3593B" w:rsidRPr="00965725">
              <w:rPr>
                <w:rStyle w:val="Hyperlink"/>
              </w:rPr>
              <w:t>1.2.</w:t>
            </w:r>
            <w:r w:rsidR="00B3593B">
              <w:rPr>
                <w:rFonts w:asciiTheme="minorHAnsi" w:eastAsiaTheme="minorEastAsia" w:hAnsiTheme="minorHAnsi" w:cstheme="minorBidi"/>
                <w:kern w:val="2"/>
                <w:lang w:eastAsia="en-GB"/>
                <w14:ligatures w14:val="standardContextual"/>
              </w:rPr>
              <w:tab/>
            </w:r>
            <w:r w:rsidR="00B3593B" w:rsidRPr="00965725">
              <w:rPr>
                <w:rStyle w:val="Hyperlink"/>
              </w:rPr>
              <w:t>Normative reference</w:t>
            </w:r>
            <w:r w:rsidR="00B3593B">
              <w:rPr>
                <w:webHidden/>
              </w:rPr>
              <w:tab/>
            </w:r>
            <w:r w:rsidR="00B3593B">
              <w:rPr>
                <w:webHidden/>
              </w:rPr>
              <w:fldChar w:fldCharType="begin"/>
            </w:r>
            <w:r w:rsidR="00B3593B">
              <w:rPr>
                <w:webHidden/>
              </w:rPr>
              <w:instrText xml:space="preserve"> PAGEREF _Toc150515828 \h </w:instrText>
            </w:r>
            <w:r w:rsidR="00B3593B">
              <w:rPr>
                <w:webHidden/>
              </w:rPr>
            </w:r>
            <w:r w:rsidR="00B3593B">
              <w:rPr>
                <w:webHidden/>
              </w:rPr>
              <w:fldChar w:fldCharType="separate"/>
            </w:r>
            <w:r w:rsidR="00EA4937">
              <w:rPr>
                <w:webHidden/>
              </w:rPr>
              <w:t>6</w:t>
            </w:r>
            <w:r w:rsidR="00B3593B">
              <w:rPr>
                <w:webHidden/>
              </w:rPr>
              <w:fldChar w:fldCharType="end"/>
            </w:r>
          </w:hyperlink>
        </w:p>
        <w:p w14:paraId="3902F285" w14:textId="72E1BE05"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29" w:history="1">
            <w:r w:rsidR="00B3593B" w:rsidRPr="00965725">
              <w:rPr>
                <w:rStyle w:val="Hyperlink"/>
              </w:rPr>
              <w:t>1.3.</w:t>
            </w:r>
            <w:r w:rsidR="00B3593B">
              <w:rPr>
                <w:rFonts w:asciiTheme="minorHAnsi" w:eastAsiaTheme="minorEastAsia" w:hAnsiTheme="minorHAnsi" w:cstheme="minorBidi"/>
                <w:kern w:val="2"/>
                <w:lang w:eastAsia="en-GB"/>
                <w14:ligatures w14:val="standardContextual"/>
              </w:rPr>
              <w:tab/>
            </w:r>
            <w:r w:rsidR="00B3593B" w:rsidRPr="00965725">
              <w:rPr>
                <w:rStyle w:val="Hyperlink"/>
              </w:rPr>
              <w:t>Terms and definitions</w:t>
            </w:r>
            <w:r w:rsidR="00B3593B">
              <w:rPr>
                <w:webHidden/>
              </w:rPr>
              <w:tab/>
            </w:r>
            <w:r w:rsidR="00B3593B">
              <w:rPr>
                <w:webHidden/>
              </w:rPr>
              <w:fldChar w:fldCharType="begin"/>
            </w:r>
            <w:r w:rsidR="00B3593B">
              <w:rPr>
                <w:webHidden/>
              </w:rPr>
              <w:instrText xml:space="preserve"> PAGEREF _Toc150515829 \h </w:instrText>
            </w:r>
            <w:r w:rsidR="00B3593B">
              <w:rPr>
                <w:webHidden/>
              </w:rPr>
            </w:r>
            <w:r w:rsidR="00B3593B">
              <w:rPr>
                <w:webHidden/>
              </w:rPr>
              <w:fldChar w:fldCharType="separate"/>
            </w:r>
            <w:r w:rsidR="00EA4937">
              <w:rPr>
                <w:webHidden/>
              </w:rPr>
              <w:t>6</w:t>
            </w:r>
            <w:r w:rsidR="00B3593B">
              <w:rPr>
                <w:webHidden/>
              </w:rPr>
              <w:fldChar w:fldCharType="end"/>
            </w:r>
          </w:hyperlink>
        </w:p>
        <w:p w14:paraId="51801BE2" w14:textId="187ADAB5"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31" w:history="1">
            <w:r w:rsidR="00B3593B" w:rsidRPr="00965725">
              <w:rPr>
                <w:rStyle w:val="Hyperlink"/>
              </w:rPr>
              <w:t>1.4.</w:t>
            </w:r>
            <w:r w:rsidR="00B3593B">
              <w:rPr>
                <w:rFonts w:asciiTheme="minorHAnsi" w:eastAsiaTheme="minorEastAsia" w:hAnsiTheme="minorHAnsi" w:cstheme="minorBidi"/>
                <w:kern w:val="2"/>
                <w:lang w:eastAsia="en-GB"/>
                <w14:ligatures w14:val="standardContextual"/>
              </w:rPr>
              <w:tab/>
            </w:r>
            <w:r w:rsidR="00B3593B" w:rsidRPr="00965725">
              <w:rPr>
                <w:rStyle w:val="Hyperlink"/>
              </w:rPr>
              <w:t>Other</w:t>
            </w:r>
            <w:r w:rsidR="00B3593B">
              <w:rPr>
                <w:webHidden/>
              </w:rPr>
              <w:tab/>
            </w:r>
            <w:r w:rsidR="00B3593B">
              <w:rPr>
                <w:webHidden/>
              </w:rPr>
              <w:fldChar w:fldCharType="begin"/>
            </w:r>
            <w:r w:rsidR="00B3593B">
              <w:rPr>
                <w:webHidden/>
              </w:rPr>
              <w:instrText xml:space="preserve"> PAGEREF _Toc150515831 \h </w:instrText>
            </w:r>
            <w:r w:rsidR="00B3593B">
              <w:rPr>
                <w:webHidden/>
              </w:rPr>
            </w:r>
            <w:r w:rsidR="00B3593B">
              <w:rPr>
                <w:webHidden/>
              </w:rPr>
              <w:fldChar w:fldCharType="separate"/>
            </w:r>
            <w:r w:rsidR="00EA4937">
              <w:rPr>
                <w:webHidden/>
              </w:rPr>
              <w:t>7</w:t>
            </w:r>
            <w:r w:rsidR="00B3593B">
              <w:rPr>
                <w:webHidden/>
              </w:rPr>
              <w:fldChar w:fldCharType="end"/>
            </w:r>
          </w:hyperlink>
        </w:p>
        <w:p w14:paraId="3ABA95B4" w14:textId="735A9933" w:rsidR="00B3593B" w:rsidRDefault="00000000">
          <w:pPr>
            <w:pStyle w:val="TOC1"/>
            <w:rPr>
              <w:rFonts w:asciiTheme="minorHAnsi" w:eastAsiaTheme="minorEastAsia" w:hAnsiTheme="minorHAnsi" w:cstheme="minorBidi"/>
              <w:kern w:val="2"/>
              <w:lang w:eastAsia="en-GB"/>
              <w14:ligatures w14:val="standardContextual"/>
            </w:rPr>
          </w:pPr>
          <w:hyperlink w:anchor="_Toc150515832" w:history="1">
            <w:r w:rsidR="00B3593B" w:rsidRPr="00965725">
              <w:rPr>
                <w:rStyle w:val="Hyperlink"/>
              </w:rPr>
              <w:t>4 to 10 Quality Management System Requirements</w:t>
            </w:r>
            <w:r w:rsidR="00B3593B">
              <w:rPr>
                <w:webHidden/>
              </w:rPr>
              <w:tab/>
            </w:r>
            <w:r w:rsidR="00B3593B">
              <w:rPr>
                <w:webHidden/>
              </w:rPr>
              <w:fldChar w:fldCharType="begin"/>
            </w:r>
            <w:r w:rsidR="00B3593B">
              <w:rPr>
                <w:webHidden/>
              </w:rPr>
              <w:instrText xml:space="preserve"> PAGEREF _Toc150515832 \h </w:instrText>
            </w:r>
            <w:r w:rsidR="00B3593B">
              <w:rPr>
                <w:webHidden/>
              </w:rPr>
            </w:r>
            <w:r w:rsidR="00B3593B">
              <w:rPr>
                <w:webHidden/>
              </w:rPr>
              <w:fldChar w:fldCharType="separate"/>
            </w:r>
            <w:r w:rsidR="00EA4937">
              <w:rPr>
                <w:webHidden/>
              </w:rPr>
              <w:t>10</w:t>
            </w:r>
            <w:r w:rsidR="00B3593B">
              <w:rPr>
                <w:webHidden/>
              </w:rPr>
              <w:fldChar w:fldCharType="end"/>
            </w:r>
          </w:hyperlink>
        </w:p>
        <w:p w14:paraId="230DE3BF" w14:textId="19B39F2D" w:rsidR="00B3593B" w:rsidRDefault="00000000">
          <w:pPr>
            <w:pStyle w:val="TOC1"/>
            <w:rPr>
              <w:rFonts w:asciiTheme="minorHAnsi" w:eastAsiaTheme="minorEastAsia" w:hAnsiTheme="minorHAnsi" w:cstheme="minorBidi"/>
              <w:kern w:val="2"/>
              <w:lang w:eastAsia="en-GB"/>
              <w14:ligatures w14:val="standardContextual"/>
            </w:rPr>
          </w:pPr>
          <w:hyperlink w:anchor="_Toc150515833" w:history="1">
            <w:r w:rsidR="00B3593B" w:rsidRPr="00965725">
              <w:rPr>
                <w:rStyle w:val="Hyperlink"/>
              </w:rPr>
              <w:t>Particular requirements of the scheme</w:t>
            </w:r>
            <w:r w:rsidR="00B3593B">
              <w:rPr>
                <w:webHidden/>
              </w:rPr>
              <w:tab/>
            </w:r>
            <w:r w:rsidR="00B3593B">
              <w:rPr>
                <w:webHidden/>
              </w:rPr>
              <w:fldChar w:fldCharType="begin"/>
            </w:r>
            <w:r w:rsidR="00B3593B">
              <w:rPr>
                <w:webHidden/>
              </w:rPr>
              <w:instrText xml:space="preserve"> PAGEREF _Toc150515833 \h </w:instrText>
            </w:r>
            <w:r w:rsidR="00B3593B">
              <w:rPr>
                <w:webHidden/>
              </w:rPr>
            </w:r>
            <w:r w:rsidR="00B3593B">
              <w:rPr>
                <w:webHidden/>
              </w:rPr>
              <w:fldChar w:fldCharType="separate"/>
            </w:r>
            <w:r w:rsidR="00EA4937">
              <w:rPr>
                <w:webHidden/>
              </w:rPr>
              <w:t>10</w:t>
            </w:r>
            <w:r w:rsidR="00B3593B">
              <w:rPr>
                <w:webHidden/>
              </w:rPr>
              <w:fldChar w:fldCharType="end"/>
            </w:r>
          </w:hyperlink>
        </w:p>
        <w:p w14:paraId="66E6E98E" w14:textId="3F61D4D8" w:rsidR="00B3593B" w:rsidRDefault="00000000">
          <w:pPr>
            <w:pStyle w:val="TOC1"/>
            <w:rPr>
              <w:rFonts w:asciiTheme="minorHAnsi" w:eastAsiaTheme="minorEastAsia" w:hAnsiTheme="minorHAnsi" w:cstheme="minorBidi"/>
              <w:kern w:val="2"/>
              <w:lang w:eastAsia="en-GB"/>
              <w14:ligatures w14:val="standardContextual"/>
            </w:rPr>
          </w:pPr>
          <w:hyperlink w:anchor="_Toc150515834" w:history="1">
            <w:r w:rsidR="00B3593B" w:rsidRPr="00965725">
              <w:rPr>
                <w:rStyle w:val="Hyperlink"/>
              </w:rPr>
              <w:t>Introduction</w:t>
            </w:r>
            <w:r w:rsidR="00B3593B">
              <w:rPr>
                <w:webHidden/>
              </w:rPr>
              <w:tab/>
            </w:r>
            <w:r w:rsidR="00B3593B">
              <w:rPr>
                <w:webHidden/>
              </w:rPr>
              <w:fldChar w:fldCharType="begin"/>
            </w:r>
            <w:r w:rsidR="00B3593B">
              <w:rPr>
                <w:webHidden/>
              </w:rPr>
              <w:instrText xml:space="preserve"> PAGEREF _Toc150515834 \h </w:instrText>
            </w:r>
            <w:r w:rsidR="00B3593B">
              <w:rPr>
                <w:webHidden/>
              </w:rPr>
            </w:r>
            <w:r w:rsidR="00B3593B">
              <w:rPr>
                <w:webHidden/>
              </w:rPr>
              <w:fldChar w:fldCharType="separate"/>
            </w:r>
            <w:r w:rsidR="00EA4937">
              <w:rPr>
                <w:webHidden/>
              </w:rPr>
              <w:t>10</w:t>
            </w:r>
            <w:r w:rsidR="00B3593B">
              <w:rPr>
                <w:webHidden/>
              </w:rPr>
              <w:fldChar w:fldCharType="end"/>
            </w:r>
          </w:hyperlink>
        </w:p>
        <w:p w14:paraId="439ADE41" w14:textId="56D0DAE9" w:rsidR="00B3593B" w:rsidRDefault="00000000">
          <w:pPr>
            <w:pStyle w:val="TOC1"/>
            <w:rPr>
              <w:rFonts w:asciiTheme="minorHAnsi" w:eastAsiaTheme="minorEastAsia" w:hAnsiTheme="minorHAnsi" w:cstheme="minorBidi"/>
              <w:kern w:val="2"/>
              <w:lang w:eastAsia="en-GB"/>
              <w14:ligatures w14:val="standardContextual"/>
            </w:rPr>
          </w:pPr>
          <w:hyperlink w:anchor="_Toc150515835" w:history="1">
            <w:r w:rsidR="00B3593B" w:rsidRPr="00965725">
              <w:rPr>
                <w:rStyle w:val="Hyperlink"/>
              </w:rPr>
              <w:t>2. Context of the Organisation</w:t>
            </w:r>
            <w:r w:rsidR="00B3593B">
              <w:rPr>
                <w:webHidden/>
              </w:rPr>
              <w:tab/>
            </w:r>
            <w:r w:rsidR="00B3593B">
              <w:rPr>
                <w:webHidden/>
              </w:rPr>
              <w:fldChar w:fldCharType="begin"/>
            </w:r>
            <w:r w:rsidR="00B3593B">
              <w:rPr>
                <w:webHidden/>
              </w:rPr>
              <w:instrText xml:space="preserve"> PAGEREF _Toc150515835 \h </w:instrText>
            </w:r>
            <w:r w:rsidR="00B3593B">
              <w:rPr>
                <w:webHidden/>
              </w:rPr>
            </w:r>
            <w:r w:rsidR="00B3593B">
              <w:rPr>
                <w:webHidden/>
              </w:rPr>
              <w:fldChar w:fldCharType="separate"/>
            </w:r>
            <w:r w:rsidR="00EA4937">
              <w:rPr>
                <w:webHidden/>
              </w:rPr>
              <w:t>10</w:t>
            </w:r>
            <w:r w:rsidR="00B3593B">
              <w:rPr>
                <w:webHidden/>
              </w:rPr>
              <w:fldChar w:fldCharType="end"/>
            </w:r>
          </w:hyperlink>
        </w:p>
        <w:p w14:paraId="274D2C25" w14:textId="137EC4B9" w:rsidR="00B3593B" w:rsidRDefault="00000000">
          <w:pPr>
            <w:pStyle w:val="TOC1"/>
            <w:rPr>
              <w:rFonts w:asciiTheme="minorHAnsi" w:eastAsiaTheme="minorEastAsia" w:hAnsiTheme="minorHAnsi" w:cstheme="minorBidi"/>
              <w:kern w:val="2"/>
              <w:lang w:eastAsia="en-GB"/>
              <w14:ligatures w14:val="standardContextual"/>
            </w:rPr>
          </w:pPr>
          <w:hyperlink w:anchor="_Toc150515836" w:history="1">
            <w:r w:rsidR="00B3593B" w:rsidRPr="00965725">
              <w:rPr>
                <w:rStyle w:val="Hyperlink"/>
              </w:rPr>
              <w:t>2.1. Understanding the Organisation and its context</w:t>
            </w:r>
            <w:r w:rsidR="00B3593B">
              <w:rPr>
                <w:webHidden/>
              </w:rPr>
              <w:tab/>
            </w:r>
            <w:r w:rsidR="00B3593B">
              <w:rPr>
                <w:webHidden/>
              </w:rPr>
              <w:fldChar w:fldCharType="begin"/>
            </w:r>
            <w:r w:rsidR="00B3593B">
              <w:rPr>
                <w:webHidden/>
              </w:rPr>
              <w:instrText xml:space="preserve"> PAGEREF _Toc150515836 \h </w:instrText>
            </w:r>
            <w:r w:rsidR="00B3593B">
              <w:rPr>
                <w:webHidden/>
              </w:rPr>
            </w:r>
            <w:r w:rsidR="00B3593B">
              <w:rPr>
                <w:webHidden/>
              </w:rPr>
              <w:fldChar w:fldCharType="separate"/>
            </w:r>
            <w:r w:rsidR="00EA4937">
              <w:rPr>
                <w:webHidden/>
              </w:rPr>
              <w:t>10</w:t>
            </w:r>
            <w:r w:rsidR="00B3593B">
              <w:rPr>
                <w:webHidden/>
              </w:rPr>
              <w:fldChar w:fldCharType="end"/>
            </w:r>
          </w:hyperlink>
        </w:p>
        <w:p w14:paraId="56A35AB0" w14:textId="1A08EC06"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37" w:history="1">
            <w:r w:rsidR="00B3593B" w:rsidRPr="00965725">
              <w:rPr>
                <w:rStyle w:val="Hyperlink"/>
              </w:rPr>
              <w:t>2.2</w:t>
            </w:r>
            <w:r w:rsidR="00B3593B">
              <w:rPr>
                <w:rFonts w:asciiTheme="minorHAnsi" w:eastAsiaTheme="minorEastAsia" w:hAnsiTheme="minorHAnsi" w:cstheme="minorBidi"/>
                <w:kern w:val="2"/>
                <w:lang w:eastAsia="en-GB"/>
                <w14:ligatures w14:val="standardContextual"/>
              </w:rPr>
              <w:tab/>
            </w:r>
            <w:r w:rsidR="00B3593B" w:rsidRPr="00965725">
              <w:rPr>
                <w:rStyle w:val="Hyperlink"/>
              </w:rPr>
              <w:t>. Understanding the needs and expectations of interested parties</w:t>
            </w:r>
            <w:r w:rsidR="00B3593B">
              <w:rPr>
                <w:webHidden/>
              </w:rPr>
              <w:tab/>
            </w:r>
            <w:r w:rsidR="00B3593B">
              <w:rPr>
                <w:webHidden/>
              </w:rPr>
              <w:fldChar w:fldCharType="begin"/>
            </w:r>
            <w:r w:rsidR="00B3593B">
              <w:rPr>
                <w:webHidden/>
              </w:rPr>
              <w:instrText xml:space="preserve"> PAGEREF _Toc150515837 \h </w:instrText>
            </w:r>
            <w:r w:rsidR="00B3593B">
              <w:rPr>
                <w:webHidden/>
              </w:rPr>
            </w:r>
            <w:r w:rsidR="00B3593B">
              <w:rPr>
                <w:webHidden/>
              </w:rPr>
              <w:fldChar w:fldCharType="separate"/>
            </w:r>
            <w:r w:rsidR="00EA4937">
              <w:rPr>
                <w:webHidden/>
              </w:rPr>
              <w:t>10</w:t>
            </w:r>
            <w:r w:rsidR="00B3593B">
              <w:rPr>
                <w:webHidden/>
              </w:rPr>
              <w:fldChar w:fldCharType="end"/>
            </w:r>
          </w:hyperlink>
        </w:p>
        <w:p w14:paraId="53DAE435" w14:textId="12AD414E" w:rsidR="00B3593B" w:rsidRDefault="00000000">
          <w:pPr>
            <w:pStyle w:val="TOC1"/>
            <w:rPr>
              <w:rFonts w:asciiTheme="minorHAnsi" w:eastAsiaTheme="minorEastAsia" w:hAnsiTheme="minorHAnsi" w:cstheme="minorBidi"/>
              <w:kern w:val="2"/>
              <w:lang w:eastAsia="en-GB"/>
              <w14:ligatures w14:val="standardContextual"/>
            </w:rPr>
          </w:pPr>
          <w:hyperlink w:anchor="_Toc150515841" w:history="1">
            <w:r w:rsidR="00B3593B" w:rsidRPr="00965725">
              <w:rPr>
                <w:rStyle w:val="Hyperlink"/>
              </w:rPr>
              <w:t>2.3. Determining the scope of the quality management system</w:t>
            </w:r>
            <w:r w:rsidR="00B3593B">
              <w:rPr>
                <w:webHidden/>
              </w:rPr>
              <w:tab/>
            </w:r>
            <w:r w:rsidR="00B3593B">
              <w:rPr>
                <w:webHidden/>
              </w:rPr>
              <w:fldChar w:fldCharType="begin"/>
            </w:r>
            <w:r w:rsidR="00B3593B">
              <w:rPr>
                <w:webHidden/>
              </w:rPr>
              <w:instrText xml:space="preserve"> PAGEREF _Toc150515841 \h </w:instrText>
            </w:r>
            <w:r w:rsidR="00B3593B">
              <w:rPr>
                <w:webHidden/>
              </w:rPr>
            </w:r>
            <w:r w:rsidR="00B3593B">
              <w:rPr>
                <w:webHidden/>
              </w:rPr>
              <w:fldChar w:fldCharType="separate"/>
            </w:r>
            <w:r w:rsidR="00EA4937">
              <w:rPr>
                <w:webHidden/>
              </w:rPr>
              <w:t>10</w:t>
            </w:r>
            <w:r w:rsidR="00B3593B">
              <w:rPr>
                <w:webHidden/>
              </w:rPr>
              <w:fldChar w:fldCharType="end"/>
            </w:r>
          </w:hyperlink>
        </w:p>
        <w:p w14:paraId="0F71B008" w14:textId="26FDB7DC"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42" w:history="1">
            <w:r w:rsidR="00B3593B" w:rsidRPr="00965725">
              <w:rPr>
                <w:rStyle w:val="Hyperlink"/>
              </w:rPr>
              <w:t>2.4.</w:t>
            </w:r>
            <w:r w:rsidR="00B3593B">
              <w:rPr>
                <w:rFonts w:asciiTheme="minorHAnsi" w:eastAsiaTheme="minorEastAsia" w:hAnsiTheme="minorHAnsi" w:cstheme="minorBidi"/>
                <w:kern w:val="2"/>
                <w:lang w:eastAsia="en-GB"/>
                <w14:ligatures w14:val="standardContextual"/>
              </w:rPr>
              <w:tab/>
            </w:r>
            <w:r w:rsidR="00B3593B" w:rsidRPr="00965725">
              <w:rPr>
                <w:rStyle w:val="Hyperlink"/>
              </w:rPr>
              <w:t>Quality management system and its processes</w:t>
            </w:r>
            <w:r w:rsidR="00B3593B">
              <w:rPr>
                <w:webHidden/>
              </w:rPr>
              <w:tab/>
            </w:r>
            <w:r w:rsidR="00B3593B">
              <w:rPr>
                <w:webHidden/>
              </w:rPr>
              <w:fldChar w:fldCharType="begin"/>
            </w:r>
            <w:r w:rsidR="00B3593B">
              <w:rPr>
                <w:webHidden/>
              </w:rPr>
              <w:instrText xml:space="preserve"> PAGEREF _Toc150515842 \h </w:instrText>
            </w:r>
            <w:r w:rsidR="00B3593B">
              <w:rPr>
                <w:webHidden/>
              </w:rPr>
            </w:r>
            <w:r w:rsidR="00B3593B">
              <w:rPr>
                <w:webHidden/>
              </w:rPr>
              <w:fldChar w:fldCharType="separate"/>
            </w:r>
            <w:r w:rsidR="00EA4937">
              <w:rPr>
                <w:webHidden/>
              </w:rPr>
              <w:t>10</w:t>
            </w:r>
            <w:r w:rsidR="00B3593B">
              <w:rPr>
                <w:webHidden/>
              </w:rPr>
              <w:fldChar w:fldCharType="end"/>
            </w:r>
          </w:hyperlink>
        </w:p>
        <w:p w14:paraId="11D6E4E6" w14:textId="3DD14A43" w:rsidR="00B3593B" w:rsidRDefault="00000000">
          <w:pPr>
            <w:pStyle w:val="TOC1"/>
            <w:rPr>
              <w:rFonts w:asciiTheme="minorHAnsi" w:eastAsiaTheme="minorEastAsia" w:hAnsiTheme="minorHAnsi" w:cstheme="minorBidi"/>
              <w:kern w:val="2"/>
              <w:lang w:eastAsia="en-GB"/>
              <w14:ligatures w14:val="standardContextual"/>
            </w:rPr>
          </w:pPr>
          <w:hyperlink w:anchor="_Toc150515845" w:history="1">
            <w:r w:rsidR="00B3593B" w:rsidRPr="00965725">
              <w:rPr>
                <w:rStyle w:val="Hyperlink"/>
              </w:rPr>
              <w:t>3. Leadership</w:t>
            </w:r>
            <w:r w:rsidR="00B3593B">
              <w:rPr>
                <w:webHidden/>
              </w:rPr>
              <w:tab/>
            </w:r>
            <w:r w:rsidR="00B3593B">
              <w:rPr>
                <w:webHidden/>
              </w:rPr>
              <w:fldChar w:fldCharType="begin"/>
            </w:r>
            <w:r w:rsidR="00B3593B">
              <w:rPr>
                <w:webHidden/>
              </w:rPr>
              <w:instrText xml:space="preserve"> PAGEREF _Toc150515845 \h </w:instrText>
            </w:r>
            <w:r w:rsidR="00B3593B">
              <w:rPr>
                <w:webHidden/>
              </w:rPr>
            </w:r>
            <w:r w:rsidR="00B3593B">
              <w:rPr>
                <w:webHidden/>
              </w:rPr>
              <w:fldChar w:fldCharType="separate"/>
            </w:r>
            <w:r w:rsidR="00EA4937">
              <w:rPr>
                <w:webHidden/>
              </w:rPr>
              <w:t>10</w:t>
            </w:r>
            <w:r w:rsidR="00B3593B">
              <w:rPr>
                <w:webHidden/>
              </w:rPr>
              <w:fldChar w:fldCharType="end"/>
            </w:r>
          </w:hyperlink>
        </w:p>
        <w:p w14:paraId="7C17FAAE" w14:textId="1BCCDD67" w:rsidR="00B3593B" w:rsidRDefault="00000000">
          <w:pPr>
            <w:pStyle w:val="TOC1"/>
            <w:rPr>
              <w:rFonts w:asciiTheme="minorHAnsi" w:eastAsiaTheme="minorEastAsia" w:hAnsiTheme="minorHAnsi" w:cstheme="minorBidi"/>
              <w:kern w:val="2"/>
              <w:lang w:eastAsia="en-GB"/>
              <w14:ligatures w14:val="standardContextual"/>
            </w:rPr>
          </w:pPr>
          <w:hyperlink w:anchor="_Toc150515846" w:history="1">
            <w:r w:rsidR="00B3593B" w:rsidRPr="00965725">
              <w:rPr>
                <w:rStyle w:val="Hyperlink"/>
              </w:rPr>
              <w:t>3.1. Leadership and commitment</w:t>
            </w:r>
            <w:r w:rsidR="00B3593B">
              <w:rPr>
                <w:webHidden/>
              </w:rPr>
              <w:tab/>
            </w:r>
            <w:r w:rsidR="00B3593B">
              <w:rPr>
                <w:webHidden/>
              </w:rPr>
              <w:fldChar w:fldCharType="begin"/>
            </w:r>
            <w:r w:rsidR="00B3593B">
              <w:rPr>
                <w:webHidden/>
              </w:rPr>
              <w:instrText xml:space="preserve"> PAGEREF _Toc150515846 \h </w:instrText>
            </w:r>
            <w:r w:rsidR="00B3593B">
              <w:rPr>
                <w:webHidden/>
              </w:rPr>
            </w:r>
            <w:r w:rsidR="00B3593B">
              <w:rPr>
                <w:webHidden/>
              </w:rPr>
              <w:fldChar w:fldCharType="separate"/>
            </w:r>
            <w:r w:rsidR="00EA4937">
              <w:rPr>
                <w:webHidden/>
              </w:rPr>
              <w:t>10</w:t>
            </w:r>
            <w:r w:rsidR="00B3593B">
              <w:rPr>
                <w:webHidden/>
              </w:rPr>
              <w:fldChar w:fldCharType="end"/>
            </w:r>
          </w:hyperlink>
        </w:p>
        <w:p w14:paraId="56314AFF" w14:textId="1889F573" w:rsidR="00B3593B" w:rsidRDefault="00000000">
          <w:pPr>
            <w:pStyle w:val="TOC1"/>
            <w:rPr>
              <w:rFonts w:asciiTheme="minorHAnsi" w:eastAsiaTheme="minorEastAsia" w:hAnsiTheme="minorHAnsi" w:cstheme="minorBidi"/>
              <w:kern w:val="2"/>
              <w:lang w:eastAsia="en-GB"/>
              <w14:ligatures w14:val="standardContextual"/>
            </w:rPr>
          </w:pPr>
          <w:hyperlink w:anchor="_Toc150515849" w:history="1">
            <w:r w:rsidR="00B3593B" w:rsidRPr="00965725">
              <w:rPr>
                <w:rStyle w:val="Hyperlink"/>
              </w:rPr>
              <w:t>3.2. Policy</w:t>
            </w:r>
            <w:r w:rsidR="00B3593B">
              <w:rPr>
                <w:webHidden/>
              </w:rPr>
              <w:tab/>
            </w:r>
            <w:r w:rsidR="00B3593B">
              <w:rPr>
                <w:webHidden/>
              </w:rPr>
              <w:fldChar w:fldCharType="begin"/>
            </w:r>
            <w:r w:rsidR="00B3593B">
              <w:rPr>
                <w:webHidden/>
              </w:rPr>
              <w:instrText xml:space="preserve"> PAGEREF _Toc150515849 \h </w:instrText>
            </w:r>
            <w:r w:rsidR="00B3593B">
              <w:rPr>
                <w:webHidden/>
              </w:rPr>
            </w:r>
            <w:r w:rsidR="00B3593B">
              <w:rPr>
                <w:webHidden/>
              </w:rPr>
              <w:fldChar w:fldCharType="separate"/>
            </w:r>
            <w:r w:rsidR="00EA4937">
              <w:rPr>
                <w:webHidden/>
              </w:rPr>
              <w:t>11</w:t>
            </w:r>
            <w:r w:rsidR="00B3593B">
              <w:rPr>
                <w:webHidden/>
              </w:rPr>
              <w:fldChar w:fldCharType="end"/>
            </w:r>
          </w:hyperlink>
        </w:p>
        <w:p w14:paraId="2262BADA" w14:textId="5385528A"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55" w:history="1">
            <w:r w:rsidR="00B3593B" w:rsidRPr="00965725">
              <w:rPr>
                <w:rStyle w:val="Hyperlink"/>
              </w:rPr>
              <w:t>3.3.</w:t>
            </w:r>
            <w:r w:rsidR="00B3593B">
              <w:rPr>
                <w:rFonts w:asciiTheme="minorHAnsi" w:eastAsiaTheme="minorEastAsia" w:hAnsiTheme="minorHAnsi" w:cstheme="minorBidi"/>
                <w:kern w:val="2"/>
                <w:lang w:eastAsia="en-GB"/>
                <w14:ligatures w14:val="standardContextual"/>
              </w:rPr>
              <w:tab/>
            </w:r>
            <w:r w:rsidR="00B3593B" w:rsidRPr="00965725">
              <w:rPr>
                <w:rStyle w:val="Hyperlink"/>
              </w:rPr>
              <w:t>Organisational roles, responsibilities and authorities</w:t>
            </w:r>
            <w:r w:rsidR="00B3593B">
              <w:rPr>
                <w:webHidden/>
              </w:rPr>
              <w:tab/>
            </w:r>
            <w:r w:rsidR="00B3593B">
              <w:rPr>
                <w:webHidden/>
              </w:rPr>
              <w:fldChar w:fldCharType="begin"/>
            </w:r>
            <w:r w:rsidR="00B3593B">
              <w:rPr>
                <w:webHidden/>
              </w:rPr>
              <w:instrText xml:space="preserve"> PAGEREF _Toc150515855 \h </w:instrText>
            </w:r>
            <w:r w:rsidR="00B3593B">
              <w:rPr>
                <w:webHidden/>
              </w:rPr>
            </w:r>
            <w:r w:rsidR="00B3593B">
              <w:rPr>
                <w:webHidden/>
              </w:rPr>
              <w:fldChar w:fldCharType="separate"/>
            </w:r>
            <w:r w:rsidR="00EA4937">
              <w:rPr>
                <w:webHidden/>
              </w:rPr>
              <w:t>11</w:t>
            </w:r>
            <w:r w:rsidR="00B3593B">
              <w:rPr>
                <w:webHidden/>
              </w:rPr>
              <w:fldChar w:fldCharType="end"/>
            </w:r>
          </w:hyperlink>
        </w:p>
        <w:p w14:paraId="40A703EE" w14:textId="1E991B07" w:rsidR="00B3593B" w:rsidRDefault="00000000">
          <w:pPr>
            <w:pStyle w:val="TOC1"/>
            <w:rPr>
              <w:rFonts w:asciiTheme="minorHAnsi" w:eastAsiaTheme="minorEastAsia" w:hAnsiTheme="minorHAnsi" w:cstheme="minorBidi"/>
              <w:kern w:val="2"/>
              <w:lang w:eastAsia="en-GB"/>
              <w14:ligatures w14:val="standardContextual"/>
            </w:rPr>
          </w:pPr>
          <w:hyperlink w:anchor="_Toc150515856" w:history="1">
            <w:r w:rsidR="00B3593B" w:rsidRPr="00965725">
              <w:rPr>
                <w:rStyle w:val="Hyperlink"/>
              </w:rPr>
              <w:t>4. Planning</w:t>
            </w:r>
            <w:r w:rsidR="00B3593B">
              <w:rPr>
                <w:webHidden/>
              </w:rPr>
              <w:tab/>
            </w:r>
            <w:r w:rsidR="00B3593B">
              <w:rPr>
                <w:webHidden/>
              </w:rPr>
              <w:fldChar w:fldCharType="begin"/>
            </w:r>
            <w:r w:rsidR="00B3593B">
              <w:rPr>
                <w:webHidden/>
              </w:rPr>
              <w:instrText xml:space="preserve"> PAGEREF _Toc150515856 \h </w:instrText>
            </w:r>
            <w:r w:rsidR="00B3593B">
              <w:rPr>
                <w:webHidden/>
              </w:rPr>
            </w:r>
            <w:r w:rsidR="00B3593B">
              <w:rPr>
                <w:webHidden/>
              </w:rPr>
              <w:fldChar w:fldCharType="separate"/>
            </w:r>
            <w:r w:rsidR="00EA4937">
              <w:rPr>
                <w:webHidden/>
              </w:rPr>
              <w:t>11</w:t>
            </w:r>
            <w:r w:rsidR="00B3593B">
              <w:rPr>
                <w:webHidden/>
              </w:rPr>
              <w:fldChar w:fldCharType="end"/>
            </w:r>
          </w:hyperlink>
        </w:p>
        <w:p w14:paraId="624E86EB" w14:textId="32B38ACF" w:rsidR="00B3593B" w:rsidRDefault="00000000">
          <w:pPr>
            <w:pStyle w:val="TOC1"/>
            <w:rPr>
              <w:rFonts w:asciiTheme="minorHAnsi" w:eastAsiaTheme="minorEastAsia" w:hAnsiTheme="minorHAnsi" w:cstheme="minorBidi"/>
              <w:kern w:val="2"/>
              <w:lang w:eastAsia="en-GB"/>
              <w14:ligatures w14:val="standardContextual"/>
            </w:rPr>
          </w:pPr>
          <w:hyperlink w:anchor="_Toc150515857" w:history="1">
            <w:r w:rsidR="00B3593B" w:rsidRPr="00965725">
              <w:rPr>
                <w:rStyle w:val="Hyperlink"/>
              </w:rPr>
              <w:t>4.1. Actions to address risks and opportunities</w:t>
            </w:r>
            <w:r w:rsidR="00B3593B">
              <w:rPr>
                <w:webHidden/>
              </w:rPr>
              <w:tab/>
            </w:r>
            <w:r w:rsidR="00B3593B">
              <w:rPr>
                <w:webHidden/>
              </w:rPr>
              <w:fldChar w:fldCharType="begin"/>
            </w:r>
            <w:r w:rsidR="00B3593B">
              <w:rPr>
                <w:webHidden/>
              </w:rPr>
              <w:instrText xml:space="preserve"> PAGEREF _Toc150515857 \h </w:instrText>
            </w:r>
            <w:r w:rsidR="00B3593B">
              <w:rPr>
                <w:webHidden/>
              </w:rPr>
            </w:r>
            <w:r w:rsidR="00B3593B">
              <w:rPr>
                <w:webHidden/>
              </w:rPr>
              <w:fldChar w:fldCharType="separate"/>
            </w:r>
            <w:r w:rsidR="00EA4937">
              <w:rPr>
                <w:webHidden/>
              </w:rPr>
              <w:t>11</w:t>
            </w:r>
            <w:r w:rsidR="00B3593B">
              <w:rPr>
                <w:webHidden/>
              </w:rPr>
              <w:fldChar w:fldCharType="end"/>
            </w:r>
          </w:hyperlink>
        </w:p>
        <w:p w14:paraId="466C3507" w14:textId="4F64A922"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62" w:history="1">
            <w:r w:rsidR="00B3593B" w:rsidRPr="00965725">
              <w:rPr>
                <w:rStyle w:val="Hyperlink"/>
              </w:rPr>
              <w:t>4.2.</w:t>
            </w:r>
            <w:r w:rsidR="00B3593B">
              <w:rPr>
                <w:rFonts w:asciiTheme="minorHAnsi" w:eastAsiaTheme="minorEastAsia" w:hAnsiTheme="minorHAnsi" w:cstheme="minorBidi"/>
                <w:kern w:val="2"/>
                <w:lang w:eastAsia="en-GB"/>
                <w14:ligatures w14:val="standardContextual"/>
              </w:rPr>
              <w:tab/>
            </w:r>
            <w:r w:rsidR="00B3593B" w:rsidRPr="00965725">
              <w:rPr>
                <w:rStyle w:val="Hyperlink"/>
              </w:rPr>
              <w:t>Quality objectives and planning to achieve them</w:t>
            </w:r>
            <w:r w:rsidR="00B3593B">
              <w:rPr>
                <w:webHidden/>
              </w:rPr>
              <w:tab/>
            </w:r>
            <w:r w:rsidR="00B3593B">
              <w:rPr>
                <w:webHidden/>
              </w:rPr>
              <w:fldChar w:fldCharType="begin"/>
            </w:r>
            <w:r w:rsidR="00B3593B">
              <w:rPr>
                <w:webHidden/>
              </w:rPr>
              <w:instrText xml:space="preserve"> PAGEREF _Toc150515862 \h </w:instrText>
            </w:r>
            <w:r w:rsidR="00B3593B">
              <w:rPr>
                <w:webHidden/>
              </w:rPr>
            </w:r>
            <w:r w:rsidR="00B3593B">
              <w:rPr>
                <w:webHidden/>
              </w:rPr>
              <w:fldChar w:fldCharType="separate"/>
            </w:r>
            <w:r w:rsidR="00EA4937">
              <w:rPr>
                <w:webHidden/>
              </w:rPr>
              <w:t>11</w:t>
            </w:r>
            <w:r w:rsidR="00B3593B">
              <w:rPr>
                <w:webHidden/>
              </w:rPr>
              <w:fldChar w:fldCharType="end"/>
            </w:r>
          </w:hyperlink>
        </w:p>
        <w:p w14:paraId="6BEFE8F4" w14:textId="568C98E8"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65" w:history="1">
            <w:r w:rsidR="00B3593B" w:rsidRPr="00965725">
              <w:rPr>
                <w:rStyle w:val="Hyperlink"/>
              </w:rPr>
              <w:t>4.3.</w:t>
            </w:r>
            <w:r w:rsidR="00B3593B">
              <w:rPr>
                <w:rFonts w:asciiTheme="minorHAnsi" w:eastAsiaTheme="minorEastAsia" w:hAnsiTheme="minorHAnsi" w:cstheme="minorBidi"/>
                <w:kern w:val="2"/>
                <w:lang w:eastAsia="en-GB"/>
                <w14:ligatures w14:val="standardContextual"/>
              </w:rPr>
              <w:tab/>
            </w:r>
            <w:r w:rsidR="00B3593B" w:rsidRPr="00965725">
              <w:rPr>
                <w:rStyle w:val="Hyperlink"/>
              </w:rPr>
              <w:t>Planning of changes</w:t>
            </w:r>
            <w:r w:rsidR="00B3593B">
              <w:rPr>
                <w:webHidden/>
              </w:rPr>
              <w:tab/>
            </w:r>
            <w:r w:rsidR="00B3593B">
              <w:rPr>
                <w:webHidden/>
              </w:rPr>
              <w:fldChar w:fldCharType="begin"/>
            </w:r>
            <w:r w:rsidR="00B3593B">
              <w:rPr>
                <w:webHidden/>
              </w:rPr>
              <w:instrText xml:space="preserve"> PAGEREF _Toc150515865 \h </w:instrText>
            </w:r>
            <w:r w:rsidR="00B3593B">
              <w:rPr>
                <w:webHidden/>
              </w:rPr>
            </w:r>
            <w:r w:rsidR="00B3593B">
              <w:rPr>
                <w:webHidden/>
              </w:rPr>
              <w:fldChar w:fldCharType="separate"/>
            </w:r>
            <w:r w:rsidR="00EA4937">
              <w:rPr>
                <w:webHidden/>
              </w:rPr>
              <w:t>12</w:t>
            </w:r>
            <w:r w:rsidR="00B3593B">
              <w:rPr>
                <w:webHidden/>
              </w:rPr>
              <w:fldChar w:fldCharType="end"/>
            </w:r>
          </w:hyperlink>
        </w:p>
        <w:p w14:paraId="6DC8CA01" w14:textId="3533B785" w:rsidR="00B3593B" w:rsidRDefault="00000000">
          <w:pPr>
            <w:pStyle w:val="TOC1"/>
            <w:rPr>
              <w:rFonts w:asciiTheme="minorHAnsi" w:eastAsiaTheme="minorEastAsia" w:hAnsiTheme="minorHAnsi" w:cstheme="minorBidi"/>
              <w:kern w:val="2"/>
              <w:lang w:eastAsia="en-GB"/>
              <w14:ligatures w14:val="standardContextual"/>
            </w:rPr>
          </w:pPr>
          <w:hyperlink w:anchor="_Toc150515866" w:history="1">
            <w:r w:rsidR="00B3593B" w:rsidRPr="00965725">
              <w:rPr>
                <w:rStyle w:val="Hyperlink"/>
              </w:rPr>
              <w:t>5. Support</w:t>
            </w:r>
            <w:r w:rsidR="00B3593B">
              <w:rPr>
                <w:webHidden/>
              </w:rPr>
              <w:tab/>
            </w:r>
            <w:r w:rsidR="00B3593B">
              <w:rPr>
                <w:webHidden/>
              </w:rPr>
              <w:fldChar w:fldCharType="begin"/>
            </w:r>
            <w:r w:rsidR="00B3593B">
              <w:rPr>
                <w:webHidden/>
              </w:rPr>
              <w:instrText xml:space="preserve"> PAGEREF _Toc150515866 \h </w:instrText>
            </w:r>
            <w:r w:rsidR="00B3593B">
              <w:rPr>
                <w:webHidden/>
              </w:rPr>
            </w:r>
            <w:r w:rsidR="00B3593B">
              <w:rPr>
                <w:webHidden/>
              </w:rPr>
              <w:fldChar w:fldCharType="separate"/>
            </w:r>
            <w:r w:rsidR="00EA4937">
              <w:rPr>
                <w:webHidden/>
              </w:rPr>
              <w:t>12</w:t>
            </w:r>
            <w:r w:rsidR="00B3593B">
              <w:rPr>
                <w:webHidden/>
              </w:rPr>
              <w:fldChar w:fldCharType="end"/>
            </w:r>
          </w:hyperlink>
        </w:p>
        <w:p w14:paraId="4AFA81D2" w14:textId="51301DE4"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868" w:history="1">
            <w:r w:rsidR="00B3593B" w:rsidRPr="00965725">
              <w:rPr>
                <w:rStyle w:val="Hyperlink"/>
              </w:rPr>
              <w:t>5.1.</w:t>
            </w:r>
            <w:r w:rsidR="00B3593B">
              <w:rPr>
                <w:rFonts w:asciiTheme="minorHAnsi" w:eastAsiaTheme="minorEastAsia" w:hAnsiTheme="minorHAnsi" w:cstheme="minorBidi"/>
                <w:kern w:val="2"/>
                <w:lang w:eastAsia="en-GB"/>
                <w14:ligatures w14:val="standardContextual"/>
              </w:rPr>
              <w:tab/>
            </w:r>
            <w:r w:rsidR="00B3593B" w:rsidRPr="00965725">
              <w:rPr>
                <w:rStyle w:val="Hyperlink"/>
              </w:rPr>
              <w:t>Resource</w:t>
            </w:r>
            <w:r w:rsidR="00B3593B">
              <w:rPr>
                <w:webHidden/>
              </w:rPr>
              <w:tab/>
            </w:r>
            <w:r w:rsidR="00B3593B">
              <w:rPr>
                <w:webHidden/>
              </w:rPr>
              <w:fldChar w:fldCharType="begin"/>
            </w:r>
            <w:r w:rsidR="00B3593B">
              <w:rPr>
                <w:webHidden/>
              </w:rPr>
              <w:instrText xml:space="preserve"> PAGEREF _Toc150515868 \h </w:instrText>
            </w:r>
            <w:r w:rsidR="00B3593B">
              <w:rPr>
                <w:webHidden/>
              </w:rPr>
            </w:r>
            <w:r w:rsidR="00B3593B">
              <w:rPr>
                <w:webHidden/>
              </w:rPr>
              <w:fldChar w:fldCharType="separate"/>
            </w:r>
            <w:r w:rsidR="00EA4937">
              <w:rPr>
                <w:webHidden/>
              </w:rPr>
              <w:t>12</w:t>
            </w:r>
            <w:r w:rsidR="00B3593B">
              <w:rPr>
                <w:webHidden/>
              </w:rPr>
              <w:fldChar w:fldCharType="end"/>
            </w:r>
          </w:hyperlink>
        </w:p>
        <w:p w14:paraId="1C9B1E7D" w14:textId="5E7859FB" w:rsidR="00B3593B" w:rsidRDefault="00000000">
          <w:pPr>
            <w:pStyle w:val="TOC1"/>
            <w:rPr>
              <w:rFonts w:asciiTheme="minorHAnsi" w:eastAsiaTheme="minorEastAsia" w:hAnsiTheme="minorHAnsi" w:cstheme="minorBidi"/>
              <w:kern w:val="2"/>
              <w:lang w:eastAsia="en-GB"/>
              <w14:ligatures w14:val="standardContextual"/>
            </w:rPr>
          </w:pPr>
          <w:hyperlink w:anchor="_Toc150515877" w:history="1">
            <w:r w:rsidR="00B3593B" w:rsidRPr="00965725">
              <w:rPr>
                <w:rStyle w:val="Hyperlink"/>
              </w:rPr>
              <w:t>6. Competence</w:t>
            </w:r>
            <w:r w:rsidR="00B3593B">
              <w:rPr>
                <w:webHidden/>
              </w:rPr>
              <w:tab/>
            </w:r>
            <w:r w:rsidR="00B3593B">
              <w:rPr>
                <w:webHidden/>
              </w:rPr>
              <w:fldChar w:fldCharType="begin"/>
            </w:r>
            <w:r w:rsidR="00B3593B">
              <w:rPr>
                <w:webHidden/>
              </w:rPr>
              <w:instrText xml:space="preserve"> PAGEREF _Toc150515877 \h </w:instrText>
            </w:r>
            <w:r w:rsidR="00B3593B">
              <w:rPr>
                <w:webHidden/>
              </w:rPr>
            </w:r>
            <w:r w:rsidR="00B3593B">
              <w:rPr>
                <w:webHidden/>
              </w:rPr>
              <w:fldChar w:fldCharType="separate"/>
            </w:r>
            <w:r w:rsidR="00EA4937">
              <w:rPr>
                <w:webHidden/>
              </w:rPr>
              <w:t>14</w:t>
            </w:r>
            <w:r w:rsidR="00B3593B">
              <w:rPr>
                <w:webHidden/>
              </w:rPr>
              <w:fldChar w:fldCharType="end"/>
            </w:r>
          </w:hyperlink>
        </w:p>
        <w:p w14:paraId="05ED733C" w14:textId="6762524C" w:rsidR="00B3593B" w:rsidRDefault="00000000">
          <w:pPr>
            <w:pStyle w:val="TOC1"/>
            <w:rPr>
              <w:rFonts w:asciiTheme="minorHAnsi" w:eastAsiaTheme="minorEastAsia" w:hAnsiTheme="minorHAnsi" w:cstheme="minorBidi"/>
              <w:kern w:val="2"/>
              <w:lang w:eastAsia="en-GB"/>
              <w14:ligatures w14:val="standardContextual"/>
            </w:rPr>
          </w:pPr>
          <w:hyperlink w:anchor="_Toc150515878" w:history="1">
            <w:r w:rsidR="00B3593B" w:rsidRPr="00965725">
              <w:rPr>
                <w:rStyle w:val="Hyperlink"/>
              </w:rPr>
              <w:t>6.1. Awareness</w:t>
            </w:r>
            <w:r w:rsidR="00B3593B">
              <w:rPr>
                <w:webHidden/>
              </w:rPr>
              <w:tab/>
            </w:r>
            <w:r w:rsidR="00B3593B">
              <w:rPr>
                <w:webHidden/>
              </w:rPr>
              <w:fldChar w:fldCharType="begin"/>
            </w:r>
            <w:r w:rsidR="00B3593B">
              <w:rPr>
                <w:webHidden/>
              </w:rPr>
              <w:instrText xml:space="preserve"> PAGEREF _Toc150515878 \h </w:instrText>
            </w:r>
            <w:r w:rsidR="00B3593B">
              <w:rPr>
                <w:webHidden/>
              </w:rPr>
            </w:r>
            <w:r w:rsidR="00B3593B">
              <w:rPr>
                <w:webHidden/>
              </w:rPr>
              <w:fldChar w:fldCharType="separate"/>
            </w:r>
            <w:r w:rsidR="00EA4937">
              <w:rPr>
                <w:webHidden/>
              </w:rPr>
              <w:t>15</w:t>
            </w:r>
            <w:r w:rsidR="00B3593B">
              <w:rPr>
                <w:webHidden/>
              </w:rPr>
              <w:fldChar w:fldCharType="end"/>
            </w:r>
          </w:hyperlink>
        </w:p>
        <w:p w14:paraId="016A85C4" w14:textId="00BBAA28" w:rsidR="00B3593B" w:rsidRDefault="00000000">
          <w:pPr>
            <w:pStyle w:val="TOC1"/>
            <w:rPr>
              <w:rFonts w:asciiTheme="minorHAnsi" w:eastAsiaTheme="minorEastAsia" w:hAnsiTheme="minorHAnsi" w:cstheme="minorBidi"/>
              <w:kern w:val="2"/>
              <w:lang w:eastAsia="en-GB"/>
              <w14:ligatures w14:val="standardContextual"/>
            </w:rPr>
          </w:pPr>
          <w:hyperlink w:anchor="_Toc150515879" w:history="1">
            <w:r w:rsidR="00B3593B" w:rsidRPr="00965725">
              <w:rPr>
                <w:rStyle w:val="Hyperlink"/>
              </w:rPr>
              <w:t>6.2. Documented information</w:t>
            </w:r>
            <w:r w:rsidR="00B3593B">
              <w:rPr>
                <w:webHidden/>
              </w:rPr>
              <w:tab/>
            </w:r>
            <w:r w:rsidR="00B3593B">
              <w:rPr>
                <w:webHidden/>
              </w:rPr>
              <w:fldChar w:fldCharType="begin"/>
            </w:r>
            <w:r w:rsidR="00B3593B">
              <w:rPr>
                <w:webHidden/>
              </w:rPr>
              <w:instrText xml:space="preserve"> PAGEREF _Toc150515879 \h </w:instrText>
            </w:r>
            <w:r w:rsidR="00B3593B">
              <w:rPr>
                <w:webHidden/>
              </w:rPr>
            </w:r>
            <w:r w:rsidR="00B3593B">
              <w:rPr>
                <w:webHidden/>
              </w:rPr>
              <w:fldChar w:fldCharType="separate"/>
            </w:r>
            <w:r w:rsidR="00EA4937">
              <w:rPr>
                <w:webHidden/>
              </w:rPr>
              <w:t>15</w:t>
            </w:r>
            <w:r w:rsidR="00B3593B">
              <w:rPr>
                <w:webHidden/>
              </w:rPr>
              <w:fldChar w:fldCharType="end"/>
            </w:r>
          </w:hyperlink>
        </w:p>
        <w:p w14:paraId="1F1B5251" w14:textId="2A6C6170" w:rsidR="00B3593B" w:rsidRDefault="00000000">
          <w:pPr>
            <w:pStyle w:val="TOC1"/>
            <w:rPr>
              <w:rFonts w:asciiTheme="minorHAnsi" w:eastAsiaTheme="minorEastAsia" w:hAnsiTheme="minorHAnsi" w:cstheme="minorBidi"/>
              <w:kern w:val="2"/>
              <w:lang w:eastAsia="en-GB"/>
              <w14:ligatures w14:val="standardContextual"/>
            </w:rPr>
          </w:pPr>
          <w:hyperlink w:anchor="_Toc150515885" w:history="1">
            <w:r w:rsidR="00B3593B" w:rsidRPr="00965725">
              <w:rPr>
                <w:rStyle w:val="Hyperlink"/>
              </w:rPr>
              <w:t>7. Operation</w:t>
            </w:r>
            <w:r w:rsidR="00B3593B">
              <w:rPr>
                <w:webHidden/>
              </w:rPr>
              <w:tab/>
            </w:r>
            <w:r w:rsidR="00B3593B">
              <w:rPr>
                <w:webHidden/>
              </w:rPr>
              <w:fldChar w:fldCharType="begin"/>
            </w:r>
            <w:r w:rsidR="00B3593B">
              <w:rPr>
                <w:webHidden/>
              </w:rPr>
              <w:instrText xml:space="preserve"> PAGEREF _Toc150515885 \h </w:instrText>
            </w:r>
            <w:r w:rsidR="00B3593B">
              <w:rPr>
                <w:webHidden/>
              </w:rPr>
            </w:r>
            <w:r w:rsidR="00B3593B">
              <w:rPr>
                <w:webHidden/>
              </w:rPr>
              <w:fldChar w:fldCharType="separate"/>
            </w:r>
            <w:r w:rsidR="00EA4937">
              <w:rPr>
                <w:webHidden/>
              </w:rPr>
              <w:t>16</w:t>
            </w:r>
            <w:r w:rsidR="00B3593B">
              <w:rPr>
                <w:webHidden/>
              </w:rPr>
              <w:fldChar w:fldCharType="end"/>
            </w:r>
          </w:hyperlink>
        </w:p>
        <w:p w14:paraId="7631A17F" w14:textId="0D0AAB31" w:rsidR="00B3593B" w:rsidRDefault="00000000">
          <w:pPr>
            <w:pStyle w:val="TOC1"/>
            <w:rPr>
              <w:rFonts w:asciiTheme="minorHAnsi" w:eastAsiaTheme="minorEastAsia" w:hAnsiTheme="minorHAnsi" w:cstheme="minorBidi"/>
              <w:kern w:val="2"/>
              <w:lang w:eastAsia="en-GB"/>
              <w14:ligatures w14:val="standardContextual"/>
            </w:rPr>
          </w:pPr>
          <w:hyperlink w:anchor="_Toc150515886" w:history="1">
            <w:r w:rsidR="00B3593B" w:rsidRPr="00965725">
              <w:rPr>
                <w:rStyle w:val="Hyperlink"/>
              </w:rPr>
              <w:t>7.1. Operational planning and control</w:t>
            </w:r>
            <w:r w:rsidR="00B3593B">
              <w:rPr>
                <w:webHidden/>
              </w:rPr>
              <w:tab/>
            </w:r>
            <w:r w:rsidR="00B3593B">
              <w:rPr>
                <w:webHidden/>
              </w:rPr>
              <w:fldChar w:fldCharType="begin"/>
            </w:r>
            <w:r w:rsidR="00B3593B">
              <w:rPr>
                <w:webHidden/>
              </w:rPr>
              <w:instrText xml:space="preserve"> PAGEREF _Toc150515886 \h </w:instrText>
            </w:r>
            <w:r w:rsidR="00B3593B">
              <w:rPr>
                <w:webHidden/>
              </w:rPr>
            </w:r>
            <w:r w:rsidR="00B3593B">
              <w:rPr>
                <w:webHidden/>
              </w:rPr>
              <w:fldChar w:fldCharType="separate"/>
            </w:r>
            <w:r w:rsidR="00EA4937">
              <w:rPr>
                <w:webHidden/>
              </w:rPr>
              <w:t>16</w:t>
            </w:r>
            <w:r w:rsidR="00B3593B">
              <w:rPr>
                <w:webHidden/>
              </w:rPr>
              <w:fldChar w:fldCharType="end"/>
            </w:r>
          </w:hyperlink>
        </w:p>
        <w:p w14:paraId="690D8E8E" w14:textId="1EF10856" w:rsidR="00B3593B" w:rsidRDefault="00000000">
          <w:pPr>
            <w:pStyle w:val="TOC1"/>
            <w:rPr>
              <w:rFonts w:asciiTheme="minorHAnsi" w:eastAsiaTheme="minorEastAsia" w:hAnsiTheme="minorHAnsi" w:cstheme="minorBidi"/>
              <w:kern w:val="2"/>
              <w:lang w:eastAsia="en-GB"/>
              <w14:ligatures w14:val="standardContextual"/>
            </w:rPr>
          </w:pPr>
          <w:hyperlink w:anchor="_Toc150515887" w:history="1">
            <w:r w:rsidR="00B3593B" w:rsidRPr="00965725">
              <w:rPr>
                <w:rStyle w:val="Hyperlink"/>
              </w:rPr>
              <w:t>7.2. Determination of requirements for products and services</w:t>
            </w:r>
            <w:r w:rsidR="00B3593B">
              <w:rPr>
                <w:webHidden/>
              </w:rPr>
              <w:tab/>
            </w:r>
            <w:r w:rsidR="00B3593B">
              <w:rPr>
                <w:webHidden/>
              </w:rPr>
              <w:fldChar w:fldCharType="begin"/>
            </w:r>
            <w:r w:rsidR="00B3593B">
              <w:rPr>
                <w:webHidden/>
              </w:rPr>
              <w:instrText xml:space="preserve"> PAGEREF _Toc150515887 \h </w:instrText>
            </w:r>
            <w:r w:rsidR="00B3593B">
              <w:rPr>
                <w:webHidden/>
              </w:rPr>
            </w:r>
            <w:r w:rsidR="00B3593B">
              <w:rPr>
                <w:webHidden/>
              </w:rPr>
              <w:fldChar w:fldCharType="separate"/>
            </w:r>
            <w:r w:rsidR="00EA4937">
              <w:rPr>
                <w:webHidden/>
              </w:rPr>
              <w:t>16</w:t>
            </w:r>
            <w:r w:rsidR="00B3593B">
              <w:rPr>
                <w:webHidden/>
              </w:rPr>
              <w:fldChar w:fldCharType="end"/>
            </w:r>
          </w:hyperlink>
        </w:p>
        <w:p w14:paraId="09444699" w14:textId="784C0E94" w:rsidR="00B3593B" w:rsidRDefault="00000000">
          <w:pPr>
            <w:pStyle w:val="TOC1"/>
            <w:rPr>
              <w:rFonts w:asciiTheme="minorHAnsi" w:eastAsiaTheme="minorEastAsia" w:hAnsiTheme="minorHAnsi" w:cstheme="minorBidi"/>
              <w:kern w:val="2"/>
              <w:lang w:eastAsia="en-GB"/>
              <w14:ligatures w14:val="standardContextual"/>
            </w:rPr>
          </w:pPr>
          <w:hyperlink w:anchor="_Toc150515894" w:history="1">
            <w:r w:rsidR="00B3593B" w:rsidRPr="00965725">
              <w:rPr>
                <w:rStyle w:val="Hyperlink"/>
              </w:rPr>
              <w:t>7.3. Design and developments of products and services</w:t>
            </w:r>
            <w:r w:rsidR="00B3593B">
              <w:rPr>
                <w:webHidden/>
              </w:rPr>
              <w:tab/>
            </w:r>
            <w:r w:rsidR="00B3593B">
              <w:rPr>
                <w:webHidden/>
              </w:rPr>
              <w:fldChar w:fldCharType="begin"/>
            </w:r>
            <w:r w:rsidR="00B3593B">
              <w:rPr>
                <w:webHidden/>
              </w:rPr>
              <w:instrText xml:space="preserve"> PAGEREF _Toc150515894 \h </w:instrText>
            </w:r>
            <w:r w:rsidR="00B3593B">
              <w:rPr>
                <w:webHidden/>
              </w:rPr>
            </w:r>
            <w:r w:rsidR="00B3593B">
              <w:rPr>
                <w:webHidden/>
              </w:rPr>
              <w:fldChar w:fldCharType="separate"/>
            </w:r>
            <w:r w:rsidR="00EA4937">
              <w:rPr>
                <w:webHidden/>
              </w:rPr>
              <w:t>17</w:t>
            </w:r>
            <w:r w:rsidR="00B3593B">
              <w:rPr>
                <w:webHidden/>
              </w:rPr>
              <w:fldChar w:fldCharType="end"/>
            </w:r>
          </w:hyperlink>
        </w:p>
        <w:p w14:paraId="6F684EE2" w14:textId="3A782111" w:rsidR="00B3593B" w:rsidRDefault="00000000">
          <w:pPr>
            <w:pStyle w:val="TOC1"/>
            <w:rPr>
              <w:rFonts w:asciiTheme="minorHAnsi" w:eastAsiaTheme="minorEastAsia" w:hAnsiTheme="minorHAnsi" w:cstheme="minorBidi"/>
              <w:kern w:val="2"/>
              <w:lang w:eastAsia="en-GB"/>
              <w14:ligatures w14:val="standardContextual"/>
            </w:rPr>
          </w:pPr>
          <w:hyperlink w:anchor="_Toc150515901" w:history="1">
            <w:r w:rsidR="00B3593B" w:rsidRPr="00965725">
              <w:rPr>
                <w:rStyle w:val="Hyperlink"/>
              </w:rPr>
              <w:t>7.4.  Control of externally provided products and services</w:t>
            </w:r>
            <w:r w:rsidR="00B3593B">
              <w:rPr>
                <w:webHidden/>
              </w:rPr>
              <w:tab/>
            </w:r>
            <w:r w:rsidR="00B3593B">
              <w:rPr>
                <w:webHidden/>
              </w:rPr>
              <w:fldChar w:fldCharType="begin"/>
            </w:r>
            <w:r w:rsidR="00B3593B">
              <w:rPr>
                <w:webHidden/>
              </w:rPr>
              <w:instrText xml:space="preserve"> PAGEREF _Toc150515901 \h </w:instrText>
            </w:r>
            <w:r w:rsidR="00B3593B">
              <w:rPr>
                <w:webHidden/>
              </w:rPr>
            </w:r>
            <w:r w:rsidR="00B3593B">
              <w:rPr>
                <w:webHidden/>
              </w:rPr>
              <w:fldChar w:fldCharType="separate"/>
            </w:r>
            <w:r w:rsidR="00EA4937">
              <w:rPr>
                <w:webHidden/>
              </w:rPr>
              <w:t>17</w:t>
            </w:r>
            <w:r w:rsidR="00B3593B">
              <w:rPr>
                <w:webHidden/>
              </w:rPr>
              <w:fldChar w:fldCharType="end"/>
            </w:r>
          </w:hyperlink>
        </w:p>
        <w:p w14:paraId="5F12FA88" w14:textId="70644307" w:rsidR="00B3593B" w:rsidRDefault="00000000">
          <w:pPr>
            <w:pStyle w:val="TOC1"/>
            <w:rPr>
              <w:rFonts w:asciiTheme="minorHAnsi" w:eastAsiaTheme="minorEastAsia" w:hAnsiTheme="minorHAnsi" w:cstheme="minorBidi"/>
              <w:kern w:val="2"/>
              <w:lang w:eastAsia="en-GB"/>
              <w14:ligatures w14:val="standardContextual"/>
            </w:rPr>
          </w:pPr>
          <w:hyperlink w:anchor="_Toc150515905" w:history="1">
            <w:r w:rsidR="00B3593B" w:rsidRPr="00965725">
              <w:rPr>
                <w:rStyle w:val="Hyperlink"/>
              </w:rPr>
              <w:t>7.5.  Production and service provision</w:t>
            </w:r>
            <w:r w:rsidR="00B3593B">
              <w:rPr>
                <w:webHidden/>
              </w:rPr>
              <w:tab/>
            </w:r>
            <w:r w:rsidR="00B3593B">
              <w:rPr>
                <w:webHidden/>
              </w:rPr>
              <w:fldChar w:fldCharType="begin"/>
            </w:r>
            <w:r w:rsidR="00B3593B">
              <w:rPr>
                <w:webHidden/>
              </w:rPr>
              <w:instrText xml:space="preserve"> PAGEREF _Toc150515905 \h </w:instrText>
            </w:r>
            <w:r w:rsidR="00B3593B">
              <w:rPr>
                <w:webHidden/>
              </w:rPr>
            </w:r>
            <w:r w:rsidR="00B3593B">
              <w:rPr>
                <w:webHidden/>
              </w:rPr>
              <w:fldChar w:fldCharType="separate"/>
            </w:r>
            <w:r w:rsidR="00EA4937">
              <w:rPr>
                <w:webHidden/>
              </w:rPr>
              <w:t>18</w:t>
            </w:r>
            <w:r w:rsidR="00B3593B">
              <w:rPr>
                <w:webHidden/>
              </w:rPr>
              <w:fldChar w:fldCharType="end"/>
            </w:r>
          </w:hyperlink>
        </w:p>
        <w:p w14:paraId="3EE32564" w14:textId="44BD1969" w:rsidR="00B3593B" w:rsidRDefault="00000000">
          <w:pPr>
            <w:pStyle w:val="TOC1"/>
            <w:rPr>
              <w:rFonts w:asciiTheme="minorHAnsi" w:eastAsiaTheme="minorEastAsia" w:hAnsiTheme="minorHAnsi" w:cstheme="minorBidi"/>
              <w:kern w:val="2"/>
              <w:lang w:eastAsia="en-GB"/>
              <w14:ligatures w14:val="standardContextual"/>
            </w:rPr>
          </w:pPr>
          <w:hyperlink w:anchor="_Toc150515913" w:history="1">
            <w:r w:rsidR="00B3593B" w:rsidRPr="00965725">
              <w:rPr>
                <w:rStyle w:val="Hyperlink"/>
              </w:rPr>
              <w:t>7.6 Release of products and services</w:t>
            </w:r>
            <w:r w:rsidR="00B3593B">
              <w:rPr>
                <w:webHidden/>
              </w:rPr>
              <w:tab/>
            </w:r>
            <w:r w:rsidR="00B3593B">
              <w:rPr>
                <w:webHidden/>
              </w:rPr>
              <w:fldChar w:fldCharType="begin"/>
            </w:r>
            <w:r w:rsidR="00B3593B">
              <w:rPr>
                <w:webHidden/>
              </w:rPr>
              <w:instrText xml:space="preserve"> PAGEREF _Toc150515913 \h </w:instrText>
            </w:r>
            <w:r w:rsidR="00B3593B">
              <w:rPr>
                <w:webHidden/>
              </w:rPr>
            </w:r>
            <w:r w:rsidR="00B3593B">
              <w:rPr>
                <w:webHidden/>
              </w:rPr>
              <w:fldChar w:fldCharType="separate"/>
            </w:r>
            <w:r w:rsidR="00EA4937">
              <w:rPr>
                <w:webHidden/>
              </w:rPr>
              <w:t>19</w:t>
            </w:r>
            <w:r w:rsidR="00B3593B">
              <w:rPr>
                <w:webHidden/>
              </w:rPr>
              <w:fldChar w:fldCharType="end"/>
            </w:r>
          </w:hyperlink>
        </w:p>
        <w:p w14:paraId="2B1E37A9" w14:textId="6B8C8F24" w:rsidR="00B3593B" w:rsidRDefault="00000000">
          <w:pPr>
            <w:pStyle w:val="TOC1"/>
            <w:rPr>
              <w:rFonts w:asciiTheme="minorHAnsi" w:eastAsiaTheme="minorEastAsia" w:hAnsiTheme="minorHAnsi" w:cstheme="minorBidi"/>
              <w:kern w:val="2"/>
              <w:lang w:eastAsia="en-GB"/>
              <w14:ligatures w14:val="standardContextual"/>
            </w:rPr>
          </w:pPr>
          <w:hyperlink w:anchor="_Toc150515914" w:history="1">
            <w:r w:rsidR="00B3593B" w:rsidRPr="00965725">
              <w:rPr>
                <w:rStyle w:val="Hyperlink"/>
              </w:rPr>
              <w:t>7.7 Control of nonconforming outputs</w:t>
            </w:r>
            <w:r w:rsidR="00B3593B">
              <w:rPr>
                <w:webHidden/>
              </w:rPr>
              <w:tab/>
            </w:r>
            <w:r w:rsidR="00B3593B">
              <w:rPr>
                <w:webHidden/>
              </w:rPr>
              <w:fldChar w:fldCharType="begin"/>
            </w:r>
            <w:r w:rsidR="00B3593B">
              <w:rPr>
                <w:webHidden/>
              </w:rPr>
              <w:instrText xml:space="preserve"> PAGEREF _Toc150515914 \h </w:instrText>
            </w:r>
            <w:r w:rsidR="00B3593B">
              <w:rPr>
                <w:webHidden/>
              </w:rPr>
            </w:r>
            <w:r w:rsidR="00B3593B">
              <w:rPr>
                <w:webHidden/>
              </w:rPr>
              <w:fldChar w:fldCharType="separate"/>
            </w:r>
            <w:r w:rsidR="00EA4937">
              <w:rPr>
                <w:webHidden/>
              </w:rPr>
              <w:t>19</w:t>
            </w:r>
            <w:r w:rsidR="00B3593B">
              <w:rPr>
                <w:webHidden/>
              </w:rPr>
              <w:fldChar w:fldCharType="end"/>
            </w:r>
          </w:hyperlink>
        </w:p>
        <w:p w14:paraId="571A5D77" w14:textId="12E77D03" w:rsidR="00B3593B" w:rsidRDefault="00000000">
          <w:pPr>
            <w:pStyle w:val="TOC1"/>
            <w:rPr>
              <w:rFonts w:asciiTheme="minorHAnsi" w:eastAsiaTheme="minorEastAsia" w:hAnsiTheme="minorHAnsi" w:cstheme="minorBidi"/>
              <w:kern w:val="2"/>
              <w:lang w:eastAsia="en-GB"/>
              <w14:ligatures w14:val="standardContextual"/>
            </w:rPr>
          </w:pPr>
          <w:hyperlink w:anchor="_Toc150515917" w:history="1">
            <w:r w:rsidR="00B3593B" w:rsidRPr="00965725">
              <w:rPr>
                <w:rStyle w:val="Hyperlink"/>
              </w:rPr>
              <w:t>8. Performance evaluation</w:t>
            </w:r>
            <w:r w:rsidR="00B3593B">
              <w:rPr>
                <w:webHidden/>
              </w:rPr>
              <w:tab/>
            </w:r>
            <w:r w:rsidR="00B3593B">
              <w:rPr>
                <w:webHidden/>
              </w:rPr>
              <w:fldChar w:fldCharType="begin"/>
            </w:r>
            <w:r w:rsidR="00B3593B">
              <w:rPr>
                <w:webHidden/>
              </w:rPr>
              <w:instrText xml:space="preserve"> PAGEREF _Toc150515917 \h </w:instrText>
            </w:r>
            <w:r w:rsidR="00B3593B">
              <w:rPr>
                <w:webHidden/>
              </w:rPr>
            </w:r>
            <w:r w:rsidR="00B3593B">
              <w:rPr>
                <w:webHidden/>
              </w:rPr>
              <w:fldChar w:fldCharType="separate"/>
            </w:r>
            <w:r w:rsidR="00EA4937">
              <w:rPr>
                <w:webHidden/>
              </w:rPr>
              <w:t>20</w:t>
            </w:r>
            <w:r w:rsidR="00B3593B">
              <w:rPr>
                <w:webHidden/>
              </w:rPr>
              <w:fldChar w:fldCharType="end"/>
            </w:r>
          </w:hyperlink>
        </w:p>
        <w:p w14:paraId="2980906C" w14:textId="6820F69C" w:rsidR="00B3593B" w:rsidRDefault="00000000">
          <w:pPr>
            <w:pStyle w:val="TOC1"/>
            <w:rPr>
              <w:rFonts w:asciiTheme="minorHAnsi" w:eastAsiaTheme="minorEastAsia" w:hAnsiTheme="minorHAnsi" w:cstheme="minorBidi"/>
              <w:kern w:val="2"/>
              <w:lang w:eastAsia="en-GB"/>
              <w14:ligatures w14:val="standardContextual"/>
            </w:rPr>
          </w:pPr>
          <w:hyperlink w:anchor="_Toc150515918" w:history="1">
            <w:r w:rsidR="00B3593B" w:rsidRPr="00965725">
              <w:rPr>
                <w:rStyle w:val="Hyperlink"/>
              </w:rPr>
              <w:t>8.1. Monitoring, measurement, analysis and evaluation</w:t>
            </w:r>
            <w:r w:rsidR="00B3593B">
              <w:rPr>
                <w:webHidden/>
              </w:rPr>
              <w:tab/>
            </w:r>
            <w:r w:rsidR="00B3593B">
              <w:rPr>
                <w:webHidden/>
              </w:rPr>
              <w:fldChar w:fldCharType="begin"/>
            </w:r>
            <w:r w:rsidR="00B3593B">
              <w:rPr>
                <w:webHidden/>
              </w:rPr>
              <w:instrText xml:space="preserve"> PAGEREF _Toc150515918 \h </w:instrText>
            </w:r>
            <w:r w:rsidR="00B3593B">
              <w:rPr>
                <w:webHidden/>
              </w:rPr>
            </w:r>
            <w:r w:rsidR="00B3593B">
              <w:rPr>
                <w:webHidden/>
              </w:rPr>
              <w:fldChar w:fldCharType="separate"/>
            </w:r>
            <w:r w:rsidR="00EA4937">
              <w:rPr>
                <w:webHidden/>
              </w:rPr>
              <w:t>20</w:t>
            </w:r>
            <w:r w:rsidR="00B3593B">
              <w:rPr>
                <w:webHidden/>
              </w:rPr>
              <w:fldChar w:fldCharType="end"/>
            </w:r>
          </w:hyperlink>
        </w:p>
        <w:p w14:paraId="57F6FE51" w14:textId="7A42014D"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922" w:history="1">
            <w:r w:rsidR="00B3593B" w:rsidRPr="00965725">
              <w:rPr>
                <w:rStyle w:val="Hyperlink"/>
              </w:rPr>
              <w:t>8.2.</w:t>
            </w:r>
            <w:r w:rsidR="00B3593B">
              <w:rPr>
                <w:rFonts w:asciiTheme="minorHAnsi" w:eastAsiaTheme="minorEastAsia" w:hAnsiTheme="minorHAnsi" w:cstheme="minorBidi"/>
                <w:kern w:val="2"/>
                <w:lang w:eastAsia="en-GB"/>
                <w14:ligatures w14:val="standardContextual"/>
              </w:rPr>
              <w:tab/>
            </w:r>
            <w:r w:rsidR="00B3593B" w:rsidRPr="00965725">
              <w:rPr>
                <w:rStyle w:val="Hyperlink"/>
              </w:rPr>
              <w:t>Internal audit</w:t>
            </w:r>
            <w:r w:rsidR="00B3593B">
              <w:rPr>
                <w:webHidden/>
              </w:rPr>
              <w:tab/>
            </w:r>
            <w:r w:rsidR="00B3593B">
              <w:rPr>
                <w:webHidden/>
              </w:rPr>
              <w:fldChar w:fldCharType="begin"/>
            </w:r>
            <w:r w:rsidR="00B3593B">
              <w:rPr>
                <w:webHidden/>
              </w:rPr>
              <w:instrText xml:space="preserve"> PAGEREF _Toc150515922 \h </w:instrText>
            </w:r>
            <w:r w:rsidR="00B3593B">
              <w:rPr>
                <w:webHidden/>
              </w:rPr>
            </w:r>
            <w:r w:rsidR="00B3593B">
              <w:rPr>
                <w:webHidden/>
              </w:rPr>
              <w:fldChar w:fldCharType="separate"/>
            </w:r>
            <w:r w:rsidR="00EA4937">
              <w:rPr>
                <w:webHidden/>
              </w:rPr>
              <w:t>20</w:t>
            </w:r>
            <w:r w:rsidR="00B3593B">
              <w:rPr>
                <w:webHidden/>
              </w:rPr>
              <w:fldChar w:fldCharType="end"/>
            </w:r>
          </w:hyperlink>
        </w:p>
        <w:p w14:paraId="1FE09531" w14:textId="0D68ADED" w:rsidR="00B3593B" w:rsidRDefault="00000000">
          <w:pPr>
            <w:pStyle w:val="TOC1"/>
            <w:tabs>
              <w:tab w:val="left" w:pos="720"/>
            </w:tabs>
            <w:rPr>
              <w:rFonts w:asciiTheme="minorHAnsi" w:eastAsiaTheme="minorEastAsia" w:hAnsiTheme="minorHAnsi" w:cstheme="minorBidi"/>
              <w:kern w:val="2"/>
              <w:lang w:eastAsia="en-GB"/>
              <w14:ligatures w14:val="standardContextual"/>
            </w:rPr>
          </w:pPr>
          <w:hyperlink w:anchor="_Toc150515925" w:history="1">
            <w:r w:rsidR="00B3593B" w:rsidRPr="00965725">
              <w:rPr>
                <w:rStyle w:val="Hyperlink"/>
              </w:rPr>
              <w:t>8.3.</w:t>
            </w:r>
            <w:r w:rsidR="00B3593B">
              <w:rPr>
                <w:rFonts w:asciiTheme="minorHAnsi" w:eastAsiaTheme="minorEastAsia" w:hAnsiTheme="minorHAnsi" w:cstheme="minorBidi"/>
                <w:kern w:val="2"/>
                <w:lang w:eastAsia="en-GB"/>
                <w14:ligatures w14:val="standardContextual"/>
              </w:rPr>
              <w:tab/>
            </w:r>
            <w:r w:rsidR="00B3593B" w:rsidRPr="00965725">
              <w:rPr>
                <w:rStyle w:val="Hyperlink"/>
              </w:rPr>
              <w:t>Management review</w:t>
            </w:r>
            <w:r w:rsidR="00B3593B">
              <w:rPr>
                <w:webHidden/>
              </w:rPr>
              <w:tab/>
            </w:r>
            <w:r w:rsidR="00B3593B">
              <w:rPr>
                <w:webHidden/>
              </w:rPr>
              <w:fldChar w:fldCharType="begin"/>
            </w:r>
            <w:r w:rsidR="00B3593B">
              <w:rPr>
                <w:webHidden/>
              </w:rPr>
              <w:instrText xml:space="preserve"> PAGEREF _Toc150515925 \h </w:instrText>
            </w:r>
            <w:r w:rsidR="00B3593B">
              <w:rPr>
                <w:webHidden/>
              </w:rPr>
            </w:r>
            <w:r w:rsidR="00B3593B">
              <w:rPr>
                <w:webHidden/>
              </w:rPr>
              <w:fldChar w:fldCharType="separate"/>
            </w:r>
            <w:r w:rsidR="00EA4937">
              <w:rPr>
                <w:webHidden/>
              </w:rPr>
              <w:t>20</w:t>
            </w:r>
            <w:r w:rsidR="00B3593B">
              <w:rPr>
                <w:webHidden/>
              </w:rPr>
              <w:fldChar w:fldCharType="end"/>
            </w:r>
          </w:hyperlink>
        </w:p>
        <w:p w14:paraId="60E41C6A" w14:textId="054F4DDD" w:rsidR="00B3593B" w:rsidRDefault="00000000">
          <w:pPr>
            <w:pStyle w:val="TOC1"/>
            <w:rPr>
              <w:rFonts w:asciiTheme="minorHAnsi" w:eastAsiaTheme="minorEastAsia" w:hAnsiTheme="minorHAnsi" w:cstheme="minorBidi"/>
              <w:kern w:val="2"/>
              <w:lang w:eastAsia="en-GB"/>
              <w14:ligatures w14:val="standardContextual"/>
            </w:rPr>
          </w:pPr>
          <w:hyperlink w:anchor="_Toc150515929" w:history="1">
            <w:r w:rsidR="00B3593B" w:rsidRPr="00965725">
              <w:rPr>
                <w:rStyle w:val="Hyperlink"/>
              </w:rPr>
              <w:t>9. Improvement</w:t>
            </w:r>
            <w:r w:rsidR="00B3593B">
              <w:rPr>
                <w:webHidden/>
              </w:rPr>
              <w:tab/>
            </w:r>
            <w:r w:rsidR="00B3593B">
              <w:rPr>
                <w:webHidden/>
              </w:rPr>
              <w:fldChar w:fldCharType="begin"/>
            </w:r>
            <w:r w:rsidR="00B3593B">
              <w:rPr>
                <w:webHidden/>
              </w:rPr>
              <w:instrText xml:space="preserve"> PAGEREF _Toc150515929 \h </w:instrText>
            </w:r>
            <w:r w:rsidR="00B3593B">
              <w:rPr>
                <w:webHidden/>
              </w:rPr>
            </w:r>
            <w:r w:rsidR="00B3593B">
              <w:rPr>
                <w:webHidden/>
              </w:rPr>
              <w:fldChar w:fldCharType="separate"/>
            </w:r>
            <w:r w:rsidR="00EA4937">
              <w:rPr>
                <w:webHidden/>
              </w:rPr>
              <w:t>20</w:t>
            </w:r>
            <w:r w:rsidR="00B3593B">
              <w:rPr>
                <w:webHidden/>
              </w:rPr>
              <w:fldChar w:fldCharType="end"/>
            </w:r>
          </w:hyperlink>
        </w:p>
        <w:p w14:paraId="2A230233" w14:textId="71BACEF7" w:rsidR="00B3593B" w:rsidRDefault="00000000">
          <w:pPr>
            <w:pStyle w:val="TOC1"/>
            <w:rPr>
              <w:rFonts w:asciiTheme="minorHAnsi" w:eastAsiaTheme="minorEastAsia" w:hAnsiTheme="minorHAnsi" w:cstheme="minorBidi"/>
              <w:kern w:val="2"/>
              <w:lang w:eastAsia="en-GB"/>
              <w14:ligatures w14:val="standardContextual"/>
            </w:rPr>
          </w:pPr>
          <w:hyperlink w:anchor="_Toc150515930" w:history="1">
            <w:r w:rsidR="00B3593B" w:rsidRPr="00965725">
              <w:rPr>
                <w:rStyle w:val="Hyperlink"/>
              </w:rPr>
              <w:t>9.1.  General</w:t>
            </w:r>
            <w:r w:rsidR="00B3593B">
              <w:rPr>
                <w:webHidden/>
              </w:rPr>
              <w:tab/>
            </w:r>
            <w:r w:rsidR="00B3593B">
              <w:rPr>
                <w:webHidden/>
              </w:rPr>
              <w:fldChar w:fldCharType="begin"/>
            </w:r>
            <w:r w:rsidR="00B3593B">
              <w:rPr>
                <w:webHidden/>
              </w:rPr>
              <w:instrText xml:space="preserve"> PAGEREF _Toc150515930 \h </w:instrText>
            </w:r>
            <w:r w:rsidR="00B3593B">
              <w:rPr>
                <w:webHidden/>
              </w:rPr>
            </w:r>
            <w:r w:rsidR="00B3593B">
              <w:rPr>
                <w:webHidden/>
              </w:rPr>
              <w:fldChar w:fldCharType="separate"/>
            </w:r>
            <w:r w:rsidR="00EA4937">
              <w:rPr>
                <w:webHidden/>
              </w:rPr>
              <w:t>20</w:t>
            </w:r>
            <w:r w:rsidR="00B3593B">
              <w:rPr>
                <w:webHidden/>
              </w:rPr>
              <w:fldChar w:fldCharType="end"/>
            </w:r>
          </w:hyperlink>
        </w:p>
        <w:p w14:paraId="1C182364" w14:textId="50BA95B5" w:rsidR="00B3593B" w:rsidRDefault="00000000">
          <w:pPr>
            <w:pStyle w:val="TOC1"/>
            <w:rPr>
              <w:rFonts w:asciiTheme="minorHAnsi" w:eastAsiaTheme="minorEastAsia" w:hAnsiTheme="minorHAnsi" w:cstheme="minorBidi"/>
              <w:kern w:val="2"/>
              <w:lang w:eastAsia="en-GB"/>
              <w14:ligatures w14:val="standardContextual"/>
            </w:rPr>
          </w:pPr>
          <w:hyperlink w:anchor="_Toc150515931" w:history="1">
            <w:r w:rsidR="00B3593B" w:rsidRPr="00965725">
              <w:rPr>
                <w:rStyle w:val="Hyperlink"/>
              </w:rPr>
              <w:t>9.2.  Nonconformity and corrective action</w:t>
            </w:r>
            <w:r w:rsidR="00B3593B">
              <w:rPr>
                <w:webHidden/>
              </w:rPr>
              <w:tab/>
            </w:r>
            <w:r w:rsidR="00B3593B">
              <w:rPr>
                <w:webHidden/>
              </w:rPr>
              <w:fldChar w:fldCharType="begin"/>
            </w:r>
            <w:r w:rsidR="00B3593B">
              <w:rPr>
                <w:webHidden/>
              </w:rPr>
              <w:instrText xml:space="preserve"> PAGEREF _Toc150515931 \h </w:instrText>
            </w:r>
            <w:r w:rsidR="00B3593B">
              <w:rPr>
                <w:webHidden/>
              </w:rPr>
            </w:r>
            <w:r w:rsidR="00B3593B">
              <w:rPr>
                <w:webHidden/>
              </w:rPr>
              <w:fldChar w:fldCharType="separate"/>
            </w:r>
            <w:r w:rsidR="00EA4937">
              <w:rPr>
                <w:webHidden/>
              </w:rPr>
              <w:t>20</w:t>
            </w:r>
            <w:r w:rsidR="00B3593B">
              <w:rPr>
                <w:webHidden/>
              </w:rPr>
              <w:fldChar w:fldCharType="end"/>
            </w:r>
          </w:hyperlink>
        </w:p>
        <w:p w14:paraId="10B20CAA" w14:textId="33A0BC18" w:rsidR="00B3593B" w:rsidRDefault="00000000">
          <w:pPr>
            <w:pStyle w:val="TOC1"/>
            <w:rPr>
              <w:rFonts w:asciiTheme="minorHAnsi" w:eastAsiaTheme="minorEastAsia" w:hAnsiTheme="minorHAnsi" w:cstheme="minorBidi"/>
              <w:kern w:val="2"/>
              <w:lang w:eastAsia="en-GB"/>
              <w14:ligatures w14:val="standardContextual"/>
            </w:rPr>
          </w:pPr>
          <w:hyperlink w:anchor="_Toc150515934" w:history="1">
            <w:r w:rsidR="00B3593B" w:rsidRPr="00965725">
              <w:rPr>
                <w:rStyle w:val="Hyperlink"/>
              </w:rPr>
              <w:t>9.3. Continual improvement</w:t>
            </w:r>
            <w:r w:rsidR="00B3593B">
              <w:rPr>
                <w:webHidden/>
              </w:rPr>
              <w:tab/>
            </w:r>
            <w:r w:rsidR="00B3593B">
              <w:rPr>
                <w:webHidden/>
              </w:rPr>
              <w:fldChar w:fldCharType="begin"/>
            </w:r>
            <w:r w:rsidR="00B3593B">
              <w:rPr>
                <w:webHidden/>
              </w:rPr>
              <w:instrText xml:space="preserve"> PAGEREF _Toc150515934 \h </w:instrText>
            </w:r>
            <w:r w:rsidR="00B3593B">
              <w:rPr>
                <w:webHidden/>
              </w:rPr>
            </w:r>
            <w:r w:rsidR="00B3593B">
              <w:rPr>
                <w:webHidden/>
              </w:rPr>
              <w:fldChar w:fldCharType="separate"/>
            </w:r>
            <w:r w:rsidR="00EA4937">
              <w:rPr>
                <w:webHidden/>
              </w:rPr>
              <w:t>20</w:t>
            </w:r>
            <w:r w:rsidR="00B3593B">
              <w:rPr>
                <w:webHidden/>
              </w:rPr>
              <w:fldChar w:fldCharType="end"/>
            </w:r>
          </w:hyperlink>
        </w:p>
        <w:p w14:paraId="199C9620" w14:textId="54DCD59A" w:rsidR="00B3593B" w:rsidRDefault="00000000">
          <w:pPr>
            <w:pStyle w:val="TOC1"/>
            <w:rPr>
              <w:rFonts w:asciiTheme="minorHAnsi" w:eastAsiaTheme="minorEastAsia" w:hAnsiTheme="minorHAnsi" w:cstheme="minorBidi"/>
              <w:kern w:val="2"/>
              <w:lang w:eastAsia="en-GB"/>
              <w14:ligatures w14:val="standardContextual"/>
            </w:rPr>
          </w:pPr>
          <w:hyperlink w:anchor="_Toc150515935" w:history="1">
            <w:r w:rsidR="00B3593B" w:rsidRPr="00965725">
              <w:rPr>
                <w:rStyle w:val="Hyperlink"/>
              </w:rPr>
              <w:t>Appendix A: Reference and associated documents (bibliography)</w:t>
            </w:r>
            <w:r w:rsidR="00B3593B">
              <w:rPr>
                <w:webHidden/>
              </w:rPr>
              <w:tab/>
            </w:r>
            <w:r w:rsidR="00B3593B">
              <w:rPr>
                <w:webHidden/>
              </w:rPr>
              <w:fldChar w:fldCharType="begin"/>
            </w:r>
            <w:r w:rsidR="00B3593B">
              <w:rPr>
                <w:webHidden/>
              </w:rPr>
              <w:instrText xml:space="preserve"> PAGEREF _Toc150515935 \h </w:instrText>
            </w:r>
            <w:r w:rsidR="00B3593B">
              <w:rPr>
                <w:webHidden/>
              </w:rPr>
            </w:r>
            <w:r w:rsidR="00B3593B">
              <w:rPr>
                <w:webHidden/>
              </w:rPr>
              <w:fldChar w:fldCharType="separate"/>
            </w:r>
            <w:r w:rsidR="00EA4937">
              <w:rPr>
                <w:webHidden/>
              </w:rPr>
              <w:t>21</w:t>
            </w:r>
            <w:r w:rsidR="00B3593B">
              <w:rPr>
                <w:webHidden/>
              </w:rPr>
              <w:fldChar w:fldCharType="end"/>
            </w:r>
          </w:hyperlink>
        </w:p>
        <w:p w14:paraId="452CACA6" w14:textId="6121712A" w:rsidR="00B3593B" w:rsidRDefault="00000000">
          <w:pPr>
            <w:pStyle w:val="TOC1"/>
            <w:rPr>
              <w:rFonts w:asciiTheme="minorHAnsi" w:eastAsiaTheme="minorEastAsia" w:hAnsiTheme="minorHAnsi" w:cstheme="minorBidi"/>
              <w:kern w:val="2"/>
              <w:lang w:eastAsia="en-GB"/>
              <w14:ligatures w14:val="standardContextual"/>
            </w:rPr>
          </w:pPr>
          <w:hyperlink w:anchor="_Toc150515938" w:history="1">
            <w:r w:rsidR="00B3593B" w:rsidRPr="00965725">
              <w:rPr>
                <w:rStyle w:val="Hyperlink"/>
              </w:rPr>
              <w:t>Appendix B: Training and Assessment of Competence</w:t>
            </w:r>
            <w:r w:rsidR="00B3593B">
              <w:rPr>
                <w:webHidden/>
              </w:rPr>
              <w:tab/>
            </w:r>
            <w:r w:rsidR="00B3593B">
              <w:rPr>
                <w:webHidden/>
              </w:rPr>
              <w:fldChar w:fldCharType="begin"/>
            </w:r>
            <w:r w:rsidR="00B3593B">
              <w:rPr>
                <w:webHidden/>
              </w:rPr>
              <w:instrText xml:space="preserve"> PAGEREF _Toc150515938 \h </w:instrText>
            </w:r>
            <w:r w:rsidR="00B3593B">
              <w:rPr>
                <w:webHidden/>
              </w:rPr>
            </w:r>
            <w:r w:rsidR="00B3593B">
              <w:rPr>
                <w:webHidden/>
              </w:rPr>
              <w:fldChar w:fldCharType="separate"/>
            </w:r>
            <w:r w:rsidR="00EA4937">
              <w:rPr>
                <w:webHidden/>
              </w:rPr>
              <w:t>22</w:t>
            </w:r>
            <w:r w:rsidR="00B3593B">
              <w:rPr>
                <w:webHidden/>
              </w:rPr>
              <w:fldChar w:fldCharType="end"/>
            </w:r>
          </w:hyperlink>
        </w:p>
        <w:p w14:paraId="6AA92219" w14:textId="0F286D1B" w:rsidR="00B3593B" w:rsidRDefault="00000000">
          <w:pPr>
            <w:pStyle w:val="TOC1"/>
            <w:rPr>
              <w:rFonts w:asciiTheme="minorHAnsi" w:eastAsiaTheme="minorEastAsia" w:hAnsiTheme="minorHAnsi" w:cstheme="minorBidi"/>
              <w:kern w:val="2"/>
              <w:lang w:eastAsia="en-GB"/>
              <w14:ligatures w14:val="standardContextual"/>
            </w:rPr>
          </w:pPr>
          <w:hyperlink w:anchor="_Toc150515942" w:history="1">
            <w:r w:rsidR="00B3593B" w:rsidRPr="00965725">
              <w:rPr>
                <w:rStyle w:val="Hyperlink"/>
              </w:rPr>
              <w:t>Appendix C: Personal attainment records and Quality Plans</w:t>
            </w:r>
            <w:r w:rsidR="00B3593B">
              <w:rPr>
                <w:webHidden/>
              </w:rPr>
              <w:tab/>
            </w:r>
            <w:r w:rsidR="00B3593B">
              <w:rPr>
                <w:webHidden/>
              </w:rPr>
              <w:fldChar w:fldCharType="begin"/>
            </w:r>
            <w:r w:rsidR="00B3593B">
              <w:rPr>
                <w:webHidden/>
              </w:rPr>
              <w:instrText xml:space="preserve"> PAGEREF _Toc150515942 \h </w:instrText>
            </w:r>
            <w:r w:rsidR="00B3593B">
              <w:rPr>
                <w:webHidden/>
              </w:rPr>
            </w:r>
            <w:r w:rsidR="00B3593B">
              <w:rPr>
                <w:webHidden/>
              </w:rPr>
              <w:fldChar w:fldCharType="separate"/>
            </w:r>
            <w:r w:rsidR="00EA4937">
              <w:rPr>
                <w:webHidden/>
              </w:rPr>
              <w:t>25</w:t>
            </w:r>
            <w:r w:rsidR="00B3593B">
              <w:rPr>
                <w:webHidden/>
              </w:rPr>
              <w:fldChar w:fldCharType="end"/>
            </w:r>
          </w:hyperlink>
        </w:p>
        <w:p w14:paraId="34EDFE12" w14:textId="7F2255A9" w:rsidR="00B3593B" w:rsidRDefault="00000000">
          <w:pPr>
            <w:pStyle w:val="TOC1"/>
            <w:rPr>
              <w:rFonts w:asciiTheme="minorHAnsi" w:eastAsiaTheme="minorEastAsia" w:hAnsiTheme="minorHAnsi" w:cstheme="minorBidi"/>
              <w:kern w:val="2"/>
              <w:lang w:eastAsia="en-GB"/>
              <w14:ligatures w14:val="standardContextual"/>
            </w:rPr>
          </w:pPr>
          <w:hyperlink w:anchor="_Toc150515951" w:history="1">
            <w:r w:rsidR="00B3593B" w:rsidRPr="00965725">
              <w:rPr>
                <w:rStyle w:val="Hyperlink"/>
              </w:rPr>
              <w:t>Appendix D: Guidance for the control of monitoring and measuring equipment</w:t>
            </w:r>
            <w:r w:rsidR="00B3593B">
              <w:rPr>
                <w:webHidden/>
              </w:rPr>
              <w:tab/>
            </w:r>
            <w:r w:rsidR="00B3593B">
              <w:rPr>
                <w:webHidden/>
              </w:rPr>
              <w:fldChar w:fldCharType="begin"/>
            </w:r>
            <w:r w:rsidR="00B3593B">
              <w:rPr>
                <w:webHidden/>
              </w:rPr>
              <w:instrText xml:space="preserve"> PAGEREF _Toc150515951 \h </w:instrText>
            </w:r>
            <w:r w:rsidR="00B3593B">
              <w:rPr>
                <w:webHidden/>
              </w:rPr>
            </w:r>
            <w:r w:rsidR="00B3593B">
              <w:rPr>
                <w:webHidden/>
              </w:rPr>
              <w:fldChar w:fldCharType="separate"/>
            </w:r>
            <w:r w:rsidR="00EA4937">
              <w:rPr>
                <w:webHidden/>
              </w:rPr>
              <w:t>30</w:t>
            </w:r>
            <w:r w:rsidR="00B3593B">
              <w:rPr>
                <w:webHidden/>
              </w:rPr>
              <w:fldChar w:fldCharType="end"/>
            </w:r>
          </w:hyperlink>
        </w:p>
        <w:p w14:paraId="2938C977" w14:textId="3F67F420" w:rsidR="00B3593B" w:rsidRDefault="00000000">
          <w:pPr>
            <w:pStyle w:val="TOC1"/>
            <w:rPr>
              <w:rFonts w:asciiTheme="minorHAnsi" w:eastAsiaTheme="minorEastAsia" w:hAnsiTheme="minorHAnsi" w:cstheme="minorBidi"/>
              <w:kern w:val="2"/>
              <w:lang w:eastAsia="en-GB"/>
              <w14:ligatures w14:val="standardContextual"/>
            </w:rPr>
          </w:pPr>
          <w:hyperlink w:anchor="_Toc150515952" w:history="1">
            <w:r w:rsidR="00B3593B" w:rsidRPr="00965725">
              <w:rPr>
                <w:rStyle w:val="Hyperlink"/>
              </w:rPr>
              <w:t>Appendix E: Observations or feedback</w:t>
            </w:r>
            <w:r w:rsidR="00B3593B">
              <w:rPr>
                <w:webHidden/>
              </w:rPr>
              <w:tab/>
            </w:r>
            <w:r w:rsidR="00B3593B">
              <w:rPr>
                <w:webHidden/>
              </w:rPr>
              <w:fldChar w:fldCharType="begin"/>
            </w:r>
            <w:r w:rsidR="00B3593B">
              <w:rPr>
                <w:webHidden/>
              </w:rPr>
              <w:instrText xml:space="preserve"> PAGEREF _Toc150515952 \h </w:instrText>
            </w:r>
            <w:r w:rsidR="00B3593B">
              <w:rPr>
                <w:webHidden/>
              </w:rPr>
            </w:r>
            <w:r w:rsidR="00B3593B">
              <w:rPr>
                <w:webHidden/>
              </w:rPr>
              <w:fldChar w:fldCharType="separate"/>
            </w:r>
            <w:r w:rsidR="00EA4937">
              <w:rPr>
                <w:webHidden/>
              </w:rPr>
              <w:t>31</w:t>
            </w:r>
            <w:r w:rsidR="00B3593B">
              <w:rPr>
                <w:webHidden/>
              </w:rPr>
              <w:fldChar w:fldCharType="end"/>
            </w:r>
          </w:hyperlink>
        </w:p>
        <w:p w14:paraId="0295944E" w14:textId="1F727250" w:rsidR="00B3593B" w:rsidRDefault="00000000">
          <w:pPr>
            <w:pStyle w:val="TOC1"/>
            <w:rPr>
              <w:rFonts w:asciiTheme="minorHAnsi" w:eastAsiaTheme="minorEastAsia" w:hAnsiTheme="minorHAnsi" w:cstheme="minorBidi"/>
              <w:kern w:val="2"/>
              <w:lang w:eastAsia="en-GB"/>
              <w14:ligatures w14:val="standardContextual"/>
            </w:rPr>
          </w:pPr>
          <w:hyperlink w:anchor="_Toc150515953" w:history="1">
            <w:r w:rsidR="00B3593B" w:rsidRPr="00965725">
              <w:rPr>
                <w:rStyle w:val="Hyperlink"/>
              </w:rPr>
              <w:t>Appendix F: Scheme Quality Management – Guidance for Clients</w:t>
            </w:r>
            <w:r w:rsidR="00B3593B">
              <w:rPr>
                <w:webHidden/>
              </w:rPr>
              <w:tab/>
            </w:r>
            <w:r w:rsidR="00B3593B">
              <w:rPr>
                <w:webHidden/>
              </w:rPr>
              <w:fldChar w:fldCharType="begin"/>
            </w:r>
            <w:r w:rsidR="00B3593B">
              <w:rPr>
                <w:webHidden/>
              </w:rPr>
              <w:instrText xml:space="preserve"> PAGEREF _Toc150515953 \h </w:instrText>
            </w:r>
            <w:r w:rsidR="00B3593B">
              <w:rPr>
                <w:webHidden/>
              </w:rPr>
            </w:r>
            <w:r w:rsidR="00B3593B">
              <w:rPr>
                <w:webHidden/>
              </w:rPr>
              <w:fldChar w:fldCharType="separate"/>
            </w:r>
            <w:r w:rsidR="00EA4937">
              <w:rPr>
                <w:webHidden/>
              </w:rPr>
              <w:t>32</w:t>
            </w:r>
            <w:r w:rsidR="00B3593B">
              <w:rPr>
                <w:webHidden/>
              </w:rPr>
              <w:fldChar w:fldCharType="end"/>
            </w:r>
          </w:hyperlink>
        </w:p>
        <w:p w14:paraId="3C4D5350" w14:textId="5F6096B3" w:rsidR="00B3593B" w:rsidRDefault="00000000">
          <w:pPr>
            <w:pStyle w:val="TOC1"/>
            <w:rPr>
              <w:rFonts w:asciiTheme="minorHAnsi" w:eastAsiaTheme="minorEastAsia" w:hAnsiTheme="minorHAnsi" w:cstheme="minorBidi"/>
              <w:kern w:val="2"/>
              <w:lang w:eastAsia="en-GB"/>
              <w14:ligatures w14:val="standardContextual"/>
            </w:rPr>
          </w:pPr>
          <w:hyperlink w:anchor="_Toc150515957" w:history="1">
            <w:r w:rsidR="00B3593B" w:rsidRPr="00965725">
              <w:rPr>
                <w:rStyle w:val="Hyperlink"/>
              </w:rPr>
              <w:t>Appendix G: Scheme Quality Management – Guidance for Clients</w:t>
            </w:r>
            <w:r w:rsidR="00B3593B">
              <w:rPr>
                <w:webHidden/>
              </w:rPr>
              <w:tab/>
            </w:r>
            <w:r w:rsidR="00B3593B">
              <w:rPr>
                <w:webHidden/>
              </w:rPr>
              <w:fldChar w:fldCharType="begin"/>
            </w:r>
            <w:r w:rsidR="00B3593B">
              <w:rPr>
                <w:webHidden/>
              </w:rPr>
              <w:instrText xml:space="preserve"> PAGEREF _Toc150515957 \h </w:instrText>
            </w:r>
            <w:r w:rsidR="00B3593B">
              <w:rPr>
                <w:webHidden/>
              </w:rPr>
            </w:r>
            <w:r w:rsidR="00B3593B">
              <w:rPr>
                <w:webHidden/>
              </w:rPr>
              <w:fldChar w:fldCharType="separate"/>
            </w:r>
            <w:r w:rsidR="00EA4937">
              <w:rPr>
                <w:webHidden/>
              </w:rPr>
              <w:t>34</w:t>
            </w:r>
            <w:r w:rsidR="00B3593B">
              <w:rPr>
                <w:webHidden/>
              </w:rPr>
              <w:fldChar w:fldCharType="end"/>
            </w:r>
          </w:hyperlink>
        </w:p>
        <w:p w14:paraId="393F25FE" w14:textId="7D81EDA3" w:rsidR="002305DC" w:rsidRPr="00D8008A" w:rsidRDefault="002305DC" w:rsidP="002305DC">
          <w:pPr>
            <w:spacing w:line="276" w:lineRule="auto"/>
            <w:jc w:val="both"/>
            <w:rPr>
              <w:rFonts w:ascii="Arial" w:hAnsi="Arial" w:cs="Arial"/>
              <w:b/>
              <w:bCs/>
              <w:noProof/>
              <w:color w:val="000000" w:themeColor="text1"/>
            </w:rPr>
          </w:pPr>
          <w:r w:rsidRPr="00D8008A">
            <w:rPr>
              <w:rFonts w:ascii="Arial" w:hAnsi="Arial" w:cs="Arial"/>
              <w:b/>
              <w:bCs/>
              <w:noProof/>
              <w:color w:val="000000" w:themeColor="text1"/>
            </w:rPr>
            <w:fldChar w:fldCharType="end"/>
          </w:r>
        </w:p>
      </w:sdtContent>
    </w:sdt>
    <w:p w14:paraId="4A4B1E25" w14:textId="6FF15815" w:rsidR="00D60867" w:rsidRPr="009D27EC" w:rsidRDefault="00A10DEC" w:rsidP="009D27EC">
      <w:pPr>
        <w:pStyle w:val="LanMain"/>
      </w:pPr>
      <w:r w:rsidRPr="00D8008A">
        <w:br w:type="page"/>
      </w:r>
      <w:bookmarkStart w:id="1" w:name="_Toc150515825"/>
      <w:bookmarkStart w:id="2" w:name="_Hlk118364298"/>
      <w:r w:rsidR="00E6427F" w:rsidRPr="009D27EC">
        <w:lastRenderedPageBreak/>
        <w:t>Introduction</w:t>
      </w:r>
      <w:bookmarkEnd w:id="1"/>
    </w:p>
    <w:bookmarkEnd w:id="2"/>
    <w:p w14:paraId="233D50C8" w14:textId="0B506236" w:rsidR="00E6427F" w:rsidRPr="00D8008A" w:rsidRDefault="1DD73169" w:rsidP="00E6427F">
      <w:pPr>
        <w:rPr>
          <w:rFonts w:ascii="Arial" w:hAnsi="Arial" w:cs="Arial"/>
        </w:rPr>
      </w:pPr>
      <w:r w:rsidRPr="00D8008A">
        <w:rPr>
          <w:rFonts w:ascii="Arial" w:hAnsi="Arial" w:cs="Arial"/>
        </w:rPr>
        <w:t xml:space="preserve">The </w:t>
      </w:r>
      <w:proofErr w:type="spellStart"/>
      <w:r w:rsidRPr="00D8008A">
        <w:rPr>
          <w:rFonts w:ascii="Arial" w:hAnsi="Arial" w:cs="Arial"/>
        </w:rPr>
        <w:t>Austroads</w:t>
      </w:r>
      <w:proofErr w:type="spellEnd"/>
      <w:r w:rsidRPr="00D8008A">
        <w:rPr>
          <w:rFonts w:ascii="Arial" w:hAnsi="Arial" w:cs="Arial"/>
        </w:rPr>
        <w:t xml:space="preserve"> Safety Hardware Training Accreditation Scheme – </w:t>
      </w:r>
      <w:bookmarkStart w:id="3" w:name="_Int_ckSDmRje"/>
      <w:r w:rsidRPr="00D8008A">
        <w:rPr>
          <w:rFonts w:ascii="Arial" w:hAnsi="Arial" w:cs="Arial"/>
        </w:rPr>
        <w:t>ASHTAS</w:t>
      </w:r>
      <w:bookmarkEnd w:id="3"/>
      <w:r w:rsidRPr="00D8008A">
        <w:rPr>
          <w:rFonts w:ascii="Arial" w:hAnsi="Arial" w:cs="Arial"/>
        </w:rPr>
        <w:t xml:space="preserve"> (</w:t>
      </w:r>
      <w:bookmarkStart w:id="4" w:name="_Int_bRar9Yfo"/>
      <w:r w:rsidRPr="00D8008A">
        <w:rPr>
          <w:rFonts w:ascii="Arial" w:hAnsi="Arial" w:cs="Arial"/>
        </w:rPr>
        <w:t>i.e.</w:t>
      </w:r>
      <w:bookmarkEnd w:id="4"/>
      <w:r w:rsidRPr="00D8008A">
        <w:rPr>
          <w:rFonts w:ascii="Arial" w:hAnsi="Arial" w:cs="Arial"/>
        </w:rPr>
        <w:t xml:space="preserve"> Scheme) </w:t>
      </w:r>
      <w:r w:rsidR="17DB7C4A" w:rsidRPr="00D8008A">
        <w:rPr>
          <w:rFonts w:ascii="Arial" w:hAnsi="Arial" w:cs="Arial"/>
        </w:rPr>
        <w:t xml:space="preserve">has been </w:t>
      </w:r>
      <w:r w:rsidRPr="00D8008A">
        <w:rPr>
          <w:rFonts w:ascii="Arial" w:hAnsi="Arial" w:cs="Arial"/>
        </w:rPr>
        <w:t xml:space="preserve">designed by </w:t>
      </w:r>
      <w:proofErr w:type="spellStart"/>
      <w:r w:rsidRPr="00D8008A">
        <w:rPr>
          <w:rFonts w:ascii="Arial" w:hAnsi="Arial" w:cs="Arial"/>
        </w:rPr>
        <w:t>Austroads</w:t>
      </w:r>
      <w:proofErr w:type="spellEnd"/>
      <w:r w:rsidRPr="00D8008A">
        <w:rPr>
          <w:rFonts w:ascii="Arial" w:hAnsi="Arial" w:cs="Arial"/>
        </w:rPr>
        <w:t xml:space="preserve">, </w:t>
      </w:r>
      <w:proofErr w:type="spellStart"/>
      <w:r w:rsidRPr="00D8008A">
        <w:rPr>
          <w:rFonts w:ascii="Arial" w:hAnsi="Arial" w:cs="Arial"/>
        </w:rPr>
        <w:t>Austroads</w:t>
      </w:r>
      <w:proofErr w:type="spellEnd"/>
      <w:r w:rsidRPr="00D8008A">
        <w:rPr>
          <w:rFonts w:ascii="Arial" w:hAnsi="Arial" w:cs="Arial"/>
        </w:rPr>
        <w:t xml:space="preserve"> members and Lantra to improve the quality and consistency of Road Safety Barrier Installation</w:t>
      </w:r>
      <w:r w:rsidR="730DF47A" w:rsidRPr="00D8008A">
        <w:rPr>
          <w:rFonts w:ascii="Arial" w:hAnsi="Arial" w:cs="Arial"/>
        </w:rPr>
        <w:t xml:space="preserve">. </w:t>
      </w:r>
      <w:r w:rsidRPr="00D8008A">
        <w:rPr>
          <w:rFonts w:ascii="Arial" w:hAnsi="Arial" w:cs="Arial"/>
        </w:rPr>
        <w:t>All clients wishing contractors to comply with the Scheme should reference the need for those businesses to comply with the guidance set out in this Scheme document.</w:t>
      </w:r>
    </w:p>
    <w:p w14:paraId="6EB2D17F" w14:textId="77777777" w:rsidR="00E6427F" w:rsidRPr="00D8008A" w:rsidRDefault="00E6427F" w:rsidP="00E6427F">
      <w:pPr>
        <w:rPr>
          <w:rFonts w:ascii="Arial" w:hAnsi="Arial" w:cs="Arial"/>
        </w:rPr>
      </w:pPr>
      <w:r w:rsidRPr="00D8008A">
        <w:rPr>
          <w:rFonts w:ascii="Arial" w:hAnsi="Arial" w:cs="Arial"/>
        </w:rPr>
        <w:t xml:space="preserve">The Scheme Administrator, Lantra, will work with </w:t>
      </w:r>
      <w:proofErr w:type="spellStart"/>
      <w:r w:rsidRPr="00D8008A">
        <w:rPr>
          <w:rFonts w:ascii="Arial" w:hAnsi="Arial" w:cs="Arial"/>
        </w:rPr>
        <w:t>Austroads</w:t>
      </w:r>
      <w:proofErr w:type="spellEnd"/>
      <w:r w:rsidRPr="00D8008A">
        <w:rPr>
          <w:rFonts w:ascii="Arial" w:hAnsi="Arial" w:cs="Arial"/>
        </w:rPr>
        <w:t xml:space="preserve"> to develop relevant training and keep that training up to date, as well as quality assure the delivery of training through approved training providers.</w:t>
      </w:r>
    </w:p>
    <w:p w14:paraId="10308671" w14:textId="77777777" w:rsidR="00E6427F" w:rsidRPr="00D8008A" w:rsidRDefault="00E6427F" w:rsidP="00E6427F">
      <w:pPr>
        <w:rPr>
          <w:rFonts w:ascii="Arial" w:hAnsi="Arial" w:cs="Arial"/>
        </w:rPr>
      </w:pPr>
      <w:r w:rsidRPr="00D8008A">
        <w:rPr>
          <w:rFonts w:ascii="Arial" w:hAnsi="Arial" w:cs="Arial"/>
        </w:rPr>
        <w:t xml:space="preserve">Both, Lantra and </w:t>
      </w:r>
      <w:proofErr w:type="spellStart"/>
      <w:r w:rsidRPr="00D8008A">
        <w:rPr>
          <w:rFonts w:ascii="Arial" w:hAnsi="Arial" w:cs="Arial"/>
        </w:rPr>
        <w:t>Austroads</w:t>
      </w:r>
      <w:proofErr w:type="spellEnd"/>
      <w:r w:rsidRPr="00D8008A">
        <w:rPr>
          <w:rFonts w:ascii="Arial" w:hAnsi="Arial" w:cs="Arial"/>
        </w:rPr>
        <w:t>, maintain websites related to the Scheme to provide useful information to clients and installation companies see:</w:t>
      </w:r>
    </w:p>
    <w:p w14:paraId="30A25E8A" w14:textId="1C4BFA94" w:rsidR="00E6427F" w:rsidRPr="00D8008A" w:rsidRDefault="00000000" w:rsidP="00E6427F">
      <w:pPr>
        <w:rPr>
          <w:rFonts w:ascii="Arial" w:hAnsi="Arial" w:cs="Arial"/>
        </w:rPr>
      </w:pPr>
      <w:hyperlink r:id="rId14" w:history="1">
        <w:r w:rsidR="00E6427F" w:rsidRPr="00D8008A">
          <w:rPr>
            <w:rStyle w:val="Hyperlink"/>
            <w:rFonts w:ascii="Arial" w:hAnsi="Arial" w:cs="Arial"/>
          </w:rPr>
          <w:t>www.austroads.com.au</w:t>
        </w:r>
      </w:hyperlink>
      <w:r w:rsidR="00E6427F" w:rsidRPr="00D8008A">
        <w:rPr>
          <w:rFonts w:ascii="Arial" w:hAnsi="Arial" w:cs="Arial"/>
        </w:rPr>
        <w:t xml:space="preserve"> </w:t>
      </w:r>
    </w:p>
    <w:p w14:paraId="6011A487" w14:textId="6B600278" w:rsidR="00E6427F" w:rsidRPr="00D8008A" w:rsidRDefault="00000000" w:rsidP="00E6427F">
      <w:pPr>
        <w:rPr>
          <w:rFonts w:ascii="Arial" w:hAnsi="Arial" w:cs="Arial"/>
        </w:rPr>
      </w:pPr>
      <w:hyperlink r:id="rId15" w:history="1">
        <w:r w:rsidR="00E6427F" w:rsidRPr="00D8008A">
          <w:rPr>
            <w:rStyle w:val="Hyperlink"/>
            <w:rFonts w:ascii="Arial" w:hAnsi="Arial" w:cs="Arial"/>
          </w:rPr>
          <w:t>www.lantra.co.uk</w:t>
        </w:r>
      </w:hyperlink>
      <w:r w:rsidR="00E6427F" w:rsidRPr="00D8008A">
        <w:rPr>
          <w:rFonts w:ascii="Arial" w:hAnsi="Arial" w:cs="Arial"/>
        </w:rPr>
        <w:t xml:space="preserve"> </w:t>
      </w:r>
    </w:p>
    <w:p w14:paraId="3445DC28" w14:textId="77777777" w:rsidR="00E6427F" w:rsidRPr="00D8008A" w:rsidRDefault="1DD73169" w:rsidP="00E6427F">
      <w:pPr>
        <w:rPr>
          <w:rFonts w:ascii="Arial" w:hAnsi="Arial" w:cs="Arial"/>
        </w:rPr>
      </w:pPr>
      <w:r w:rsidRPr="00D8008A">
        <w:rPr>
          <w:rFonts w:ascii="Arial" w:hAnsi="Arial" w:cs="Arial"/>
        </w:rPr>
        <w:t xml:space="preserve">All accredited individuals will have virtual cards which clearly set out the competences of </w:t>
      </w:r>
      <w:bookmarkStart w:id="5" w:name="_Int_ob8nvNkP"/>
      <w:r w:rsidRPr="00D8008A">
        <w:rPr>
          <w:rFonts w:ascii="Arial" w:hAnsi="Arial" w:cs="Arial"/>
        </w:rPr>
        <w:t>each individual</w:t>
      </w:r>
      <w:bookmarkEnd w:id="5"/>
      <w:r w:rsidRPr="00D8008A">
        <w:rPr>
          <w:rFonts w:ascii="Arial" w:hAnsi="Arial" w:cs="Arial"/>
        </w:rPr>
        <w:t>, in addition the Scheme Administrator can be contacted to validate any training undertaken by any individual.</w:t>
      </w:r>
    </w:p>
    <w:p w14:paraId="7C38857C" w14:textId="5738055F" w:rsidR="00E6427F" w:rsidRPr="00D8008A" w:rsidRDefault="1DD73169" w:rsidP="00E6427F">
      <w:pPr>
        <w:rPr>
          <w:rFonts w:ascii="Arial" w:hAnsi="Arial" w:cs="Arial"/>
        </w:rPr>
      </w:pPr>
      <w:r w:rsidRPr="00D8008A">
        <w:rPr>
          <w:rFonts w:ascii="Arial" w:hAnsi="Arial" w:cs="Arial"/>
        </w:rPr>
        <w:t>The above websites will provide a list of approved training providers who support the delivery of the Scheme</w:t>
      </w:r>
      <w:r w:rsidR="75536CC3" w:rsidRPr="00D8008A">
        <w:rPr>
          <w:rFonts w:ascii="Arial" w:hAnsi="Arial" w:cs="Arial"/>
        </w:rPr>
        <w:t xml:space="preserve">. </w:t>
      </w:r>
      <w:r w:rsidRPr="00D8008A">
        <w:rPr>
          <w:rFonts w:ascii="Arial" w:hAnsi="Arial" w:cs="Arial"/>
        </w:rPr>
        <w:t>These approved training providers will provide all the support and guidance needed by individuals to ensure that they can complete the training and logbooks to the best of their ability.</w:t>
      </w:r>
    </w:p>
    <w:p w14:paraId="076345A2" w14:textId="4E835A03" w:rsidR="00E6427F" w:rsidRPr="00D8008A" w:rsidRDefault="00E6427F" w:rsidP="00E6427F">
      <w:pPr>
        <w:rPr>
          <w:rFonts w:ascii="Arial" w:hAnsi="Arial" w:cs="Arial"/>
        </w:rPr>
      </w:pPr>
      <w:r w:rsidRPr="00D8008A">
        <w:rPr>
          <w:rFonts w:ascii="Arial" w:hAnsi="Arial" w:cs="Arial"/>
        </w:rPr>
        <w:t>The detailed training requirements within the Scheme are set out in Appendix B.</w:t>
      </w:r>
    </w:p>
    <w:p w14:paraId="596178C7" w14:textId="2CB3ADA8" w:rsidR="00631514" w:rsidRPr="00D8008A" w:rsidRDefault="1115ECAB" w:rsidP="008D3595">
      <w:pPr>
        <w:ind w:left="720" w:hanging="720"/>
        <w:rPr>
          <w:rFonts w:ascii="Arial" w:hAnsi="Arial" w:cs="Arial"/>
        </w:rPr>
      </w:pPr>
      <w:r w:rsidRPr="00D8008A">
        <w:rPr>
          <w:rFonts w:ascii="Arial" w:hAnsi="Arial" w:cs="Arial"/>
        </w:rPr>
        <w:t>1.</w:t>
      </w:r>
      <w:r w:rsidR="00631514" w:rsidRPr="00D8008A">
        <w:rPr>
          <w:rFonts w:ascii="Arial" w:hAnsi="Arial" w:cs="Arial"/>
        </w:rPr>
        <w:tab/>
      </w:r>
      <w:r w:rsidRPr="00D8008A">
        <w:rPr>
          <w:rFonts w:ascii="Arial" w:hAnsi="Arial" w:cs="Arial"/>
        </w:rPr>
        <w:t xml:space="preserve">This Accreditation Scheme Document (ASD) relates to the quality management system requirements for </w:t>
      </w:r>
      <w:proofErr w:type="spellStart"/>
      <w:r w:rsidRPr="00D8008A">
        <w:rPr>
          <w:rFonts w:ascii="Arial" w:hAnsi="Arial" w:cs="Arial"/>
        </w:rPr>
        <w:t>Austroads</w:t>
      </w:r>
      <w:proofErr w:type="spellEnd"/>
      <w:r w:rsidRPr="00D8008A">
        <w:rPr>
          <w:rFonts w:ascii="Arial" w:hAnsi="Arial" w:cs="Arial"/>
        </w:rPr>
        <w:t xml:space="preserve"> Safety Hardware Training &amp; Accreditation Scheme – ASHTAS for all Road Safety Barrier Systems (RSBS)</w:t>
      </w:r>
      <w:r w:rsidR="196B563F" w:rsidRPr="00D8008A">
        <w:rPr>
          <w:rFonts w:ascii="Arial" w:hAnsi="Arial" w:cs="Arial"/>
        </w:rPr>
        <w:t xml:space="preserve">. </w:t>
      </w:r>
      <w:r w:rsidRPr="00D8008A">
        <w:rPr>
          <w:rFonts w:ascii="Arial" w:hAnsi="Arial" w:cs="Arial"/>
        </w:rPr>
        <w:t xml:space="preserve">It sets out the </w:t>
      </w:r>
      <w:bookmarkStart w:id="6" w:name="_Int_bpPMQKL8"/>
      <w:r w:rsidRPr="00D8008A">
        <w:rPr>
          <w:rFonts w:ascii="Arial" w:hAnsi="Arial" w:cs="Arial"/>
        </w:rPr>
        <w:t>particular requirements</w:t>
      </w:r>
      <w:bookmarkEnd w:id="6"/>
      <w:r w:rsidRPr="00D8008A">
        <w:rPr>
          <w:rFonts w:ascii="Arial" w:hAnsi="Arial" w:cs="Arial"/>
        </w:rPr>
        <w:t xml:space="preserve"> for the Scheme, aligned with ISO 9001:2015 for Organisations engaged in the sector. The document can be read in conjunction with ISO 9004:2018 to support your existing quality management systems.</w:t>
      </w:r>
    </w:p>
    <w:p w14:paraId="7DD174A3" w14:textId="62C91381" w:rsidR="00631514" w:rsidRPr="00D8008A" w:rsidRDefault="1115ECAB" w:rsidP="008D3595">
      <w:pPr>
        <w:ind w:left="720" w:hanging="720"/>
        <w:rPr>
          <w:rFonts w:ascii="Arial" w:hAnsi="Arial" w:cs="Arial"/>
        </w:rPr>
      </w:pPr>
      <w:r w:rsidRPr="00D8008A">
        <w:rPr>
          <w:rFonts w:ascii="Arial" w:hAnsi="Arial" w:cs="Arial"/>
        </w:rPr>
        <w:t>2.</w:t>
      </w:r>
      <w:r w:rsidR="00631514" w:rsidRPr="00D8008A">
        <w:rPr>
          <w:rFonts w:ascii="Arial" w:hAnsi="Arial" w:cs="Arial"/>
        </w:rPr>
        <w:tab/>
      </w:r>
      <w:proofErr w:type="spellStart"/>
      <w:r w:rsidRPr="00D8008A">
        <w:rPr>
          <w:rFonts w:ascii="Arial" w:hAnsi="Arial" w:cs="Arial"/>
        </w:rPr>
        <w:t>Austroads</w:t>
      </w:r>
      <w:proofErr w:type="spellEnd"/>
      <w:r w:rsidRPr="00D8008A">
        <w:rPr>
          <w:rFonts w:ascii="Arial" w:hAnsi="Arial" w:cs="Arial"/>
        </w:rPr>
        <w:t xml:space="preserve"> (in consultation with Lantra) and through its review body, namely the ASHTAS Reference Committee and operational panel, namely the </w:t>
      </w:r>
      <w:proofErr w:type="spellStart"/>
      <w:r w:rsidRPr="00D8008A">
        <w:rPr>
          <w:rFonts w:ascii="Arial" w:hAnsi="Arial" w:cs="Arial"/>
        </w:rPr>
        <w:t>Austroads</w:t>
      </w:r>
      <w:proofErr w:type="spellEnd"/>
      <w:r w:rsidRPr="00D8008A">
        <w:rPr>
          <w:rFonts w:ascii="Arial" w:hAnsi="Arial" w:cs="Arial"/>
        </w:rPr>
        <w:t xml:space="preserve"> Safety Barrier Assessment Panel (ASBAP), determine relevant </w:t>
      </w:r>
      <w:r w:rsidR="262B786E" w:rsidRPr="00D8008A">
        <w:rPr>
          <w:rFonts w:ascii="Arial" w:hAnsi="Arial" w:cs="Arial"/>
        </w:rPr>
        <w:t>requirements</w:t>
      </w:r>
      <w:r w:rsidRPr="00D8008A">
        <w:rPr>
          <w:rFonts w:ascii="Arial" w:hAnsi="Arial" w:cs="Arial"/>
        </w:rPr>
        <w:t xml:space="preserve"> based on ISO 9001:2015 in relation to the requirements of their </w:t>
      </w:r>
      <w:bookmarkStart w:id="7" w:name="_Int_InPOEbOk"/>
      <w:r w:rsidRPr="00D8008A">
        <w:rPr>
          <w:rFonts w:ascii="Arial" w:hAnsi="Arial" w:cs="Arial"/>
        </w:rPr>
        <w:t>particular activity</w:t>
      </w:r>
      <w:bookmarkEnd w:id="7"/>
      <w:r w:rsidRPr="00D8008A">
        <w:rPr>
          <w:rFonts w:ascii="Arial" w:hAnsi="Arial" w:cs="Arial"/>
        </w:rPr>
        <w:t xml:space="preserve"> and comes to a consensus on the minimum levels of:</w:t>
      </w:r>
    </w:p>
    <w:p w14:paraId="7BC26139" w14:textId="77777777" w:rsidR="00631514" w:rsidRPr="00D8008A" w:rsidRDefault="1115ECAB" w:rsidP="00631514">
      <w:pPr>
        <w:rPr>
          <w:rFonts w:ascii="Arial" w:hAnsi="Arial" w:cs="Arial"/>
        </w:rPr>
      </w:pPr>
      <w:r w:rsidRPr="00D8008A">
        <w:rPr>
          <w:rFonts w:ascii="Arial" w:hAnsi="Arial" w:cs="Arial"/>
        </w:rPr>
        <w:t>2.1.</w:t>
      </w:r>
      <w:r w:rsidR="00631514" w:rsidRPr="00D8008A">
        <w:rPr>
          <w:rFonts w:ascii="Arial" w:hAnsi="Arial" w:cs="Arial"/>
        </w:rPr>
        <w:tab/>
      </w:r>
      <w:r w:rsidRPr="00D8008A">
        <w:rPr>
          <w:rFonts w:ascii="Arial" w:hAnsi="Arial" w:cs="Arial"/>
        </w:rPr>
        <w:t>Workmanship</w:t>
      </w:r>
    </w:p>
    <w:p w14:paraId="6B18B267" w14:textId="77777777" w:rsidR="00631514" w:rsidRPr="00D8008A" w:rsidRDefault="1115ECAB" w:rsidP="00631514">
      <w:pPr>
        <w:rPr>
          <w:rFonts w:ascii="Arial" w:hAnsi="Arial" w:cs="Arial"/>
        </w:rPr>
      </w:pPr>
      <w:r w:rsidRPr="00D8008A">
        <w:rPr>
          <w:rFonts w:ascii="Arial" w:hAnsi="Arial" w:cs="Arial"/>
        </w:rPr>
        <w:t>2.2.</w:t>
      </w:r>
      <w:r w:rsidR="00631514" w:rsidRPr="00D8008A">
        <w:rPr>
          <w:rFonts w:ascii="Arial" w:hAnsi="Arial" w:cs="Arial"/>
        </w:rPr>
        <w:tab/>
      </w:r>
      <w:r w:rsidRPr="00D8008A">
        <w:rPr>
          <w:rFonts w:ascii="Arial" w:hAnsi="Arial" w:cs="Arial"/>
        </w:rPr>
        <w:t>Services</w:t>
      </w:r>
    </w:p>
    <w:p w14:paraId="2D810C6F" w14:textId="77777777" w:rsidR="00631514" w:rsidRPr="00D8008A" w:rsidRDefault="1115ECAB" w:rsidP="00631514">
      <w:pPr>
        <w:rPr>
          <w:rFonts w:ascii="Arial" w:hAnsi="Arial" w:cs="Arial"/>
        </w:rPr>
      </w:pPr>
      <w:r w:rsidRPr="00D8008A">
        <w:rPr>
          <w:rFonts w:ascii="Arial" w:hAnsi="Arial" w:cs="Arial"/>
        </w:rPr>
        <w:t>2.3.</w:t>
      </w:r>
      <w:r w:rsidR="00631514" w:rsidRPr="00D8008A">
        <w:rPr>
          <w:rFonts w:ascii="Arial" w:hAnsi="Arial" w:cs="Arial"/>
        </w:rPr>
        <w:tab/>
      </w:r>
      <w:r w:rsidRPr="00D8008A">
        <w:rPr>
          <w:rFonts w:ascii="Arial" w:hAnsi="Arial" w:cs="Arial"/>
        </w:rPr>
        <w:t>Training and competency of personnel</w:t>
      </w:r>
    </w:p>
    <w:p w14:paraId="178F2E57" w14:textId="77777777" w:rsidR="0002185A" w:rsidRPr="00D8008A" w:rsidRDefault="1115ECAB" w:rsidP="0002185A">
      <w:pPr>
        <w:rPr>
          <w:rFonts w:ascii="Arial" w:hAnsi="Arial" w:cs="Arial"/>
        </w:rPr>
      </w:pPr>
      <w:r w:rsidRPr="00D8008A">
        <w:rPr>
          <w:rFonts w:ascii="Arial" w:hAnsi="Arial" w:cs="Arial"/>
        </w:rPr>
        <w:t>2.4.</w:t>
      </w:r>
      <w:r w:rsidR="00631514" w:rsidRPr="00D8008A">
        <w:rPr>
          <w:rFonts w:ascii="Arial" w:hAnsi="Arial" w:cs="Arial"/>
        </w:rPr>
        <w:tab/>
      </w:r>
      <w:r w:rsidRPr="00D8008A">
        <w:rPr>
          <w:rFonts w:ascii="Arial" w:hAnsi="Arial" w:cs="Arial"/>
        </w:rPr>
        <w:t>An Organisation registered under the Accreditation Scheme.</w:t>
      </w:r>
    </w:p>
    <w:p w14:paraId="202102AD" w14:textId="01B99008" w:rsidR="00E6427F" w:rsidRPr="00D8008A" w:rsidRDefault="008D3595" w:rsidP="00A91684">
      <w:pPr>
        <w:tabs>
          <w:tab w:val="left" w:pos="709"/>
        </w:tabs>
        <w:ind w:left="708" w:hanging="708"/>
        <w:rPr>
          <w:rFonts w:ascii="Arial" w:hAnsi="Arial" w:cs="Arial"/>
        </w:rPr>
      </w:pPr>
      <w:r>
        <w:rPr>
          <w:rFonts w:ascii="Arial" w:hAnsi="Arial" w:cs="Arial"/>
        </w:rPr>
        <w:t xml:space="preserve">3. </w:t>
      </w:r>
      <w:r w:rsidR="00A91684">
        <w:rPr>
          <w:rFonts w:ascii="Arial" w:hAnsi="Arial" w:cs="Arial"/>
        </w:rPr>
        <w:tab/>
      </w:r>
      <w:r w:rsidR="00631514" w:rsidRPr="00D8008A">
        <w:rPr>
          <w:rFonts w:ascii="Arial" w:hAnsi="Arial" w:cs="Arial"/>
        </w:rPr>
        <w:t xml:space="preserve">The above </w:t>
      </w:r>
      <w:proofErr w:type="spellStart"/>
      <w:r w:rsidR="00631514" w:rsidRPr="00D8008A">
        <w:rPr>
          <w:rFonts w:ascii="Arial" w:hAnsi="Arial" w:cs="Arial"/>
        </w:rPr>
        <w:t>Austroads</w:t>
      </w:r>
      <w:proofErr w:type="spellEnd"/>
      <w:r w:rsidR="00631514" w:rsidRPr="00D8008A">
        <w:rPr>
          <w:rFonts w:ascii="Arial" w:hAnsi="Arial" w:cs="Arial"/>
        </w:rPr>
        <w:t xml:space="preserve"> and Lantra arrangements provide a forum for discussion on </w:t>
      </w:r>
      <w:r w:rsidR="008D0065" w:rsidRPr="00D8008A">
        <w:rPr>
          <w:rFonts w:ascii="Arial" w:hAnsi="Arial" w:cs="Arial"/>
        </w:rPr>
        <w:t>the</w:t>
      </w:r>
      <w:r w:rsidR="0002185A" w:rsidRPr="00D8008A">
        <w:rPr>
          <w:rFonts w:ascii="Arial" w:hAnsi="Arial" w:cs="Arial"/>
        </w:rPr>
        <w:t xml:space="preserve"> </w:t>
      </w:r>
      <w:r w:rsidR="008D0065" w:rsidRPr="00D8008A">
        <w:rPr>
          <w:rFonts w:ascii="Arial" w:hAnsi="Arial" w:cs="Arial"/>
        </w:rPr>
        <w:t>e</w:t>
      </w:r>
      <w:r w:rsidR="00631514" w:rsidRPr="00D8008A">
        <w:rPr>
          <w:rFonts w:ascii="Arial" w:hAnsi="Arial" w:cs="Arial"/>
        </w:rPr>
        <w:t xml:space="preserve">ffectiveness of this Scheme and co-ordinates developments so that they can be uniformly </w:t>
      </w:r>
      <w:r w:rsidR="008D0065" w:rsidRPr="00D8008A">
        <w:rPr>
          <w:rFonts w:ascii="Arial" w:hAnsi="Arial" w:cs="Arial"/>
        </w:rPr>
        <w:t>t</w:t>
      </w:r>
      <w:r w:rsidR="00631514" w:rsidRPr="00D8008A">
        <w:rPr>
          <w:rFonts w:ascii="Arial" w:hAnsi="Arial" w:cs="Arial"/>
        </w:rPr>
        <w:t>aken forward.</w:t>
      </w:r>
    </w:p>
    <w:p w14:paraId="4A070F6A" w14:textId="77777777" w:rsidR="00631514" w:rsidRPr="00D8008A" w:rsidRDefault="00631514" w:rsidP="00631514">
      <w:pPr>
        <w:rPr>
          <w:rFonts w:ascii="Arial" w:hAnsi="Arial" w:cs="Arial"/>
        </w:rPr>
      </w:pPr>
      <w:r w:rsidRPr="00D8008A">
        <w:rPr>
          <w:rFonts w:ascii="Arial" w:hAnsi="Arial" w:cs="Arial"/>
        </w:rPr>
        <w:t>4.</w:t>
      </w:r>
      <w:r w:rsidRPr="00D8008A">
        <w:rPr>
          <w:rFonts w:ascii="Arial" w:hAnsi="Arial" w:cs="Arial"/>
        </w:rPr>
        <w:tab/>
        <w:t>This Scheme together with ISO 9001:2015 is designed to:</w:t>
      </w:r>
    </w:p>
    <w:p w14:paraId="4029EE55" w14:textId="5F374C6E" w:rsidR="00631514" w:rsidRPr="00D8008A" w:rsidRDefault="1115ECAB" w:rsidP="00631514">
      <w:pPr>
        <w:rPr>
          <w:rFonts w:ascii="Arial" w:hAnsi="Arial" w:cs="Arial"/>
        </w:rPr>
      </w:pPr>
      <w:r w:rsidRPr="00D8008A">
        <w:rPr>
          <w:rFonts w:ascii="Arial" w:hAnsi="Arial" w:cs="Arial"/>
        </w:rPr>
        <w:t>4.1.</w:t>
      </w:r>
      <w:r w:rsidR="00631514" w:rsidRPr="00D8008A">
        <w:rPr>
          <w:rFonts w:ascii="Arial" w:hAnsi="Arial" w:cs="Arial"/>
        </w:rPr>
        <w:tab/>
      </w:r>
      <w:r w:rsidRPr="00D8008A">
        <w:rPr>
          <w:rFonts w:ascii="Arial" w:hAnsi="Arial" w:cs="Arial"/>
        </w:rPr>
        <w:t xml:space="preserve">Provide specific </w:t>
      </w:r>
      <w:r w:rsidR="262B786E" w:rsidRPr="00D8008A">
        <w:rPr>
          <w:rFonts w:ascii="Arial" w:hAnsi="Arial" w:cs="Arial"/>
        </w:rPr>
        <w:t>requirements</w:t>
      </w:r>
      <w:r w:rsidRPr="00D8008A">
        <w:rPr>
          <w:rFonts w:ascii="Arial" w:hAnsi="Arial" w:cs="Arial"/>
        </w:rPr>
        <w:t xml:space="preserve"> for the </w:t>
      </w:r>
      <w:r w:rsidR="49DB67CC" w:rsidRPr="00D8008A">
        <w:rPr>
          <w:rFonts w:ascii="Arial" w:hAnsi="Arial" w:cs="Arial"/>
        </w:rPr>
        <w:t>industry</w:t>
      </w:r>
    </w:p>
    <w:p w14:paraId="23A8F80A" w14:textId="677C0295" w:rsidR="00631514" w:rsidRPr="00D8008A" w:rsidRDefault="1115ECAB" w:rsidP="00631514">
      <w:pPr>
        <w:rPr>
          <w:rFonts w:ascii="Arial" w:hAnsi="Arial" w:cs="Arial"/>
        </w:rPr>
      </w:pPr>
      <w:r w:rsidRPr="00D8008A">
        <w:rPr>
          <w:rFonts w:ascii="Arial" w:hAnsi="Arial" w:cs="Arial"/>
        </w:rPr>
        <w:lastRenderedPageBreak/>
        <w:t>4.2.</w:t>
      </w:r>
      <w:r w:rsidR="00631514" w:rsidRPr="00D8008A">
        <w:rPr>
          <w:rFonts w:ascii="Arial" w:hAnsi="Arial" w:cs="Arial"/>
        </w:rPr>
        <w:tab/>
      </w:r>
      <w:r w:rsidRPr="00D8008A">
        <w:rPr>
          <w:rFonts w:ascii="Arial" w:hAnsi="Arial" w:cs="Arial"/>
        </w:rPr>
        <w:t xml:space="preserve">Identify risks and </w:t>
      </w:r>
      <w:r w:rsidR="49DB67CC" w:rsidRPr="00D8008A">
        <w:rPr>
          <w:rFonts w:ascii="Arial" w:hAnsi="Arial" w:cs="Arial"/>
        </w:rPr>
        <w:t>opportunity</w:t>
      </w:r>
    </w:p>
    <w:p w14:paraId="24406436" w14:textId="1B7BFA2E" w:rsidR="00631514" w:rsidRPr="00D8008A" w:rsidRDefault="1115ECAB" w:rsidP="00631514">
      <w:pPr>
        <w:rPr>
          <w:rFonts w:ascii="Arial" w:hAnsi="Arial" w:cs="Arial"/>
        </w:rPr>
      </w:pPr>
      <w:r w:rsidRPr="00D8008A">
        <w:rPr>
          <w:rFonts w:ascii="Arial" w:hAnsi="Arial" w:cs="Arial"/>
        </w:rPr>
        <w:t>4.3.</w:t>
      </w:r>
      <w:r w:rsidR="00631514" w:rsidRPr="00D8008A">
        <w:rPr>
          <w:rFonts w:ascii="Arial" w:hAnsi="Arial" w:cs="Arial"/>
        </w:rPr>
        <w:tab/>
      </w:r>
      <w:r w:rsidRPr="00D8008A">
        <w:rPr>
          <w:rFonts w:ascii="Arial" w:hAnsi="Arial" w:cs="Arial"/>
        </w:rPr>
        <w:t xml:space="preserve">Provide an industry </w:t>
      </w:r>
      <w:r w:rsidR="49DB67CC" w:rsidRPr="00D8008A">
        <w:rPr>
          <w:rFonts w:ascii="Arial" w:hAnsi="Arial" w:cs="Arial"/>
        </w:rPr>
        <w:t>benchmark</w:t>
      </w:r>
    </w:p>
    <w:p w14:paraId="55513785" w14:textId="7E396756" w:rsidR="00631514" w:rsidRPr="00D8008A" w:rsidRDefault="1115ECAB" w:rsidP="00631514">
      <w:pPr>
        <w:rPr>
          <w:rFonts w:ascii="Arial" w:hAnsi="Arial" w:cs="Arial"/>
        </w:rPr>
      </w:pPr>
      <w:r w:rsidRPr="00D8008A">
        <w:rPr>
          <w:rFonts w:ascii="Arial" w:hAnsi="Arial" w:cs="Arial"/>
        </w:rPr>
        <w:t>4.4.</w:t>
      </w:r>
      <w:r w:rsidR="00631514" w:rsidRPr="00D8008A">
        <w:rPr>
          <w:rFonts w:ascii="Arial" w:hAnsi="Arial" w:cs="Arial"/>
        </w:rPr>
        <w:tab/>
      </w:r>
      <w:r w:rsidRPr="00D8008A">
        <w:rPr>
          <w:rFonts w:ascii="Arial" w:hAnsi="Arial" w:cs="Arial"/>
        </w:rPr>
        <w:t xml:space="preserve">Ensure that all processes are </w:t>
      </w:r>
      <w:r w:rsidR="49DB67CC" w:rsidRPr="00D8008A">
        <w:rPr>
          <w:rFonts w:ascii="Arial" w:hAnsi="Arial" w:cs="Arial"/>
        </w:rPr>
        <w:t>planned</w:t>
      </w:r>
    </w:p>
    <w:p w14:paraId="27CBC33B" w14:textId="7B3E4A05" w:rsidR="00631514" w:rsidRPr="00D8008A" w:rsidRDefault="1115ECAB" w:rsidP="00631514">
      <w:pPr>
        <w:rPr>
          <w:rFonts w:ascii="Arial" w:hAnsi="Arial" w:cs="Arial"/>
        </w:rPr>
      </w:pPr>
      <w:r w:rsidRPr="00D8008A">
        <w:rPr>
          <w:rFonts w:ascii="Arial" w:hAnsi="Arial" w:cs="Arial"/>
        </w:rPr>
        <w:t>4.5.</w:t>
      </w:r>
      <w:r w:rsidR="00631514" w:rsidRPr="00D8008A">
        <w:rPr>
          <w:rFonts w:ascii="Arial" w:hAnsi="Arial" w:cs="Arial"/>
        </w:rPr>
        <w:tab/>
      </w:r>
      <w:r w:rsidRPr="00D8008A">
        <w:rPr>
          <w:rFonts w:ascii="Arial" w:hAnsi="Arial" w:cs="Arial"/>
        </w:rPr>
        <w:t xml:space="preserve">Provide a basis for continued </w:t>
      </w:r>
      <w:r w:rsidR="49DB67CC" w:rsidRPr="00D8008A">
        <w:rPr>
          <w:rFonts w:ascii="Arial" w:hAnsi="Arial" w:cs="Arial"/>
        </w:rPr>
        <w:t>improvement</w:t>
      </w:r>
    </w:p>
    <w:p w14:paraId="4F0D8713" w14:textId="1FAAA4B8" w:rsidR="00631514" w:rsidRPr="00D8008A" w:rsidRDefault="1115ECAB" w:rsidP="00631514">
      <w:pPr>
        <w:rPr>
          <w:rFonts w:ascii="Arial" w:hAnsi="Arial" w:cs="Arial"/>
        </w:rPr>
      </w:pPr>
      <w:r w:rsidRPr="00D8008A">
        <w:rPr>
          <w:rFonts w:ascii="Arial" w:hAnsi="Arial" w:cs="Arial"/>
        </w:rPr>
        <w:t>4.6.</w:t>
      </w:r>
      <w:r w:rsidR="00631514" w:rsidRPr="00D8008A">
        <w:rPr>
          <w:rFonts w:ascii="Arial" w:hAnsi="Arial" w:cs="Arial"/>
        </w:rPr>
        <w:tab/>
      </w:r>
      <w:r w:rsidRPr="00D8008A">
        <w:rPr>
          <w:rFonts w:ascii="Arial" w:hAnsi="Arial" w:cs="Arial"/>
        </w:rPr>
        <w:t xml:space="preserve">Focus on quality as an </w:t>
      </w:r>
      <w:r w:rsidR="49DB67CC" w:rsidRPr="00D8008A">
        <w:rPr>
          <w:rFonts w:ascii="Arial" w:hAnsi="Arial" w:cs="Arial"/>
        </w:rPr>
        <w:t>objective</w:t>
      </w:r>
    </w:p>
    <w:p w14:paraId="5503B92B" w14:textId="77777777" w:rsidR="00631514" w:rsidRPr="00D8008A" w:rsidRDefault="1115ECAB" w:rsidP="00631514">
      <w:pPr>
        <w:rPr>
          <w:rFonts w:ascii="Arial" w:hAnsi="Arial" w:cs="Arial"/>
        </w:rPr>
      </w:pPr>
      <w:r w:rsidRPr="00D8008A">
        <w:rPr>
          <w:rFonts w:ascii="Arial" w:hAnsi="Arial" w:cs="Arial"/>
        </w:rPr>
        <w:t>4.7.</w:t>
      </w:r>
      <w:r w:rsidR="00631514" w:rsidRPr="00D8008A">
        <w:rPr>
          <w:rFonts w:ascii="Arial" w:hAnsi="Arial" w:cs="Arial"/>
        </w:rPr>
        <w:tab/>
      </w:r>
      <w:r w:rsidRPr="00D8008A">
        <w:rPr>
          <w:rFonts w:ascii="Arial" w:hAnsi="Arial" w:cs="Arial"/>
        </w:rPr>
        <w:t>Reduce costs for Client and Organisation</w:t>
      </w:r>
    </w:p>
    <w:p w14:paraId="0AE39B96" w14:textId="4E468C5E" w:rsidR="00631514" w:rsidRPr="00D8008A" w:rsidRDefault="1115ECAB" w:rsidP="00631514">
      <w:pPr>
        <w:rPr>
          <w:rFonts w:ascii="Arial" w:hAnsi="Arial" w:cs="Arial"/>
        </w:rPr>
      </w:pPr>
      <w:r w:rsidRPr="00D8008A">
        <w:rPr>
          <w:rFonts w:ascii="Arial" w:hAnsi="Arial" w:cs="Arial"/>
        </w:rPr>
        <w:t>4.8.</w:t>
      </w:r>
      <w:r w:rsidR="00631514" w:rsidRPr="00D8008A">
        <w:rPr>
          <w:rFonts w:ascii="Arial" w:hAnsi="Arial" w:cs="Arial"/>
        </w:rPr>
        <w:tab/>
      </w:r>
      <w:r w:rsidRPr="00D8008A">
        <w:rPr>
          <w:rFonts w:ascii="Arial" w:hAnsi="Arial" w:cs="Arial"/>
        </w:rPr>
        <w:t xml:space="preserve">Provide and maintain a trained and competent </w:t>
      </w:r>
      <w:r w:rsidR="49DB67CC" w:rsidRPr="00D8008A">
        <w:rPr>
          <w:rFonts w:ascii="Arial" w:hAnsi="Arial" w:cs="Arial"/>
        </w:rPr>
        <w:t>workforce</w:t>
      </w:r>
    </w:p>
    <w:p w14:paraId="58D491B9" w14:textId="291037BC" w:rsidR="00631514" w:rsidRPr="00D8008A" w:rsidRDefault="1115ECAB" w:rsidP="00631514">
      <w:pPr>
        <w:rPr>
          <w:rFonts w:ascii="Arial" w:hAnsi="Arial" w:cs="Arial"/>
        </w:rPr>
      </w:pPr>
      <w:r w:rsidRPr="00D8008A">
        <w:rPr>
          <w:rFonts w:ascii="Arial" w:hAnsi="Arial" w:cs="Arial"/>
        </w:rPr>
        <w:t>4.9.</w:t>
      </w:r>
      <w:r w:rsidR="00631514" w:rsidRPr="00D8008A">
        <w:rPr>
          <w:rFonts w:ascii="Arial" w:hAnsi="Arial" w:cs="Arial"/>
        </w:rPr>
        <w:tab/>
      </w:r>
      <w:r w:rsidRPr="00D8008A">
        <w:rPr>
          <w:rFonts w:ascii="Arial" w:hAnsi="Arial" w:cs="Arial"/>
        </w:rPr>
        <w:t xml:space="preserve">Involve all sides of industry in Scheme ownership within a partnership </w:t>
      </w:r>
      <w:r w:rsidR="49DB67CC" w:rsidRPr="00D8008A">
        <w:rPr>
          <w:rFonts w:ascii="Arial" w:hAnsi="Arial" w:cs="Arial"/>
        </w:rPr>
        <w:t>framework</w:t>
      </w:r>
    </w:p>
    <w:p w14:paraId="7CA7C833" w14:textId="6E36FF09" w:rsidR="00631514" w:rsidRPr="00D8008A" w:rsidRDefault="1115ECAB" w:rsidP="00631514">
      <w:pPr>
        <w:ind w:left="720" w:hanging="720"/>
        <w:rPr>
          <w:rFonts w:ascii="Arial" w:hAnsi="Arial" w:cs="Arial"/>
        </w:rPr>
      </w:pPr>
      <w:r w:rsidRPr="00D8008A">
        <w:rPr>
          <w:rFonts w:ascii="Arial" w:hAnsi="Arial" w:cs="Arial"/>
        </w:rPr>
        <w:t>4.10.</w:t>
      </w:r>
      <w:r w:rsidR="00631514" w:rsidRPr="00D8008A">
        <w:rPr>
          <w:rFonts w:ascii="Arial" w:hAnsi="Arial" w:cs="Arial"/>
        </w:rPr>
        <w:tab/>
      </w:r>
      <w:r w:rsidRPr="00D8008A">
        <w:rPr>
          <w:rFonts w:ascii="Arial" w:hAnsi="Arial" w:cs="Arial"/>
        </w:rPr>
        <w:t>Promote confidence in quality management systems through provision of a robust transparent system</w:t>
      </w:r>
    </w:p>
    <w:p w14:paraId="45F034C3" w14:textId="77777777" w:rsidR="00631514" w:rsidRPr="00D8008A" w:rsidRDefault="00631514" w:rsidP="00631514">
      <w:pPr>
        <w:rPr>
          <w:rFonts w:ascii="Arial" w:hAnsi="Arial" w:cs="Arial"/>
        </w:rPr>
      </w:pPr>
      <w:r w:rsidRPr="00D8008A">
        <w:rPr>
          <w:rFonts w:ascii="Arial" w:hAnsi="Arial" w:cs="Arial"/>
        </w:rPr>
        <w:t>5.</w:t>
      </w:r>
      <w:r w:rsidRPr="00D8008A">
        <w:rPr>
          <w:rFonts w:ascii="Arial" w:hAnsi="Arial" w:cs="Arial"/>
        </w:rPr>
        <w:tab/>
        <w:t>Scheme Feedback</w:t>
      </w:r>
    </w:p>
    <w:p w14:paraId="419CFF77" w14:textId="0E3F1EF7" w:rsidR="00631514" w:rsidRPr="00D8008A" w:rsidRDefault="1115ECAB" w:rsidP="00631514">
      <w:pPr>
        <w:ind w:left="720" w:hanging="720"/>
        <w:rPr>
          <w:rFonts w:ascii="Arial" w:hAnsi="Arial" w:cs="Arial"/>
        </w:rPr>
      </w:pPr>
      <w:r w:rsidRPr="00D8008A">
        <w:rPr>
          <w:rFonts w:ascii="Arial" w:hAnsi="Arial" w:cs="Arial"/>
        </w:rPr>
        <w:t>5.1.</w:t>
      </w:r>
      <w:r w:rsidR="00631514" w:rsidRPr="00D8008A">
        <w:rPr>
          <w:rFonts w:ascii="Arial" w:hAnsi="Arial" w:cs="Arial"/>
        </w:rPr>
        <w:tab/>
      </w:r>
      <w:r w:rsidRPr="00D8008A">
        <w:rPr>
          <w:rFonts w:ascii="Arial" w:hAnsi="Arial" w:cs="Arial"/>
        </w:rPr>
        <w:t xml:space="preserve">Any observations or complaints relating to the operation of this document and the Scheme should be addressed using the procedures given in Appendix </w:t>
      </w:r>
      <w:r w:rsidR="3B826274" w:rsidRPr="00D8008A">
        <w:rPr>
          <w:rFonts w:ascii="Arial" w:hAnsi="Arial" w:cs="Arial"/>
        </w:rPr>
        <w:t xml:space="preserve">E. </w:t>
      </w:r>
      <w:r w:rsidRPr="00D8008A">
        <w:rPr>
          <w:rFonts w:ascii="Arial" w:hAnsi="Arial" w:cs="Arial"/>
        </w:rPr>
        <w:t>Appendix E is to be used for observations and general queries concerning the document and general feedback.</w:t>
      </w:r>
    </w:p>
    <w:p w14:paraId="75D67252" w14:textId="32514E17" w:rsidR="00631514" w:rsidRPr="00D8008A" w:rsidRDefault="1115ECAB" w:rsidP="00631514">
      <w:pPr>
        <w:ind w:left="720" w:hanging="720"/>
        <w:rPr>
          <w:rFonts w:ascii="Arial" w:hAnsi="Arial" w:cs="Arial"/>
        </w:rPr>
      </w:pPr>
      <w:r w:rsidRPr="00D8008A">
        <w:rPr>
          <w:rFonts w:ascii="Arial" w:hAnsi="Arial" w:cs="Arial"/>
        </w:rPr>
        <w:t>5.2.</w:t>
      </w:r>
      <w:r w:rsidR="00631514" w:rsidRPr="00D8008A">
        <w:rPr>
          <w:rFonts w:ascii="Arial" w:hAnsi="Arial" w:cs="Arial"/>
        </w:rPr>
        <w:tab/>
      </w:r>
      <w:r w:rsidRPr="00D8008A">
        <w:rPr>
          <w:rFonts w:ascii="Arial" w:hAnsi="Arial" w:cs="Arial"/>
        </w:rPr>
        <w:t>Appendix E form will be responded to at the next (</w:t>
      </w:r>
      <w:bookmarkStart w:id="8" w:name="_Int_C8Xspj1n"/>
      <w:r w:rsidRPr="00D8008A">
        <w:rPr>
          <w:rFonts w:ascii="Arial" w:hAnsi="Arial" w:cs="Arial"/>
        </w:rPr>
        <w:t>i.e.</w:t>
      </w:r>
      <w:bookmarkEnd w:id="8"/>
      <w:r w:rsidR="739923D1" w:rsidRPr="00D8008A">
        <w:rPr>
          <w:rFonts w:ascii="Arial" w:hAnsi="Arial" w:cs="Arial"/>
        </w:rPr>
        <w:t xml:space="preserve"> </w:t>
      </w:r>
      <w:r w:rsidRPr="00D8008A">
        <w:rPr>
          <w:rFonts w:ascii="Arial" w:hAnsi="Arial" w:cs="Arial"/>
        </w:rPr>
        <w:t xml:space="preserve">subsequent) meeting of Lantra and </w:t>
      </w:r>
      <w:proofErr w:type="spellStart"/>
      <w:r w:rsidRPr="00D8008A">
        <w:rPr>
          <w:rFonts w:ascii="Arial" w:hAnsi="Arial" w:cs="Arial"/>
        </w:rPr>
        <w:t>Austroads</w:t>
      </w:r>
      <w:proofErr w:type="spellEnd"/>
      <w:r w:rsidRPr="00D8008A">
        <w:rPr>
          <w:rFonts w:ascii="Arial" w:hAnsi="Arial" w:cs="Arial"/>
        </w:rPr>
        <w:t>.  If the Appendix E form contains information that is critical, then exceptional action can be taken prior to the meeting by the chairperson</w:t>
      </w:r>
      <w:r w:rsidR="739923D1" w:rsidRPr="00D8008A">
        <w:rPr>
          <w:rFonts w:ascii="Arial" w:hAnsi="Arial" w:cs="Arial"/>
        </w:rPr>
        <w:t>,</w:t>
      </w:r>
      <w:r w:rsidRPr="00D8008A">
        <w:rPr>
          <w:rFonts w:ascii="Arial" w:hAnsi="Arial" w:cs="Arial"/>
        </w:rPr>
        <w:t xml:space="preserve"> for instance by arranging an extraordinary meeting </w:t>
      </w:r>
      <w:r w:rsidR="739923D1" w:rsidRPr="00D8008A">
        <w:rPr>
          <w:rFonts w:ascii="Arial" w:hAnsi="Arial" w:cs="Arial"/>
        </w:rPr>
        <w:t xml:space="preserve">between </w:t>
      </w:r>
      <w:r w:rsidRPr="00D8008A">
        <w:rPr>
          <w:rFonts w:ascii="Arial" w:hAnsi="Arial" w:cs="Arial"/>
        </w:rPr>
        <w:t xml:space="preserve">Lantra and </w:t>
      </w:r>
      <w:proofErr w:type="spellStart"/>
      <w:r w:rsidRPr="00D8008A">
        <w:rPr>
          <w:rFonts w:ascii="Arial" w:hAnsi="Arial" w:cs="Arial"/>
        </w:rPr>
        <w:t>Austroads</w:t>
      </w:r>
      <w:proofErr w:type="spellEnd"/>
      <w:r w:rsidR="15C1F324" w:rsidRPr="00D8008A">
        <w:rPr>
          <w:rFonts w:ascii="Arial" w:hAnsi="Arial" w:cs="Arial"/>
        </w:rPr>
        <w:t xml:space="preserve">. </w:t>
      </w:r>
      <w:r w:rsidRPr="00D8008A">
        <w:rPr>
          <w:rFonts w:ascii="Arial" w:hAnsi="Arial" w:cs="Arial"/>
        </w:rPr>
        <w:t>The secretary will normally advise the originator of receipt of the Appendix E form and when the next meeting is expected to be held.</w:t>
      </w:r>
    </w:p>
    <w:p w14:paraId="3EECB437" w14:textId="77777777" w:rsidR="00631514" w:rsidRPr="00D8008A" w:rsidRDefault="00631514" w:rsidP="00631514">
      <w:pPr>
        <w:ind w:left="720" w:hanging="720"/>
        <w:rPr>
          <w:rFonts w:ascii="Arial" w:hAnsi="Arial" w:cs="Arial"/>
        </w:rPr>
      </w:pPr>
      <w:r w:rsidRPr="00D8008A">
        <w:rPr>
          <w:rFonts w:ascii="Arial" w:hAnsi="Arial" w:cs="Arial"/>
        </w:rPr>
        <w:t>6.</w:t>
      </w:r>
      <w:r w:rsidRPr="00D8008A">
        <w:rPr>
          <w:rFonts w:ascii="Arial" w:hAnsi="Arial" w:cs="Arial"/>
        </w:rPr>
        <w:tab/>
        <w:t>Scheme Contact</w:t>
      </w:r>
    </w:p>
    <w:p w14:paraId="09EB62B8" w14:textId="77777777" w:rsidR="00631514" w:rsidRPr="00D8008A" w:rsidRDefault="00631514" w:rsidP="00631514">
      <w:pPr>
        <w:ind w:left="720" w:hanging="720"/>
        <w:rPr>
          <w:rFonts w:ascii="Arial" w:hAnsi="Arial" w:cs="Arial"/>
        </w:rPr>
      </w:pPr>
      <w:r w:rsidRPr="00D8008A">
        <w:rPr>
          <w:rFonts w:ascii="Arial" w:hAnsi="Arial" w:cs="Arial"/>
        </w:rPr>
        <w:t>Observations or complaints regarding this Scheme should be sent to:</w:t>
      </w:r>
    </w:p>
    <w:p w14:paraId="2636F3F4" w14:textId="3B19FA36" w:rsidR="00631514" w:rsidRPr="00D8008A" w:rsidRDefault="00631514" w:rsidP="00631514">
      <w:pPr>
        <w:spacing w:after="0"/>
        <w:ind w:left="720" w:hanging="720"/>
        <w:rPr>
          <w:rFonts w:ascii="Arial" w:hAnsi="Arial" w:cs="Arial"/>
        </w:rPr>
      </w:pPr>
      <w:r w:rsidRPr="00D8008A">
        <w:rPr>
          <w:rFonts w:ascii="Arial" w:hAnsi="Arial" w:cs="Arial"/>
        </w:rPr>
        <w:t xml:space="preserve">The </w:t>
      </w:r>
      <w:r w:rsidR="00194261">
        <w:rPr>
          <w:rFonts w:ascii="Arial" w:hAnsi="Arial" w:cs="Arial"/>
        </w:rPr>
        <w:t>Associate Project</w:t>
      </w:r>
      <w:r w:rsidRPr="00D8008A">
        <w:rPr>
          <w:rFonts w:ascii="Arial" w:hAnsi="Arial" w:cs="Arial"/>
        </w:rPr>
        <w:t xml:space="preserve"> Manager</w:t>
      </w:r>
    </w:p>
    <w:p w14:paraId="25399994" w14:textId="77777777" w:rsidR="00631514" w:rsidRPr="00D8008A" w:rsidRDefault="00631514" w:rsidP="00631514">
      <w:pPr>
        <w:spacing w:after="0"/>
        <w:ind w:left="720" w:hanging="720"/>
        <w:rPr>
          <w:rFonts w:ascii="Arial" w:hAnsi="Arial" w:cs="Arial"/>
        </w:rPr>
      </w:pPr>
      <w:r w:rsidRPr="00D8008A">
        <w:rPr>
          <w:rFonts w:ascii="Arial" w:hAnsi="Arial" w:cs="Arial"/>
        </w:rPr>
        <w:t>Lantra</w:t>
      </w:r>
    </w:p>
    <w:p w14:paraId="2DC5969D" w14:textId="7DE64D3F" w:rsidR="00631514" w:rsidRPr="00D8008A" w:rsidRDefault="00631514" w:rsidP="00631514">
      <w:pPr>
        <w:spacing w:after="0"/>
        <w:ind w:left="720" w:hanging="720"/>
        <w:rPr>
          <w:rFonts w:ascii="Arial" w:hAnsi="Arial" w:cs="Arial"/>
        </w:rPr>
      </w:pPr>
      <w:r w:rsidRPr="00D8008A">
        <w:rPr>
          <w:rFonts w:ascii="Arial" w:hAnsi="Arial" w:cs="Arial"/>
        </w:rPr>
        <w:t xml:space="preserve">E-mail </w:t>
      </w:r>
      <w:hyperlink r:id="rId16" w:history="1">
        <w:r w:rsidRPr="00D8008A">
          <w:rPr>
            <w:rStyle w:val="Hyperlink"/>
            <w:rFonts w:ascii="Arial" w:hAnsi="Arial" w:cs="Arial"/>
          </w:rPr>
          <w:t>ashtas@lantra.co.uk</w:t>
        </w:r>
      </w:hyperlink>
      <w:r w:rsidRPr="00D8008A">
        <w:rPr>
          <w:rFonts w:ascii="Arial" w:hAnsi="Arial" w:cs="Arial"/>
        </w:rPr>
        <w:t xml:space="preserve"> </w:t>
      </w:r>
    </w:p>
    <w:p w14:paraId="102FC254" w14:textId="77777777" w:rsidR="00631514" w:rsidRPr="00D8008A" w:rsidRDefault="00631514" w:rsidP="00631514">
      <w:pPr>
        <w:ind w:left="720" w:hanging="720"/>
        <w:rPr>
          <w:rFonts w:ascii="Arial" w:hAnsi="Arial" w:cs="Arial"/>
        </w:rPr>
      </w:pPr>
    </w:p>
    <w:p w14:paraId="4C67506C" w14:textId="03D40C2B" w:rsidR="00A10DEC" w:rsidRPr="00D8008A" w:rsidRDefault="00631514" w:rsidP="00631514">
      <w:pPr>
        <w:ind w:left="720" w:hanging="720"/>
        <w:rPr>
          <w:rFonts w:ascii="Arial" w:hAnsi="Arial" w:cs="Arial"/>
        </w:rPr>
      </w:pPr>
      <w:r w:rsidRPr="00D8008A">
        <w:rPr>
          <w:rFonts w:ascii="Arial" w:hAnsi="Arial" w:cs="Arial"/>
        </w:rPr>
        <w:t>7.</w:t>
      </w:r>
      <w:r w:rsidRPr="00D8008A">
        <w:rPr>
          <w:rFonts w:ascii="Arial" w:hAnsi="Arial" w:cs="Arial"/>
        </w:rPr>
        <w:tab/>
        <w:t xml:space="preserve">This ASD is a live document with Lantra and </w:t>
      </w:r>
      <w:proofErr w:type="spellStart"/>
      <w:r w:rsidRPr="00D8008A">
        <w:rPr>
          <w:rFonts w:ascii="Arial" w:hAnsi="Arial" w:cs="Arial"/>
        </w:rPr>
        <w:t>Austroads</w:t>
      </w:r>
      <w:proofErr w:type="spellEnd"/>
      <w:r w:rsidRPr="00D8008A">
        <w:rPr>
          <w:rFonts w:ascii="Arial" w:hAnsi="Arial" w:cs="Arial"/>
        </w:rPr>
        <w:t xml:space="preserve"> having a scheduled series of meetings to maintain the currency as appropriate.</w:t>
      </w:r>
    </w:p>
    <w:p w14:paraId="78E375B4" w14:textId="77777777" w:rsidR="00A10DEC" w:rsidRPr="00D8008A" w:rsidRDefault="00A10DEC" w:rsidP="006C1E9C">
      <w:pPr>
        <w:pStyle w:val="LanSect"/>
      </w:pPr>
      <w:r w:rsidRPr="00D8008A">
        <w:br w:type="page"/>
      </w:r>
    </w:p>
    <w:p w14:paraId="3D43916C" w14:textId="6B18DE4E" w:rsidR="00631514" w:rsidRDefault="1115ECAB" w:rsidP="00A44D4D">
      <w:pPr>
        <w:pStyle w:val="LanMain"/>
        <w:numPr>
          <w:ilvl w:val="0"/>
          <w:numId w:val="24"/>
        </w:numPr>
        <w:jc w:val="left"/>
      </w:pPr>
      <w:bookmarkStart w:id="9" w:name="_Int_GZfF8PF0"/>
      <w:bookmarkStart w:id="10" w:name="_Toc150515826"/>
      <w:r w:rsidRPr="00941EA7">
        <w:lastRenderedPageBreak/>
        <w:t>Particular requirements</w:t>
      </w:r>
      <w:bookmarkEnd w:id="9"/>
      <w:r w:rsidRPr="00941EA7">
        <w:t xml:space="preserve"> for the application of this Scheme</w:t>
      </w:r>
      <w:bookmarkEnd w:id="10"/>
    </w:p>
    <w:p w14:paraId="22613EFB" w14:textId="1D422A2F" w:rsidR="00631514" w:rsidRDefault="00631514" w:rsidP="00631DE2">
      <w:pPr>
        <w:pStyle w:val="Subheading1"/>
      </w:pPr>
      <w:bookmarkStart w:id="11" w:name="_Toc150515827"/>
      <w:r w:rsidRPr="009D27EC">
        <w:t>Scope</w:t>
      </w:r>
      <w:bookmarkEnd w:id="11"/>
    </w:p>
    <w:p w14:paraId="6DC7BB3B" w14:textId="77777777" w:rsidR="00631DE2" w:rsidRPr="009D27EC" w:rsidRDefault="00631DE2" w:rsidP="00631DE2">
      <w:pPr>
        <w:pStyle w:val="Subheading1"/>
        <w:numPr>
          <w:ilvl w:val="0"/>
          <w:numId w:val="0"/>
        </w:numPr>
        <w:ind w:left="432"/>
      </w:pPr>
    </w:p>
    <w:p w14:paraId="34D1B4A7" w14:textId="16C60DCA" w:rsidR="00631514" w:rsidRPr="00D8008A" w:rsidRDefault="1115ECAB" w:rsidP="00631514">
      <w:pPr>
        <w:rPr>
          <w:rFonts w:ascii="Arial" w:hAnsi="Arial" w:cs="Arial"/>
        </w:rPr>
      </w:pPr>
      <w:r w:rsidRPr="00D8008A">
        <w:rPr>
          <w:rFonts w:ascii="Arial" w:hAnsi="Arial" w:cs="Arial"/>
        </w:rPr>
        <w:t>This ASD, together with the international standard ISO 9001:2015, describes the requirements of the quality management system to be established by Organisations for road safety barrier systems, which are installed or have been installed on a road or highway</w:t>
      </w:r>
      <w:r w:rsidR="12571ED5" w:rsidRPr="00D8008A">
        <w:rPr>
          <w:rFonts w:ascii="Arial" w:hAnsi="Arial" w:cs="Arial"/>
        </w:rPr>
        <w:t xml:space="preserve">. </w:t>
      </w:r>
      <w:r w:rsidRPr="00D8008A">
        <w:rPr>
          <w:rFonts w:ascii="Arial" w:hAnsi="Arial" w:cs="Arial"/>
        </w:rPr>
        <w:t>The ASD shall be read and implemented to complement the international standard.</w:t>
      </w:r>
    </w:p>
    <w:p w14:paraId="49BC2947" w14:textId="1AF79F25" w:rsidR="00631514" w:rsidRPr="00D8008A" w:rsidRDefault="1115ECAB" w:rsidP="00631514">
      <w:pPr>
        <w:rPr>
          <w:rFonts w:ascii="Arial" w:hAnsi="Arial" w:cs="Arial"/>
        </w:rPr>
      </w:pPr>
      <w:r w:rsidRPr="00D8008A">
        <w:rPr>
          <w:rFonts w:ascii="Arial" w:hAnsi="Arial" w:cs="Arial"/>
        </w:rPr>
        <w:t xml:space="preserve">The document provides </w:t>
      </w:r>
      <w:bookmarkStart w:id="12" w:name="_Int_G35diDfM"/>
      <w:r w:rsidRPr="00D8008A">
        <w:rPr>
          <w:rFonts w:ascii="Arial" w:hAnsi="Arial" w:cs="Arial"/>
        </w:rPr>
        <w:t>particular requirements</w:t>
      </w:r>
      <w:bookmarkEnd w:id="12"/>
      <w:r w:rsidRPr="00D8008A">
        <w:rPr>
          <w:rFonts w:ascii="Arial" w:hAnsi="Arial" w:cs="Arial"/>
        </w:rPr>
        <w:t xml:space="preserve"> additional to ISO 9004:2018</w:t>
      </w:r>
      <w:r w:rsidR="32B5CE68" w:rsidRPr="00D8008A">
        <w:rPr>
          <w:rFonts w:ascii="Arial" w:hAnsi="Arial" w:cs="Arial"/>
        </w:rPr>
        <w:t xml:space="preserve">. </w:t>
      </w:r>
      <w:r w:rsidRPr="00D8008A">
        <w:rPr>
          <w:rFonts w:ascii="Arial" w:hAnsi="Arial" w:cs="Arial"/>
        </w:rPr>
        <w:t>Organisations will only need to comply with the scope of activity</w:t>
      </w:r>
      <w:r w:rsidR="789EE5C0" w:rsidRPr="00D8008A">
        <w:rPr>
          <w:rFonts w:ascii="Arial" w:hAnsi="Arial" w:cs="Arial"/>
        </w:rPr>
        <w:t>/</w:t>
      </w:r>
      <w:proofErr w:type="spellStart"/>
      <w:r w:rsidRPr="00D8008A">
        <w:rPr>
          <w:rFonts w:ascii="Arial" w:hAnsi="Arial" w:cs="Arial"/>
        </w:rPr>
        <w:t>ies</w:t>
      </w:r>
      <w:proofErr w:type="spellEnd"/>
      <w:r w:rsidRPr="00D8008A">
        <w:rPr>
          <w:rFonts w:ascii="Arial" w:hAnsi="Arial" w:cs="Arial"/>
        </w:rPr>
        <w:t xml:space="preserve"> that they provide under this </w:t>
      </w:r>
      <w:r w:rsidR="739923D1" w:rsidRPr="00D8008A">
        <w:rPr>
          <w:rFonts w:ascii="Arial" w:hAnsi="Arial" w:cs="Arial"/>
        </w:rPr>
        <w:t>A</w:t>
      </w:r>
      <w:r w:rsidRPr="00D8008A">
        <w:rPr>
          <w:rFonts w:ascii="Arial" w:hAnsi="Arial" w:cs="Arial"/>
        </w:rPr>
        <w:t>ccreditation Scheme as described in 4.3.</w:t>
      </w:r>
    </w:p>
    <w:p w14:paraId="1209F3FA" w14:textId="7D4EA111" w:rsidR="00631514" w:rsidRDefault="00631514" w:rsidP="00631DE2">
      <w:pPr>
        <w:pStyle w:val="Subheading1"/>
      </w:pPr>
      <w:bookmarkStart w:id="13" w:name="_Toc150515828"/>
      <w:r w:rsidRPr="00D8008A">
        <w:t>Normative reference</w:t>
      </w:r>
      <w:bookmarkEnd w:id="13"/>
    </w:p>
    <w:p w14:paraId="09BF13D8" w14:textId="77777777" w:rsidR="00631DE2" w:rsidRPr="00D8008A" w:rsidRDefault="00631DE2" w:rsidP="00631DE2">
      <w:pPr>
        <w:pStyle w:val="Subheading1"/>
        <w:numPr>
          <w:ilvl w:val="0"/>
          <w:numId w:val="0"/>
        </w:numPr>
        <w:ind w:left="432"/>
      </w:pPr>
    </w:p>
    <w:p w14:paraId="19B3980D" w14:textId="77777777" w:rsidR="00631514" w:rsidRPr="00D8008A" w:rsidRDefault="00631514" w:rsidP="00631514">
      <w:pPr>
        <w:rPr>
          <w:rFonts w:ascii="Arial" w:hAnsi="Arial" w:cs="Arial"/>
        </w:rPr>
      </w:pPr>
      <w:r w:rsidRPr="00D8008A">
        <w:rPr>
          <w:rFonts w:ascii="Arial" w:hAnsi="Arial" w:cs="Arial"/>
        </w:rPr>
        <w:t>The following normative documents contain provisions which constitute provisions of ISO 9001:2015 Quality Management Systems – requirements:</w:t>
      </w:r>
    </w:p>
    <w:p w14:paraId="19DCEEAF" w14:textId="01424D5C" w:rsidR="00631514" w:rsidRPr="00D8008A" w:rsidRDefault="00631514" w:rsidP="00C60364">
      <w:pPr>
        <w:pStyle w:val="ListParagraph"/>
        <w:numPr>
          <w:ilvl w:val="0"/>
          <w:numId w:val="3"/>
        </w:numPr>
        <w:rPr>
          <w:rFonts w:ascii="Arial" w:hAnsi="Arial" w:cs="Arial"/>
        </w:rPr>
      </w:pPr>
      <w:r w:rsidRPr="00D8008A">
        <w:rPr>
          <w:rFonts w:ascii="Arial" w:hAnsi="Arial" w:cs="Arial"/>
        </w:rPr>
        <w:t>ISO 9000:2015 Quality Management Systems – fundamentals and vocabulary</w:t>
      </w:r>
    </w:p>
    <w:p w14:paraId="4BBD7FBF" w14:textId="468AD9CE" w:rsidR="00631514" w:rsidRPr="00D8008A" w:rsidRDefault="00631514" w:rsidP="00C60364">
      <w:pPr>
        <w:pStyle w:val="ListParagraph"/>
        <w:numPr>
          <w:ilvl w:val="0"/>
          <w:numId w:val="3"/>
        </w:numPr>
        <w:rPr>
          <w:rFonts w:ascii="Arial" w:hAnsi="Arial" w:cs="Arial"/>
        </w:rPr>
      </w:pPr>
      <w:r w:rsidRPr="00D8008A">
        <w:rPr>
          <w:rFonts w:ascii="Arial" w:hAnsi="Arial" w:cs="Arial"/>
        </w:rPr>
        <w:t>ISO 9001:2015 Quality Management Systems – requirements and normative references within it</w:t>
      </w:r>
    </w:p>
    <w:p w14:paraId="3FDAA9DD" w14:textId="4186CF0F" w:rsidR="00631514" w:rsidRPr="00D8008A" w:rsidRDefault="00631514" w:rsidP="00C60364">
      <w:pPr>
        <w:pStyle w:val="ListParagraph"/>
        <w:numPr>
          <w:ilvl w:val="0"/>
          <w:numId w:val="3"/>
        </w:numPr>
        <w:rPr>
          <w:rFonts w:ascii="Arial" w:hAnsi="Arial" w:cs="Arial"/>
        </w:rPr>
      </w:pPr>
      <w:r w:rsidRPr="00D8008A">
        <w:rPr>
          <w:rFonts w:ascii="Arial" w:hAnsi="Arial" w:cs="Arial"/>
        </w:rPr>
        <w:t>ISO 9004:2018 Quality Management Systems – managing for the sustained success of an Organisation. a quality management approach</w:t>
      </w:r>
    </w:p>
    <w:p w14:paraId="42B35734" w14:textId="154F2314" w:rsidR="00631514" w:rsidRPr="00D8008A" w:rsidRDefault="00631514" w:rsidP="00C60364">
      <w:pPr>
        <w:pStyle w:val="ListParagraph"/>
        <w:numPr>
          <w:ilvl w:val="0"/>
          <w:numId w:val="3"/>
        </w:numPr>
        <w:rPr>
          <w:rFonts w:ascii="Arial" w:hAnsi="Arial" w:cs="Arial"/>
        </w:rPr>
      </w:pPr>
      <w:proofErr w:type="spellStart"/>
      <w:r w:rsidRPr="00D8008A">
        <w:rPr>
          <w:rFonts w:ascii="Arial" w:hAnsi="Arial" w:cs="Arial"/>
        </w:rPr>
        <w:t>Austroads</w:t>
      </w:r>
      <w:proofErr w:type="spellEnd"/>
      <w:r w:rsidRPr="00D8008A">
        <w:rPr>
          <w:rFonts w:ascii="Arial" w:hAnsi="Arial" w:cs="Arial"/>
        </w:rPr>
        <w:t xml:space="preserve"> Guide for Road Design</w:t>
      </w:r>
    </w:p>
    <w:p w14:paraId="44A3C06A" w14:textId="19A231A7" w:rsidR="00631514" w:rsidRDefault="00631514" w:rsidP="00C60364">
      <w:pPr>
        <w:pStyle w:val="ListParagraph"/>
        <w:numPr>
          <w:ilvl w:val="0"/>
          <w:numId w:val="3"/>
        </w:numPr>
        <w:rPr>
          <w:rFonts w:ascii="Arial" w:hAnsi="Arial" w:cs="Arial"/>
        </w:rPr>
      </w:pPr>
      <w:proofErr w:type="spellStart"/>
      <w:r w:rsidRPr="00D8008A">
        <w:rPr>
          <w:rFonts w:ascii="Arial" w:hAnsi="Arial" w:cs="Arial"/>
        </w:rPr>
        <w:t>Austroads</w:t>
      </w:r>
      <w:proofErr w:type="spellEnd"/>
      <w:r w:rsidRPr="00D8008A">
        <w:rPr>
          <w:rFonts w:ascii="Arial" w:hAnsi="Arial" w:cs="Arial"/>
        </w:rPr>
        <w:t xml:space="preserve"> Glossary of Terms (2015 Edition)</w:t>
      </w:r>
    </w:p>
    <w:p w14:paraId="7FCB7DE5" w14:textId="77777777" w:rsidR="00092E76" w:rsidRPr="00D8008A" w:rsidRDefault="00092E76" w:rsidP="00092E76">
      <w:pPr>
        <w:pStyle w:val="ListParagraph"/>
        <w:rPr>
          <w:rFonts w:ascii="Arial" w:hAnsi="Arial" w:cs="Arial"/>
        </w:rPr>
      </w:pPr>
    </w:p>
    <w:p w14:paraId="4FE3B672" w14:textId="3CCAEA32" w:rsidR="005D34D9" w:rsidRPr="00D8008A" w:rsidRDefault="00A10DEC" w:rsidP="00631DE2">
      <w:pPr>
        <w:pStyle w:val="Subheading1"/>
      </w:pPr>
      <w:bookmarkStart w:id="14" w:name="_Toc150515829"/>
      <w:r w:rsidRPr="00D8008A">
        <w:t>Terms and definitions</w:t>
      </w:r>
      <w:bookmarkEnd w:id="14"/>
    </w:p>
    <w:p w14:paraId="4CBA7B54" w14:textId="7EF17F56" w:rsidR="00A10DEC" w:rsidRPr="0048097A" w:rsidRDefault="1D9C8F4C" w:rsidP="0048097A">
      <w:pPr>
        <w:pStyle w:val="Subheading1"/>
        <w:numPr>
          <w:ilvl w:val="0"/>
          <w:numId w:val="0"/>
        </w:numPr>
        <w:rPr>
          <w:b w:val="0"/>
          <w:bCs/>
          <w:color w:val="auto"/>
          <w:sz w:val="22"/>
          <w:szCs w:val="22"/>
        </w:rPr>
      </w:pPr>
      <w:bookmarkStart w:id="15" w:name="_Int_Fmaxj8QX"/>
      <w:bookmarkStart w:id="16" w:name="_Toc150515830"/>
      <w:r w:rsidRPr="0048097A">
        <w:rPr>
          <w:b w:val="0"/>
          <w:bCs/>
          <w:color w:val="auto"/>
          <w:sz w:val="22"/>
          <w:szCs w:val="22"/>
        </w:rPr>
        <w:t>For the purpose of</w:t>
      </w:r>
      <w:bookmarkEnd w:id="15"/>
      <w:r w:rsidRPr="0048097A">
        <w:rPr>
          <w:b w:val="0"/>
          <w:bCs/>
          <w:color w:val="auto"/>
          <w:sz w:val="22"/>
          <w:szCs w:val="22"/>
        </w:rPr>
        <w:t xml:space="preserve"> this quality management document the following terminology shall apply</w:t>
      </w:r>
      <w:r w:rsidR="0048097A">
        <w:rPr>
          <w:b w:val="0"/>
          <w:bCs/>
          <w:color w:val="auto"/>
          <w:sz w:val="22"/>
          <w:szCs w:val="22"/>
        </w:rPr>
        <w:t>:</w:t>
      </w:r>
      <w:bookmarkEnd w:id="16"/>
    </w:p>
    <w:p w14:paraId="3D403AB6" w14:textId="77777777" w:rsidR="00F304F8" w:rsidRPr="00D8008A" w:rsidRDefault="00F304F8" w:rsidP="00F304F8">
      <w:pPr>
        <w:rPr>
          <w:rFonts w:ascii="Arial" w:hAnsi="Arial" w:cs="Arial"/>
        </w:rPr>
      </w:pPr>
    </w:p>
    <w:tbl>
      <w:tblPr>
        <w:tblStyle w:val="TableGrid"/>
        <w:tblW w:w="9351" w:type="dxa"/>
        <w:tblLook w:val="04A0" w:firstRow="1" w:lastRow="0" w:firstColumn="1" w:lastColumn="0" w:noHBand="0" w:noVBand="1"/>
      </w:tblPr>
      <w:tblGrid>
        <w:gridCol w:w="3539"/>
        <w:gridCol w:w="5812"/>
      </w:tblGrid>
      <w:tr w:rsidR="00A10DEC" w:rsidRPr="00D8008A" w14:paraId="0649DFAD" w14:textId="77777777" w:rsidTr="5A3145A6">
        <w:tc>
          <w:tcPr>
            <w:tcW w:w="3539" w:type="dxa"/>
          </w:tcPr>
          <w:p w14:paraId="3C72B99C" w14:textId="77777777" w:rsidR="00A10DEC" w:rsidRPr="00D8008A" w:rsidRDefault="00A10DEC" w:rsidP="00A10DEC">
            <w:pPr>
              <w:spacing w:before="60" w:after="60"/>
              <w:jc w:val="center"/>
              <w:rPr>
                <w:rFonts w:ascii="Arial" w:eastAsia="Times New Roman" w:hAnsi="Arial" w:cs="Arial"/>
              </w:rPr>
            </w:pPr>
            <w:r w:rsidRPr="00D8008A">
              <w:rPr>
                <w:rFonts w:ascii="Arial" w:eastAsia="Times New Roman" w:hAnsi="Arial" w:cs="Arial"/>
              </w:rPr>
              <w:t>(ASHTAS) Designer</w:t>
            </w:r>
          </w:p>
        </w:tc>
        <w:tc>
          <w:tcPr>
            <w:tcW w:w="5812" w:type="dxa"/>
          </w:tcPr>
          <w:p w14:paraId="18477668"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NOT YET CREATED</w:t>
            </w:r>
          </w:p>
          <w:p w14:paraId="08963A5E"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A person who has undergone appropriate training as detailed in the ASHTAS documents.</w:t>
            </w:r>
          </w:p>
        </w:tc>
      </w:tr>
      <w:tr w:rsidR="00A10DEC" w:rsidRPr="00D8008A" w14:paraId="602C70AC" w14:textId="77777777" w:rsidTr="5A3145A6">
        <w:tc>
          <w:tcPr>
            <w:tcW w:w="3539" w:type="dxa"/>
          </w:tcPr>
          <w:p w14:paraId="5B1693D0" w14:textId="77777777" w:rsidR="00A10DEC" w:rsidRPr="00D8008A" w:rsidRDefault="00A10DEC" w:rsidP="00A10DEC">
            <w:pPr>
              <w:spacing w:before="60" w:after="60"/>
              <w:jc w:val="center"/>
              <w:rPr>
                <w:rFonts w:ascii="Arial" w:eastAsia="Times New Roman" w:hAnsi="Arial" w:cs="Arial"/>
              </w:rPr>
            </w:pPr>
            <w:r w:rsidRPr="00D8008A">
              <w:rPr>
                <w:rFonts w:ascii="Arial" w:eastAsia="Times New Roman" w:hAnsi="Arial" w:cs="Arial"/>
              </w:rPr>
              <w:t>(ASHTAS) Experienced Installer</w:t>
            </w:r>
          </w:p>
        </w:tc>
        <w:tc>
          <w:tcPr>
            <w:tcW w:w="5812" w:type="dxa"/>
          </w:tcPr>
          <w:p w14:paraId="0C317399"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A member of the RSBS crew who has undergone ASHTAS Installer training and completed the second stage of their logbook; the Experienced Installer will have a minimum of 36 months experience and will have refreshed the ASHTAS Installer training.</w:t>
            </w:r>
          </w:p>
        </w:tc>
      </w:tr>
      <w:tr w:rsidR="00A10DEC" w:rsidRPr="00D8008A" w14:paraId="6E140B60" w14:textId="77777777" w:rsidTr="5A3145A6">
        <w:tc>
          <w:tcPr>
            <w:tcW w:w="3539" w:type="dxa"/>
          </w:tcPr>
          <w:p w14:paraId="23EB6A40" w14:textId="77777777" w:rsidR="00A10DEC" w:rsidRPr="00D8008A" w:rsidRDefault="00A10DEC" w:rsidP="00A10DEC">
            <w:pPr>
              <w:spacing w:before="60" w:after="60"/>
              <w:jc w:val="center"/>
              <w:rPr>
                <w:rFonts w:ascii="Arial" w:eastAsia="Times New Roman" w:hAnsi="Arial" w:cs="Arial"/>
              </w:rPr>
            </w:pPr>
            <w:r w:rsidRPr="00D8008A">
              <w:rPr>
                <w:rFonts w:ascii="Arial" w:eastAsia="Times New Roman" w:hAnsi="Arial" w:cs="Arial"/>
              </w:rPr>
              <w:t>(ASHTAS) Installer</w:t>
            </w:r>
          </w:p>
        </w:tc>
        <w:tc>
          <w:tcPr>
            <w:tcW w:w="5812" w:type="dxa"/>
          </w:tcPr>
          <w:p w14:paraId="1957E515"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A member of the RSBS crew who has undergone ASHTAS Installer Module A training, has also undertaken Module B training on 1 or more public domain systems and/or 1 or more proprietary systems and has completed the stage 1 logbook.</w:t>
            </w:r>
          </w:p>
          <w:p w14:paraId="5BFC0336"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The RSBS Installer may undertake the sign-off activity for the designated (trained on) barrier product.</w:t>
            </w:r>
          </w:p>
        </w:tc>
      </w:tr>
      <w:tr w:rsidR="00A10DEC" w:rsidRPr="00D8008A" w14:paraId="183EE5AB" w14:textId="77777777" w:rsidTr="5A3145A6">
        <w:tc>
          <w:tcPr>
            <w:tcW w:w="3539" w:type="dxa"/>
          </w:tcPr>
          <w:p w14:paraId="12055D23"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lastRenderedPageBreak/>
              <w:t>(ASHTAS) Operative</w:t>
            </w:r>
          </w:p>
        </w:tc>
        <w:tc>
          <w:tcPr>
            <w:tcW w:w="5812" w:type="dxa"/>
          </w:tcPr>
          <w:p w14:paraId="793F9B6D"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Member of the installation crew actively installing RSBS having met ASHTAS requirements for an Operative level qualification.</w:t>
            </w:r>
          </w:p>
          <w:p w14:paraId="72D2B38C" w14:textId="5A5E9323" w:rsidR="00A10DEC" w:rsidRPr="00D8008A" w:rsidRDefault="00A10DEC" w:rsidP="00A10DEC">
            <w:pPr>
              <w:spacing w:before="60" w:after="60"/>
              <w:jc w:val="center"/>
              <w:rPr>
                <w:rFonts w:ascii="Arial" w:eastAsia="Times New Roman" w:hAnsi="Arial" w:cs="Arial"/>
              </w:rPr>
            </w:pPr>
          </w:p>
        </w:tc>
      </w:tr>
      <w:tr w:rsidR="00A10DEC" w:rsidRPr="00D8008A" w14:paraId="3F7A94FC" w14:textId="77777777" w:rsidTr="5A3145A6">
        <w:tc>
          <w:tcPr>
            <w:tcW w:w="3539" w:type="dxa"/>
          </w:tcPr>
          <w:p w14:paraId="3FFD8280"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(RSBS)</w:t>
            </w:r>
          </w:p>
          <w:p w14:paraId="7B8436DF"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Proprietary Installer</w:t>
            </w:r>
          </w:p>
        </w:tc>
        <w:tc>
          <w:tcPr>
            <w:tcW w:w="5812" w:type="dxa"/>
          </w:tcPr>
          <w:p w14:paraId="1A3A0911"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See ASHTAS Installer above.</w:t>
            </w:r>
          </w:p>
        </w:tc>
      </w:tr>
      <w:tr w:rsidR="00A10DEC" w:rsidRPr="00D8008A" w14:paraId="7411327A" w14:textId="77777777" w:rsidTr="5A3145A6">
        <w:tc>
          <w:tcPr>
            <w:tcW w:w="3539" w:type="dxa"/>
          </w:tcPr>
          <w:p w14:paraId="5CB27025"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Installation Designer</w:t>
            </w:r>
          </w:p>
        </w:tc>
        <w:tc>
          <w:tcPr>
            <w:tcW w:w="5812" w:type="dxa"/>
          </w:tcPr>
          <w:p w14:paraId="44852B29" w14:textId="118BE505" w:rsidR="00A10DEC" w:rsidRPr="00D8008A" w:rsidRDefault="1D9C8F4C" w:rsidP="5A3145A6">
            <w:pPr>
              <w:spacing w:before="60" w:after="60"/>
              <w:jc w:val="center"/>
              <w:rPr>
                <w:rFonts w:ascii="Arial" w:eastAsia="Calibri" w:hAnsi="Arial" w:cs="Arial"/>
              </w:rPr>
            </w:pPr>
            <w:r w:rsidRPr="00D8008A">
              <w:rPr>
                <w:rFonts w:ascii="Arial" w:eastAsia="Calibri" w:hAnsi="Arial" w:cs="Arial"/>
              </w:rPr>
              <w:t xml:space="preserve">The entity that designs the length, </w:t>
            </w:r>
            <w:bookmarkStart w:id="17" w:name="_Int_lIdSBsYY"/>
            <w:proofErr w:type="gramStart"/>
            <w:r w:rsidRPr="00D8008A">
              <w:rPr>
                <w:rFonts w:ascii="Arial" w:eastAsia="Calibri" w:hAnsi="Arial" w:cs="Arial"/>
              </w:rPr>
              <w:t>location</w:t>
            </w:r>
            <w:bookmarkEnd w:id="17"/>
            <w:proofErr w:type="gramEnd"/>
            <w:r w:rsidRPr="00D8008A">
              <w:rPr>
                <w:rFonts w:ascii="Arial" w:eastAsia="Calibri" w:hAnsi="Arial" w:cs="Arial"/>
              </w:rPr>
              <w:t xml:space="preserve"> and types of components of a system to be installed on a section of the road network</w:t>
            </w:r>
            <w:r w:rsidR="4D893B1A" w:rsidRPr="00D8008A">
              <w:rPr>
                <w:rFonts w:ascii="Arial" w:eastAsia="Calibri" w:hAnsi="Arial" w:cs="Arial"/>
              </w:rPr>
              <w:t xml:space="preserve">. </w:t>
            </w:r>
            <w:r w:rsidRPr="00D8008A">
              <w:rPr>
                <w:rFonts w:ascii="Arial" w:eastAsia="Calibri" w:hAnsi="Arial" w:cs="Arial"/>
              </w:rPr>
              <w:t xml:space="preserve">The Installation Designer designs the system to suit the </w:t>
            </w:r>
            <w:bookmarkStart w:id="18" w:name="_Int_Q6dQBX0d"/>
            <w:r w:rsidRPr="00D8008A">
              <w:rPr>
                <w:rFonts w:ascii="Arial" w:eastAsia="Calibri" w:hAnsi="Arial" w:cs="Arial"/>
              </w:rPr>
              <w:t>particular conditions</w:t>
            </w:r>
            <w:bookmarkEnd w:id="18"/>
            <w:r w:rsidRPr="00D8008A">
              <w:rPr>
                <w:rFonts w:ascii="Arial" w:eastAsia="Calibri" w:hAnsi="Arial" w:cs="Arial"/>
              </w:rPr>
              <w:t xml:space="preserve"> of the section of road network.</w:t>
            </w:r>
          </w:p>
          <w:p w14:paraId="43D59711"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Note: In the future this could require a RSBS Designer qualification.</w:t>
            </w:r>
          </w:p>
        </w:tc>
      </w:tr>
      <w:tr w:rsidR="00A10DEC" w:rsidRPr="00D8008A" w14:paraId="544D61DB" w14:textId="77777777" w:rsidTr="5A3145A6">
        <w:tc>
          <w:tcPr>
            <w:tcW w:w="3539" w:type="dxa"/>
          </w:tcPr>
          <w:p w14:paraId="52CA6137"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Leading Hand</w:t>
            </w:r>
          </w:p>
        </w:tc>
        <w:tc>
          <w:tcPr>
            <w:tcW w:w="5812" w:type="dxa"/>
          </w:tcPr>
          <w:p w14:paraId="39004E3A" w14:textId="21E88274" w:rsidR="00A10DEC" w:rsidRPr="00D8008A" w:rsidRDefault="1D9C8F4C" w:rsidP="5A3145A6">
            <w:pPr>
              <w:spacing w:before="60" w:after="60"/>
              <w:jc w:val="center"/>
              <w:rPr>
                <w:rFonts w:ascii="Arial" w:eastAsia="Calibri" w:hAnsi="Arial" w:cs="Arial"/>
              </w:rPr>
            </w:pPr>
            <w:r w:rsidRPr="00D8008A">
              <w:rPr>
                <w:rFonts w:ascii="Arial" w:eastAsia="Calibri" w:hAnsi="Arial" w:cs="Arial"/>
              </w:rPr>
              <w:t>A Leading Hand is designated by the Employer</w:t>
            </w:r>
            <w:r w:rsidR="0CB5ED7D" w:rsidRPr="00D8008A">
              <w:rPr>
                <w:rFonts w:ascii="Arial" w:eastAsia="Calibri" w:hAnsi="Arial" w:cs="Arial"/>
              </w:rPr>
              <w:t xml:space="preserve">. </w:t>
            </w:r>
            <w:r w:rsidRPr="00D8008A">
              <w:rPr>
                <w:rFonts w:ascii="Arial" w:eastAsia="Calibri" w:hAnsi="Arial" w:cs="Arial"/>
              </w:rPr>
              <w:t>This may be given to either an ASHTAS Proprietary Installer or ASHTAS Experienced Installer.</w:t>
            </w:r>
          </w:p>
          <w:p w14:paraId="5BC5D957" w14:textId="77777777" w:rsidR="00A10DEC" w:rsidRPr="00D8008A" w:rsidRDefault="00A10DEC" w:rsidP="00A10DEC">
            <w:pPr>
              <w:jc w:val="center"/>
              <w:rPr>
                <w:rFonts w:ascii="Arial" w:eastAsia="Calibri" w:hAnsi="Arial" w:cs="Arial"/>
              </w:rPr>
            </w:pPr>
            <w:r w:rsidRPr="00D8008A">
              <w:rPr>
                <w:rFonts w:ascii="Arial" w:eastAsia="Calibri" w:hAnsi="Arial" w:cs="Arial"/>
              </w:rPr>
              <w:t>A Leading Hand (competent person) MUST</w:t>
            </w:r>
          </w:p>
          <w:p w14:paraId="502FC961" w14:textId="77777777" w:rsidR="00A10DEC" w:rsidRPr="00D8008A" w:rsidRDefault="00A10DEC" w:rsidP="00A10DEC">
            <w:pPr>
              <w:spacing w:after="60"/>
              <w:jc w:val="center"/>
              <w:rPr>
                <w:rFonts w:ascii="Arial" w:eastAsia="Calibri" w:hAnsi="Arial" w:cs="Arial"/>
              </w:rPr>
            </w:pPr>
            <w:r w:rsidRPr="00D8008A">
              <w:rPr>
                <w:rFonts w:ascii="Arial" w:eastAsia="Calibri" w:hAnsi="Arial" w:cs="Arial"/>
              </w:rPr>
              <w:t>sign-off/handover the installation.</w:t>
            </w:r>
          </w:p>
        </w:tc>
      </w:tr>
      <w:tr w:rsidR="00A10DEC" w:rsidRPr="00D8008A" w14:paraId="5EC07F79" w14:textId="77777777" w:rsidTr="5A3145A6">
        <w:tc>
          <w:tcPr>
            <w:tcW w:w="3539" w:type="dxa"/>
          </w:tcPr>
          <w:p w14:paraId="37B003AC" w14:textId="77777777" w:rsidR="00A10DEC" w:rsidRPr="00D8008A" w:rsidRDefault="00A10DEC" w:rsidP="00A10DEC">
            <w:pPr>
              <w:spacing w:before="60" w:after="60"/>
              <w:jc w:val="center"/>
              <w:rPr>
                <w:rFonts w:ascii="Arial" w:eastAsia="Times New Roman" w:hAnsi="Arial" w:cs="Arial"/>
              </w:rPr>
            </w:pPr>
            <w:r w:rsidRPr="00D8008A">
              <w:rPr>
                <w:rFonts w:ascii="Arial" w:eastAsia="Calibri" w:hAnsi="Arial" w:cs="Arial"/>
              </w:rPr>
              <w:t>System Installer</w:t>
            </w:r>
          </w:p>
        </w:tc>
        <w:tc>
          <w:tcPr>
            <w:tcW w:w="5812" w:type="dxa"/>
          </w:tcPr>
          <w:p w14:paraId="7689B3A6" w14:textId="77777777" w:rsidR="00A10DEC" w:rsidRPr="00D8008A" w:rsidRDefault="00A10DEC" w:rsidP="00A10DEC">
            <w:pPr>
              <w:spacing w:before="60"/>
              <w:jc w:val="center"/>
              <w:rPr>
                <w:rFonts w:ascii="Arial" w:eastAsia="Calibri" w:hAnsi="Arial" w:cs="Arial"/>
              </w:rPr>
            </w:pPr>
            <w:r w:rsidRPr="00D8008A">
              <w:rPr>
                <w:rFonts w:ascii="Arial" w:eastAsia="Calibri" w:hAnsi="Arial" w:cs="Arial"/>
              </w:rPr>
              <w:t>The entity that installs the system.</w:t>
            </w:r>
          </w:p>
          <w:p w14:paraId="1BBDE32A" w14:textId="77777777" w:rsidR="00A10DEC" w:rsidRPr="00D8008A" w:rsidRDefault="00A10DEC" w:rsidP="00A10DEC">
            <w:pPr>
              <w:spacing w:after="60"/>
              <w:jc w:val="center"/>
              <w:rPr>
                <w:rFonts w:ascii="Arial" w:eastAsia="Times New Roman" w:hAnsi="Arial" w:cs="Arial"/>
              </w:rPr>
            </w:pPr>
            <w:r w:rsidRPr="00D8008A">
              <w:rPr>
                <w:rFonts w:ascii="Arial" w:eastAsia="Calibri" w:hAnsi="Arial" w:cs="Arial"/>
              </w:rPr>
              <w:t>See (ASHTAS) Installer above.</w:t>
            </w:r>
          </w:p>
        </w:tc>
      </w:tr>
      <w:tr w:rsidR="00A10DEC" w:rsidRPr="00D8008A" w14:paraId="129F22A2" w14:textId="77777777" w:rsidTr="5A3145A6">
        <w:tc>
          <w:tcPr>
            <w:tcW w:w="3539" w:type="dxa"/>
          </w:tcPr>
          <w:p w14:paraId="19E72E29"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System Manufacturer</w:t>
            </w:r>
          </w:p>
        </w:tc>
        <w:tc>
          <w:tcPr>
            <w:tcW w:w="5812" w:type="dxa"/>
          </w:tcPr>
          <w:p w14:paraId="54E28F45"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The entity that manufactures the system or device components.</w:t>
            </w:r>
          </w:p>
        </w:tc>
      </w:tr>
      <w:tr w:rsidR="00A10DEC" w:rsidRPr="00D8008A" w14:paraId="477CDBAF" w14:textId="77777777" w:rsidTr="5A3145A6">
        <w:tc>
          <w:tcPr>
            <w:tcW w:w="3539" w:type="dxa"/>
          </w:tcPr>
          <w:p w14:paraId="7E006F26"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System Owner</w:t>
            </w:r>
          </w:p>
        </w:tc>
        <w:tc>
          <w:tcPr>
            <w:tcW w:w="5812" w:type="dxa"/>
          </w:tcPr>
          <w:p w14:paraId="71B4FDE3"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The entity that has the property rights or the intellectual control for the system or device through ownership.</w:t>
            </w:r>
          </w:p>
        </w:tc>
      </w:tr>
      <w:tr w:rsidR="00A10DEC" w:rsidRPr="00D8008A" w14:paraId="20548C06" w14:textId="77777777" w:rsidTr="5A3145A6">
        <w:tc>
          <w:tcPr>
            <w:tcW w:w="3539" w:type="dxa"/>
          </w:tcPr>
          <w:p w14:paraId="1C04A9E9"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Stage 1 logbook</w:t>
            </w:r>
          </w:p>
        </w:tc>
        <w:tc>
          <w:tcPr>
            <w:tcW w:w="5812" w:type="dxa"/>
          </w:tcPr>
          <w:p w14:paraId="79F7013E" w14:textId="77777777" w:rsidR="00A10DEC" w:rsidRPr="00D8008A" w:rsidRDefault="1D9C8F4C" w:rsidP="5A3145A6">
            <w:pPr>
              <w:spacing w:before="60"/>
              <w:jc w:val="center"/>
              <w:rPr>
                <w:rFonts w:ascii="Arial" w:eastAsia="Calibri" w:hAnsi="Arial" w:cs="Arial"/>
              </w:rPr>
            </w:pPr>
            <w:r w:rsidRPr="00D8008A">
              <w:rPr>
                <w:rFonts w:ascii="Arial" w:eastAsia="Calibri" w:hAnsi="Arial" w:cs="Arial"/>
              </w:rPr>
              <w:t xml:space="preserve">The Initial logbook that includes activities from Module </w:t>
            </w:r>
            <w:bookmarkStart w:id="19" w:name="_Int_faij2Bz3"/>
            <w:proofErr w:type="gramStart"/>
            <w:r w:rsidRPr="00D8008A">
              <w:rPr>
                <w:rFonts w:ascii="Arial" w:eastAsia="Calibri" w:hAnsi="Arial" w:cs="Arial"/>
              </w:rPr>
              <w:t>A</w:t>
            </w:r>
            <w:bookmarkEnd w:id="19"/>
            <w:proofErr w:type="gramEnd"/>
            <w:r w:rsidRPr="00D8008A">
              <w:rPr>
                <w:rFonts w:ascii="Arial" w:eastAsia="Calibri" w:hAnsi="Arial" w:cs="Arial"/>
              </w:rPr>
              <w:t xml:space="preserve"> Installer training and Module B training.</w:t>
            </w:r>
          </w:p>
          <w:p w14:paraId="13F7B12B" w14:textId="77777777" w:rsidR="00A10DEC" w:rsidRPr="00D8008A" w:rsidRDefault="00A10DEC" w:rsidP="00A10DEC">
            <w:pPr>
              <w:spacing w:after="60"/>
              <w:jc w:val="center"/>
              <w:rPr>
                <w:rFonts w:ascii="Arial" w:eastAsia="Calibri" w:hAnsi="Arial" w:cs="Arial"/>
              </w:rPr>
            </w:pPr>
            <w:r w:rsidRPr="00D8008A">
              <w:rPr>
                <w:rFonts w:ascii="Arial" w:eastAsia="Calibri" w:hAnsi="Arial" w:cs="Arial"/>
              </w:rPr>
              <w:t>A Stage 1 logbook must be approved by an RTO to achieve ‘RSBS Installer’ qualification.</w:t>
            </w:r>
          </w:p>
        </w:tc>
      </w:tr>
      <w:tr w:rsidR="00A10DEC" w:rsidRPr="00D8008A" w14:paraId="1CB66440" w14:textId="77777777" w:rsidTr="5A3145A6">
        <w:tc>
          <w:tcPr>
            <w:tcW w:w="3539" w:type="dxa"/>
          </w:tcPr>
          <w:p w14:paraId="668C8E01"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Stage 2 logbook</w:t>
            </w:r>
          </w:p>
        </w:tc>
        <w:tc>
          <w:tcPr>
            <w:tcW w:w="5812" w:type="dxa"/>
          </w:tcPr>
          <w:p w14:paraId="3930B5AC" w14:textId="66AA3642" w:rsidR="00A10DEC" w:rsidRPr="00D8008A" w:rsidRDefault="1D9C8F4C" w:rsidP="5A3145A6">
            <w:pPr>
              <w:spacing w:before="60" w:after="60"/>
              <w:jc w:val="center"/>
              <w:rPr>
                <w:rFonts w:ascii="Arial" w:eastAsia="Calibri" w:hAnsi="Arial" w:cs="Arial"/>
              </w:rPr>
            </w:pPr>
            <w:r w:rsidRPr="00D8008A">
              <w:rPr>
                <w:rFonts w:ascii="Arial" w:eastAsia="Calibri" w:hAnsi="Arial" w:cs="Arial"/>
              </w:rPr>
              <w:t>An ongoing logbook that includes all installation activities</w:t>
            </w:r>
            <w:r w:rsidR="33A8544D" w:rsidRPr="00D8008A">
              <w:rPr>
                <w:rFonts w:ascii="Arial" w:eastAsia="Calibri" w:hAnsi="Arial" w:cs="Arial"/>
              </w:rPr>
              <w:t xml:space="preserve">. </w:t>
            </w:r>
            <w:r w:rsidRPr="00D8008A">
              <w:rPr>
                <w:rFonts w:ascii="Arial" w:eastAsia="Calibri" w:hAnsi="Arial" w:cs="Arial"/>
              </w:rPr>
              <w:t>A Stage 2 logbook must be approved by an RTO to achieve ‘RSBS Experienced Installer’ qualification.</w:t>
            </w:r>
          </w:p>
        </w:tc>
      </w:tr>
      <w:tr w:rsidR="00A10DEC" w:rsidRPr="00D8008A" w14:paraId="7DCF3220" w14:textId="77777777" w:rsidTr="5A3145A6">
        <w:tc>
          <w:tcPr>
            <w:tcW w:w="3539" w:type="dxa"/>
          </w:tcPr>
          <w:p w14:paraId="1C3099C8"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System Supplier</w:t>
            </w:r>
          </w:p>
        </w:tc>
        <w:tc>
          <w:tcPr>
            <w:tcW w:w="5812" w:type="dxa"/>
          </w:tcPr>
          <w:p w14:paraId="0F885FC8" w14:textId="77777777" w:rsidR="00A10DEC" w:rsidRPr="00D8008A" w:rsidRDefault="00A10DEC" w:rsidP="00A10DEC">
            <w:pPr>
              <w:spacing w:before="60" w:after="60"/>
              <w:jc w:val="center"/>
              <w:rPr>
                <w:rFonts w:ascii="Arial" w:eastAsia="Calibri" w:hAnsi="Arial" w:cs="Arial"/>
              </w:rPr>
            </w:pPr>
            <w:r w:rsidRPr="00D8008A">
              <w:rPr>
                <w:rFonts w:ascii="Arial" w:eastAsia="Calibri" w:hAnsi="Arial" w:cs="Arial"/>
              </w:rPr>
              <w:t>The entity that supplies the system or device.</w:t>
            </w:r>
          </w:p>
        </w:tc>
      </w:tr>
    </w:tbl>
    <w:p w14:paraId="4FAEB6CD" w14:textId="572ADA14" w:rsidR="00A10DEC" w:rsidRPr="00D8008A" w:rsidRDefault="00A10DEC" w:rsidP="00A10DEC">
      <w:pPr>
        <w:rPr>
          <w:rFonts w:ascii="Arial" w:eastAsiaTheme="majorEastAsia" w:hAnsi="Arial" w:cs="Arial"/>
          <w:color w:val="9C1F31"/>
        </w:rPr>
      </w:pPr>
    </w:p>
    <w:p w14:paraId="21FD27BB" w14:textId="002F6E42" w:rsidR="00A10DEC" w:rsidRPr="0053235C" w:rsidRDefault="00A10DEC" w:rsidP="0053235C">
      <w:pPr>
        <w:pStyle w:val="Subheading1"/>
      </w:pPr>
      <w:bookmarkStart w:id="20" w:name="_Toc150515831"/>
      <w:r w:rsidRPr="0053235C">
        <w:t>Other</w:t>
      </w:r>
      <w:bookmarkEnd w:id="20"/>
    </w:p>
    <w:p w14:paraId="17A4939F" w14:textId="77777777" w:rsidR="006651B2" w:rsidRPr="00D8008A" w:rsidRDefault="006651B2" w:rsidP="006651B2">
      <w:pPr>
        <w:pStyle w:val="Subheading1"/>
        <w:numPr>
          <w:ilvl w:val="0"/>
          <w:numId w:val="0"/>
        </w:numPr>
        <w:spacing w:before="0"/>
        <w:ind w:left="432"/>
        <w:rPr>
          <w:rFonts w:cs="Arial"/>
          <w:sz w:val="22"/>
          <w:szCs w:val="22"/>
        </w:rPr>
      </w:pPr>
    </w:p>
    <w:tbl>
      <w:tblPr>
        <w:tblStyle w:val="TableGrid"/>
        <w:tblW w:w="9351" w:type="dxa"/>
        <w:tblLook w:val="04A0" w:firstRow="1" w:lastRow="0" w:firstColumn="1" w:lastColumn="0" w:noHBand="0" w:noVBand="1"/>
      </w:tblPr>
      <w:tblGrid>
        <w:gridCol w:w="2972"/>
        <w:gridCol w:w="6379"/>
      </w:tblGrid>
      <w:tr w:rsidR="00F304F8" w:rsidRPr="00D8008A" w14:paraId="5973C260" w14:textId="77777777" w:rsidTr="5A3145A6">
        <w:tc>
          <w:tcPr>
            <w:tcW w:w="2972" w:type="dxa"/>
          </w:tcPr>
          <w:p w14:paraId="5CBB499A"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Anchorages</w:t>
            </w:r>
          </w:p>
        </w:tc>
        <w:tc>
          <w:tcPr>
            <w:tcW w:w="6379" w:type="dxa"/>
          </w:tcPr>
          <w:p w14:paraId="180380E0"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The method by which a surface mounted vehicle restraint system is securely attached to a structure or suitable foundation of structure.</w:t>
            </w:r>
          </w:p>
        </w:tc>
      </w:tr>
      <w:tr w:rsidR="00F304F8" w:rsidRPr="00D8008A" w14:paraId="598FF792" w14:textId="77777777" w:rsidTr="5A3145A6">
        <w:tc>
          <w:tcPr>
            <w:tcW w:w="2972" w:type="dxa"/>
          </w:tcPr>
          <w:p w14:paraId="48F4D522"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AS/NZS 3845-1</w:t>
            </w:r>
          </w:p>
        </w:tc>
        <w:tc>
          <w:tcPr>
            <w:tcW w:w="6379" w:type="dxa"/>
          </w:tcPr>
          <w:p w14:paraId="73A167A5" w14:textId="77777777" w:rsidR="00F304F8" w:rsidRPr="00D8008A" w:rsidRDefault="00F304F8" w:rsidP="00F304F8">
            <w:pPr>
              <w:spacing w:before="60"/>
              <w:jc w:val="center"/>
              <w:rPr>
                <w:rFonts w:ascii="Arial" w:eastAsia="Calibri" w:hAnsi="Arial" w:cs="Arial"/>
              </w:rPr>
            </w:pPr>
            <w:r w:rsidRPr="00D8008A">
              <w:rPr>
                <w:rFonts w:ascii="Arial" w:eastAsia="Calibri" w:hAnsi="Arial" w:cs="Arial"/>
              </w:rPr>
              <w:t xml:space="preserve">Road Safety Barrier Systems and Devices Part 1: </w:t>
            </w:r>
          </w:p>
          <w:p w14:paraId="12120D2B" w14:textId="77777777" w:rsidR="00F304F8" w:rsidRPr="00D8008A" w:rsidRDefault="00F304F8" w:rsidP="00F304F8">
            <w:pPr>
              <w:spacing w:after="60"/>
              <w:jc w:val="center"/>
              <w:rPr>
                <w:rFonts w:ascii="Arial" w:eastAsia="Times New Roman" w:hAnsi="Arial" w:cs="Arial"/>
              </w:rPr>
            </w:pPr>
            <w:r w:rsidRPr="00D8008A">
              <w:rPr>
                <w:rFonts w:ascii="Arial" w:eastAsia="Calibri" w:hAnsi="Arial" w:cs="Arial"/>
              </w:rPr>
              <w:t>Road Safety Barrier Systems</w:t>
            </w:r>
          </w:p>
        </w:tc>
      </w:tr>
      <w:tr w:rsidR="00F304F8" w:rsidRPr="00D8008A" w14:paraId="17759F09" w14:textId="77777777" w:rsidTr="5A3145A6">
        <w:tc>
          <w:tcPr>
            <w:tcW w:w="2972" w:type="dxa"/>
          </w:tcPr>
          <w:p w14:paraId="03198ACA"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Certificate of Registration</w:t>
            </w:r>
          </w:p>
        </w:tc>
        <w:tc>
          <w:tcPr>
            <w:tcW w:w="6379" w:type="dxa"/>
          </w:tcPr>
          <w:p w14:paraId="05EE0655"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A certificate issued by a UKAS accredited Certification Body certifying that the holder operates a Quality Management System complying with BS EN ISO 9001: 2015 and the ASD.</w:t>
            </w:r>
          </w:p>
        </w:tc>
      </w:tr>
      <w:tr w:rsidR="00F304F8" w:rsidRPr="00D8008A" w14:paraId="4688C862" w14:textId="77777777" w:rsidTr="5A3145A6">
        <w:tc>
          <w:tcPr>
            <w:tcW w:w="2972" w:type="dxa"/>
          </w:tcPr>
          <w:p w14:paraId="1662D090"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Components</w:t>
            </w:r>
          </w:p>
        </w:tc>
        <w:tc>
          <w:tcPr>
            <w:tcW w:w="6379" w:type="dxa"/>
          </w:tcPr>
          <w:p w14:paraId="67E7E6A9"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All the necessary elements, including fastenings, which separately and together are necessary to create a road safety barrier system as required, all necessary elements, as produced under factory production control.</w:t>
            </w:r>
          </w:p>
        </w:tc>
      </w:tr>
      <w:tr w:rsidR="00F304F8" w:rsidRPr="00D8008A" w14:paraId="6587F44D" w14:textId="77777777" w:rsidTr="5A3145A6">
        <w:tc>
          <w:tcPr>
            <w:tcW w:w="2972" w:type="dxa"/>
          </w:tcPr>
          <w:p w14:paraId="087C37D0"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lastRenderedPageBreak/>
              <w:t>Contract</w:t>
            </w:r>
          </w:p>
        </w:tc>
        <w:tc>
          <w:tcPr>
            <w:tcW w:w="6379" w:type="dxa"/>
          </w:tcPr>
          <w:p w14:paraId="700CF47F" w14:textId="77777777" w:rsidR="00F304F8" w:rsidRPr="00D8008A" w:rsidRDefault="00F304F8" w:rsidP="00F304F8">
            <w:pPr>
              <w:spacing w:before="60" w:after="60"/>
              <w:jc w:val="center"/>
              <w:rPr>
                <w:rFonts w:ascii="Arial" w:eastAsia="Calibri" w:hAnsi="Arial" w:cs="Arial"/>
              </w:rPr>
            </w:pPr>
            <w:r w:rsidRPr="00D8008A">
              <w:rPr>
                <w:rFonts w:ascii="Arial" w:eastAsia="Calibri" w:hAnsi="Arial" w:cs="Arial"/>
              </w:rPr>
              <w:t>The agreement between the customer and the Organisation.</w:t>
            </w:r>
          </w:p>
          <w:p w14:paraId="2075E2BB" w14:textId="77777777" w:rsidR="00C935B3" w:rsidRPr="00D8008A" w:rsidRDefault="00C935B3" w:rsidP="00F304F8">
            <w:pPr>
              <w:spacing w:before="60" w:after="60"/>
              <w:jc w:val="center"/>
              <w:rPr>
                <w:rFonts w:ascii="Arial" w:eastAsia="Times New Roman" w:hAnsi="Arial" w:cs="Arial"/>
              </w:rPr>
            </w:pPr>
          </w:p>
        </w:tc>
      </w:tr>
      <w:tr w:rsidR="00F304F8" w:rsidRPr="00D8008A" w14:paraId="03FE8150" w14:textId="77777777" w:rsidTr="5A3145A6">
        <w:tc>
          <w:tcPr>
            <w:tcW w:w="2972" w:type="dxa"/>
          </w:tcPr>
          <w:p w14:paraId="2BB41C0B" w14:textId="1533ADFB"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Contract Specification</w:t>
            </w:r>
          </w:p>
        </w:tc>
        <w:tc>
          <w:tcPr>
            <w:tcW w:w="6379" w:type="dxa"/>
            <w:vAlign w:val="center"/>
          </w:tcPr>
          <w:p w14:paraId="37A4A551" w14:textId="77777777" w:rsidR="00F304F8" w:rsidRPr="00D8008A" w:rsidRDefault="00F304F8" w:rsidP="00F304F8">
            <w:pPr>
              <w:spacing w:before="60"/>
              <w:jc w:val="center"/>
              <w:rPr>
                <w:rFonts w:ascii="Arial" w:eastAsia="Calibri" w:hAnsi="Arial" w:cs="Arial"/>
              </w:rPr>
            </w:pPr>
            <w:r w:rsidRPr="00D8008A">
              <w:rPr>
                <w:rFonts w:ascii="Arial" w:eastAsia="Calibri" w:hAnsi="Arial" w:cs="Arial"/>
              </w:rPr>
              <w:t>The technical requirements of the contract agreement, for example the following may apply:</w:t>
            </w:r>
          </w:p>
          <w:p w14:paraId="4266EDAA" w14:textId="77777777" w:rsidR="00F304F8" w:rsidRPr="00D8008A" w:rsidRDefault="00F304F8" w:rsidP="00F304F8">
            <w:pPr>
              <w:jc w:val="center"/>
              <w:rPr>
                <w:rFonts w:ascii="Arial" w:eastAsia="Calibri" w:hAnsi="Arial" w:cs="Arial"/>
              </w:rPr>
            </w:pPr>
            <w:r w:rsidRPr="00D8008A">
              <w:rPr>
                <w:rFonts w:ascii="Arial" w:eastAsia="Calibri" w:hAnsi="Arial" w:cs="Arial"/>
              </w:rPr>
              <w:t>AGRD</w:t>
            </w:r>
          </w:p>
          <w:p w14:paraId="01B8796A" w14:textId="77777777" w:rsidR="00F304F8" w:rsidRPr="00D8008A" w:rsidRDefault="00F304F8" w:rsidP="00F304F8">
            <w:pPr>
              <w:jc w:val="center"/>
              <w:rPr>
                <w:rFonts w:ascii="Arial" w:eastAsia="Calibri" w:hAnsi="Arial" w:cs="Arial"/>
              </w:rPr>
            </w:pPr>
            <w:r w:rsidRPr="00D8008A">
              <w:rPr>
                <w:rFonts w:ascii="Arial" w:eastAsia="Calibri" w:hAnsi="Arial" w:cs="Arial"/>
              </w:rPr>
              <w:t>contract specific appendices</w:t>
            </w:r>
          </w:p>
          <w:p w14:paraId="1D168524" w14:textId="77777777" w:rsidR="00F304F8" w:rsidRPr="00D8008A" w:rsidRDefault="00F304F8" w:rsidP="00F304F8">
            <w:pPr>
              <w:spacing w:after="60"/>
              <w:jc w:val="center"/>
              <w:rPr>
                <w:rFonts w:ascii="Arial" w:eastAsia="Times New Roman" w:hAnsi="Arial" w:cs="Arial"/>
              </w:rPr>
            </w:pPr>
            <w:r w:rsidRPr="00D8008A">
              <w:rPr>
                <w:rFonts w:ascii="Arial" w:eastAsia="Calibri" w:hAnsi="Arial" w:cs="Arial"/>
              </w:rPr>
              <w:t>the contract drawings</w:t>
            </w:r>
          </w:p>
        </w:tc>
      </w:tr>
      <w:tr w:rsidR="00F304F8" w:rsidRPr="00D8008A" w14:paraId="28968816" w14:textId="77777777" w:rsidTr="5A3145A6">
        <w:tc>
          <w:tcPr>
            <w:tcW w:w="2972" w:type="dxa"/>
          </w:tcPr>
          <w:p w14:paraId="55B38C43"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Demolition of Foundations</w:t>
            </w:r>
          </w:p>
        </w:tc>
        <w:tc>
          <w:tcPr>
            <w:tcW w:w="6379" w:type="dxa"/>
          </w:tcPr>
          <w:p w14:paraId="6418DB00" w14:textId="1212089D" w:rsidR="00F304F8" w:rsidRPr="00D8008A" w:rsidRDefault="1F5D5D81" w:rsidP="5A3145A6">
            <w:pPr>
              <w:spacing w:before="60" w:after="60"/>
              <w:jc w:val="center"/>
              <w:rPr>
                <w:rFonts w:ascii="Arial" w:eastAsia="Times New Roman" w:hAnsi="Arial" w:cs="Arial"/>
              </w:rPr>
            </w:pPr>
            <w:r w:rsidRPr="00D8008A">
              <w:rPr>
                <w:rFonts w:ascii="Arial" w:eastAsia="Calibri" w:hAnsi="Arial" w:cs="Arial"/>
              </w:rPr>
              <w:t>An activity to be carried out as a specialist service</w:t>
            </w:r>
            <w:r w:rsidR="453D9E73" w:rsidRPr="00D8008A">
              <w:rPr>
                <w:rFonts w:ascii="Arial" w:eastAsia="Calibri" w:hAnsi="Arial" w:cs="Arial"/>
              </w:rPr>
              <w:t xml:space="preserve">. </w:t>
            </w:r>
            <w:r w:rsidRPr="00D8008A">
              <w:rPr>
                <w:rFonts w:ascii="Arial" w:eastAsia="Calibri" w:hAnsi="Arial" w:cs="Arial"/>
              </w:rPr>
              <w:t>This activity is not covered by the scope of this document and the ASHTAS training and assessment does not cover removal of foundations.</w:t>
            </w:r>
          </w:p>
        </w:tc>
      </w:tr>
      <w:tr w:rsidR="00F304F8" w:rsidRPr="00D8008A" w14:paraId="7F88E459" w14:textId="77777777" w:rsidTr="5A3145A6">
        <w:tc>
          <w:tcPr>
            <w:tcW w:w="2972" w:type="dxa"/>
          </w:tcPr>
          <w:p w14:paraId="31EF7BD9"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Design and Development*</w:t>
            </w:r>
          </w:p>
        </w:tc>
        <w:tc>
          <w:tcPr>
            <w:tcW w:w="6379" w:type="dxa"/>
          </w:tcPr>
          <w:p w14:paraId="4B6F1517"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The process of converting the design specification requirements for RSB installation into a plan to deliver the output requirements of a contract.</w:t>
            </w:r>
          </w:p>
        </w:tc>
      </w:tr>
      <w:tr w:rsidR="00F304F8" w:rsidRPr="00D8008A" w14:paraId="2031F5A7" w14:textId="77777777" w:rsidTr="5A3145A6">
        <w:tc>
          <w:tcPr>
            <w:tcW w:w="2972" w:type="dxa"/>
          </w:tcPr>
          <w:p w14:paraId="41AD3819" w14:textId="77777777" w:rsidR="00F304F8" w:rsidRPr="00D8008A" w:rsidRDefault="00F304F8" w:rsidP="00F304F8">
            <w:pPr>
              <w:spacing w:before="60" w:after="60"/>
              <w:jc w:val="center"/>
              <w:rPr>
                <w:rFonts w:ascii="Arial" w:eastAsia="Calibri" w:hAnsi="Arial" w:cs="Arial"/>
              </w:rPr>
            </w:pPr>
            <w:r w:rsidRPr="00D8008A">
              <w:rPr>
                <w:rFonts w:ascii="Arial" w:eastAsia="Calibri" w:hAnsi="Arial" w:cs="Arial"/>
              </w:rPr>
              <w:t>Inspection*</w:t>
            </w:r>
          </w:p>
        </w:tc>
        <w:tc>
          <w:tcPr>
            <w:tcW w:w="6379" w:type="dxa"/>
          </w:tcPr>
          <w:p w14:paraId="2D4DE409" w14:textId="77777777" w:rsidR="00F304F8" w:rsidRPr="00D8008A" w:rsidRDefault="00F304F8" w:rsidP="00F304F8">
            <w:pPr>
              <w:spacing w:before="60" w:after="60"/>
              <w:jc w:val="center"/>
              <w:rPr>
                <w:rFonts w:ascii="Arial" w:eastAsia="Times New Roman" w:hAnsi="Arial" w:cs="Arial"/>
              </w:rPr>
            </w:pPr>
            <w:r w:rsidRPr="00D8008A">
              <w:rPr>
                <w:rFonts w:ascii="Arial" w:eastAsia="Calibri" w:hAnsi="Arial" w:cs="Arial"/>
              </w:rPr>
              <w:t>An ongoing activity from start (design) to finish (end of life) to ensure that the product meets and continues to meet the required performance (see Appendix H).</w:t>
            </w:r>
          </w:p>
        </w:tc>
      </w:tr>
      <w:tr w:rsidR="00F304F8" w:rsidRPr="00D8008A" w14:paraId="38543FE7" w14:textId="77777777" w:rsidTr="5A3145A6">
        <w:tc>
          <w:tcPr>
            <w:tcW w:w="2972" w:type="dxa"/>
          </w:tcPr>
          <w:p w14:paraId="37A9CCFA"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rPr>
              <w:t>Installation</w:t>
            </w:r>
          </w:p>
        </w:tc>
        <w:tc>
          <w:tcPr>
            <w:tcW w:w="6379" w:type="dxa"/>
          </w:tcPr>
          <w:p w14:paraId="08296D56" w14:textId="77777777"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rPr>
              <w:t xml:space="preserve">The process of assembling, placing in-situ and site testing the necessary RSB parts, </w:t>
            </w:r>
            <w:bookmarkStart w:id="21" w:name="_Int_81CtGzjp"/>
            <w:proofErr w:type="gramStart"/>
            <w:r w:rsidRPr="00D8008A">
              <w:rPr>
                <w:rFonts w:ascii="Arial" w:eastAsia="Times New Roman" w:hAnsi="Arial" w:cs="Arial"/>
              </w:rPr>
              <w:t>fasteners</w:t>
            </w:r>
            <w:bookmarkEnd w:id="21"/>
            <w:proofErr w:type="gramEnd"/>
            <w:r w:rsidRPr="00D8008A">
              <w:rPr>
                <w:rFonts w:ascii="Arial" w:eastAsia="Times New Roman" w:hAnsi="Arial" w:cs="Arial"/>
              </w:rPr>
              <w:t xml:space="preserve"> and foundations in accordance with the manufacturer’s instructions and the requirements of a contract.</w:t>
            </w:r>
          </w:p>
        </w:tc>
      </w:tr>
      <w:tr w:rsidR="00F304F8" w:rsidRPr="00D8008A" w14:paraId="722595FD" w14:textId="77777777" w:rsidTr="5A3145A6">
        <w:tc>
          <w:tcPr>
            <w:tcW w:w="2972" w:type="dxa"/>
          </w:tcPr>
          <w:p w14:paraId="13245B96"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rPr>
              <w:t>Maintenance</w:t>
            </w:r>
          </w:p>
        </w:tc>
        <w:tc>
          <w:tcPr>
            <w:tcW w:w="6379" w:type="dxa"/>
          </w:tcPr>
          <w:p w14:paraId="74DA34B9" w14:textId="77777777"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rPr>
              <w:t xml:space="preserve">The process of inspection, </w:t>
            </w:r>
            <w:bookmarkStart w:id="22" w:name="_Int_ioZmxPaX"/>
            <w:proofErr w:type="gramStart"/>
            <w:r w:rsidRPr="00D8008A">
              <w:rPr>
                <w:rFonts w:ascii="Arial" w:eastAsia="Times New Roman" w:hAnsi="Arial" w:cs="Arial"/>
              </w:rPr>
              <w:t>assessment</w:t>
            </w:r>
            <w:bookmarkEnd w:id="22"/>
            <w:proofErr w:type="gramEnd"/>
            <w:r w:rsidRPr="00D8008A">
              <w:rPr>
                <w:rFonts w:ascii="Arial" w:eastAsia="Times New Roman" w:hAnsi="Arial" w:cs="Arial"/>
              </w:rPr>
              <w:t xml:space="preserve"> and subsequent restoration of an installed RSB to keep it in good condition and working order, to continue to meet the requirements laid out in the manufacturer’s documentation and relevant National Standard.</w:t>
            </w:r>
          </w:p>
        </w:tc>
      </w:tr>
      <w:tr w:rsidR="00F304F8" w:rsidRPr="00D8008A" w14:paraId="56EE3272" w14:textId="77777777" w:rsidTr="5A3145A6">
        <w:tc>
          <w:tcPr>
            <w:tcW w:w="2972" w:type="dxa"/>
          </w:tcPr>
          <w:p w14:paraId="26F8039F"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color w:val="000000"/>
                <w:spacing w:val="-3"/>
              </w:rPr>
              <w:t>Quality*</w:t>
            </w:r>
          </w:p>
        </w:tc>
        <w:tc>
          <w:tcPr>
            <w:tcW w:w="6379" w:type="dxa"/>
          </w:tcPr>
          <w:p w14:paraId="13AFB638"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color w:val="000000"/>
                <w:spacing w:val="-3"/>
              </w:rPr>
              <w:t>The totality of features and characteristics of a product or service that bears its ability to satisfy stated or implied needs.</w:t>
            </w:r>
          </w:p>
        </w:tc>
      </w:tr>
      <w:tr w:rsidR="00F304F8" w:rsidRPr="00D8008A" w14:paraId="428C3F94" w14:textId="77777777" w:rsidTr="5A3145A6">
        <w:tc>
          <w:tcPr>
            <w:tcW w:w="2972" w:type="dxa"/>
          </w:tcPr>
          <w:p w14:paraId="0B1230C9"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color w:val="000000"/>
                <w:spacing w:val="-3"/>
              </w:rPr>
              <w:t>Quality Plan*</w:t>
            </w:r>
          </w:p>
        </w:tc>
        <w:tc>
          <w:tcPr>
            <w:tcW w:w="6379" w:type="dxa"/>
          </w:tcPr>
          <w:p w14:paraId="53E63BAD" w14:textId="77777777"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color w:val="000000"/>
                <w:spacing w:val="-3"/>
              </w:rPr>
              <w:t xml:space="preserve">The document setting out the specific quality practices, </w:t>
            </w:r>
            <w:bookmarkStart w:id="23" w:name="_Int_DCQAlaJc"/>
            <w:proofErr w:type="gramStart"/>
            <w:r w:rsidRPr="00D8008A">
              <w:rPr>
                <w:rFonts w:ascii="Arial" w:eastAsia="Times New Roman" w:hAnsi="Arial" w:cs="Arial"/>
                <w:color w:val="000000"/>
                <w:spacing w:val="-3"/>
              </w:rPr>
              <w:t>resources</w:t>
            </w:r>
            <w:bookmarkEnd w:id="23"/>
            <w:proofErr w:type="gramEnd"/>
            <w:r w:rsidRPr="00D8008A">
              <w:rPr>
                <w:rFonts w:ascii="Arial" w:eastAsia="Times New Roman" w:hAnsi="Arial" w:cs="Arial"/>
                <w:color w:val="000000"/>
                <w:spacing w:val="-3"/>
              </w:rPr>
              <w:t xml:space="preserve"> and sequence of activities relevant to the project (See Appendix A).</w:t>
            </w:r>
          </w:p>
        </w:tc>
      </w:tr>
      <w:tr w:rsidR="00F304F8" w:rsidRPr="00D8008A" w14:paraId="604522CD" w14:textId="77777777" w:rsidTr="5A3145A6">
        <w:tc>
          <w:tcPr>
            <w:tcW w:w="2972" w:type="dxa"/>
          </w:tcPr>
          <w:p w14:paraId="196FE18A"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color w:val="000000"/>
                <w:spacing w:val="-3"/>
              </w:rPr>
              <w:t>Quality Management System*</w:t>
            </w:r>
          </w:p>
        </w:tc>
        <w:tc>
          <w:tcPr>
            <w:tcW w:w="6379" w:type="dxa"/>
          </w:tcPr>
          <w:p w14:paraId="742C3DA0" w14:textId="77777777"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color w:val="000000"/>
                <w:spacing w:val="-3"/>
              </w:rPr>
              <w:t xml:space="preserve">The Organisation’s structure, responsibilities, procedures, </w:t>
            </w:r>
            <w:bookmarkStart w:id="24" w:name="_Int_NiA5tbcF"/>
            <w:proofErr w:type="gramStart"/>
            <w:r w:rsidRPr="00D8008A">
              <w:rPr>
                <w:rFonts w:ascii="Arial" w:eastAsia="Times New Roman" w:hAnsi="Arial" w:cs="Arial"/>
                <w:color w:val="000000"/>
                <w:spacing w:val="-3"/>
              </w:rPr>
              <w:t>processes</w:t>
            </w:r>
            <w:bookmarkEnd w:id="24"/>
            <w:proofErr w:type="gramEnd"/>
            <w:r w:rsidRPr="00D8008A">
              <w:rPr>
                <w:rFonts w:ascii="Arial" w:eastAsia="Times New Roman" w:hAnsi="Arial" w:cs="Arial"/>
                <w:color w:val="000000"/>
                <w:spacing w:val="-3"/>
              </w:rPr>
              <w:t xml:space="preserve"> and resources for implementing Quality Management in accordance with the requirements of this document.</w:t>
            </w:r>
          </w:p>
        </w:tc>
      </w:tr>
      <w:tr w:rsidR="00F304F8" w:rsidRPr="00D8008A" w14:paraId="32465AD3" w14:textId="77777777" w:rsidTr="5A3145A6">
        <w:tc>
          <w:tcPr>
            <w:tcW w:w="2972" w:type="dxa"/>
          </w:tcPr>
          <w:p w14:paraId="57550017"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rPr>
              <w:t>Repair*</w:t>
            </w:r>
          </w:p>
        </w:tc>
        <w:tc>
          <w:tcPr>
            <w:tcW w:w="6379" w:type="dxa"/>
          </w:tcPr>
          <w:p w14:paraId="72F16897" w14:textId="3D50F5C1"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rPr>
              <w:t xml:space="preserve">The process of replacing broken, damaged, faulty, worn, sub-standard or failed components of a RSB to restore the system(s) to ensure the installed system(s) continue to meet the requirements laid out in the manufacturer’s instructions and relevant National Standard, including the dismantling of the system but </w:t>
            </w:r>
            <w:r w:rsidRPr="00D8008A">
              <w:rPr>
                <w:rFonts w:ascii="Arial" w:eastAsia="Times New Roman" w:hAnsi="Arial" w:cs="Arial"/>
                <w:b/>
                <w:bCs/>
              </w:rPr>
              <w:t>NOT</w:t>
            </w:r>
            <w:r w:rsidRPr="00D8008A">
              <w:rPr>
                <w:rFonts w:ascii="Arial" w:eastAsia="Times New Roman" w:hAnsi="Arial" w:cs="Arial"/>
              </w:rPr>
              <w:t xml:space="preserve"> including the removal of the foundation (specialist activity)</w:t>
            </w:r>
            <w:r w:rsidR="032795D6" w:rsidRPr="00D8008A">
              <w:rPr>
                <w:rFonts w:ascii="Arial" w:eastAsia="Times New Roman" w:hAnsi="Arial" w:cs="Arial"/>
              </w:rPr>
              <w:t xml:space="preserve">. </w:t>
            </w:r>
            <w:r w:rsidRPr="00D8008A">
              <w:rPr>
                <w:rFonts w:ascii="Arial" w:eastAsia="Times New Roman" w:hAnsi="Arial" w:cs="Arial"/>
              </w:rPr>
              <w:t xml:space="preserve">The repair will include the reinstatement of the </w:t>
            </w:r>
            <w:bookmarkStart w:id="25" w:name="_Int_66Wb7xWr"/>
            <w:r w:rsidRPr="00D8008A">
              <w:rPr>
                <w:rFonts w:ascii="Arial" w:eastAsia="Times New Roman" w:hAnsi="Arial" w:cs="Arial"/>
              </w:rPr>
              <w:t>ground</w:t>
            </w:r>
            <w:bookmarkEnd w:id="25"/>
            <w:r w:rsidRPr="00D8008A">
              <w:rPr>
                <w:rFonts w:ascii="Arial" w:eastAsia="Times New Roman" w:hAnsi="Arial" w:cs="Arial"/>
              </w:rPr>
              <w:t xml:space="preserve"> as necessary.</w:t>
            </w:r>
          </w:p>
        </w:tc>
      </w:tr>
      <w:tr w:rsidR="00F304F8" w:rsidRPr="00D8008A" w14:paraId="2961950A" w14:textId="77777777" w:rsidTr="5A3145A6">
        <w:tc>
          <w:tcPr>
            <w:tcW w:w="2972" w:type="dxa"/>
          </w:tcPr>
          <w:p w14:paraId="50170EC4"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color w:val="000000"/>
                <w:spacing w:val="-3"/>
              </w:rPr>
              <w:t>“Shall” *</w:t>
            </w:r>
          </w:p>
        </w:tc>
        <w:tc>
          <w:tcPr>
            <w:tcW w:w="6379" w:type="dxa"/>
          </w:tcPr>
          <w:p w14:paraId="1F9E654C" w14:textId="05B350BD" w:rsidR="00F304F8" w:rsidRPr="00D8008A" w:rsidRDefault="1F5D5D81" w:rsidP="5A3145A6">
            <w:pPr>
              <w:spacing w:before="60"/>
              <w:jc w:val="center"/>
              <w:rPr>
                <w:rFonts w:ascii="Arial" w:eastAsia="Times New Roman" w:hAnsi="Arial" w:cs="Arial"/>
                <w:color w:val="000000"/>
                <w:spacing w:val="-3"/>
              </w:rPr>
            </w:pPr>
            <w:r w:rsidRPr="00D8008A">
              <w:rPr>
                <w:rFonts w:ascii="Arial" w:eastAsia="Times New Roman" w:hAnsi="Arial" w:cs="Arial"/>
                <w:color w:val="000000"/>
                <w:spacing w:val="-3"/>
              </w:rPr>
              <w:t>The term “shall</w:t>
            </w:r>
            <w:r w:rsidR="154AEC4D" w:rsidRPr="00D8008A">
              <w:rPr>
                <w:rFonts w:ascii="Arial" w:eastAsia="Times New Roman" w:hAnsi="Arial" w:cs="Arial"/>
                <w:color w:val="000000"/>
                <w:spacing w:val="-3"/>
              </w:rPr>
              <w:t>”</w:t>
            </w:r>
            <w:r w:rsidRPr="00D8008A">
              <w:rPr>
                <w:rFonts w:ascii="Arial" w:eastAsia="Times New Roman" w:hAnsi="Arial" w:cs="Arial"/>
                <w:color w:val="000000"/>
                <w:spacing w:val="-3"/>
              </w:rPr>
              <w:t xml:space="preserve"> </w:t>
            </w:r>
            <w:bookmarkStart w:id="26" w:name="_Int_e3njTFEJ"/>
            <w:proofErr w:type="gramStart"/>
            <w:r w:rsidRPr="00D8008A">
              <w:rPr>
                <w:rFonts w:ascii="Arial" w:eastAsia="Times New Roman" w:hAnsi="Arial" w:cs="Arial"/>
                <w:color w:val="000000"/>
                <w:spacing w:val="-3"/>
              </w:rPr>
              <w:t>indicates</w:t>
            </w:r>
            <w:bookmarkEnd w:id="26"/>
            <w:proofErr w:type="gramEnd"/>
            <w:r w:rsidRPr="00D8008A">
              <w:rPr>
                <w:rFonts w:ascii="Arial" w:eastAsia="Times New Roman" w:hAnsi="Arial" w:cs="Arial"/>
                <w:color w:val="000000"/>
                <w:spacing w:val="-3"/>
              </w:rPr>
              <w:t xml:space="preserve"> a requirement, strictly to be followed </w:t>
            </w:r>
            <w:r w:rsidR="32AC0890" w:rsidRPr="00D8008A">
              <w:rPr>
                <w:rFonts w:ascii="Arial" w:eastAsia="Times New Roman" w:hAnsi="Arial" w:cs="Arial"/>
                <w:color w:val="000000"/>
                <w:spacing w:val="-3"/>
              </w:rPr>
              <w:t>to</w:t>
            </w:r>
            <w:r w:rsidRPr="00D8008A">
              <w:rPr>
                <w:rFonts w:ascii="Arial" w:eastAsia="Times New Roman" w:hAnsi="Arial" w:cs="Arial"/>
                <w:color w:val="000000"/>
                <w:spacing w:val="-3"/>
              </w:rPr>
              <w:t xml:space="preserve"> conform to the standard and from which no deviation is permitted (See ISO Directives Part 3:1997, Annex E) (reference “guidance on terminology used in </w:t>
            </w:r>
          </w:p>
          <w:p w14:paraId="1AA0E443" w14:textId="77777777" w:rsidR="00F304F8" w:rsidRPr="00D8008A" w:rsidRDefault="00F304F8" w:rsidP="00F304F8">
            <w:pPr>
              <w:spacing w:after="60"/>
              <w:jc w:val="center"/>
              <w:rPr>
                <w:rFonts w:ascii="Arial" w:eastAsia="Times New Roman" w:hAnsi="Arial" w:cs="Arial"/>
              </w:rPr>
            </w:pPr>
            <w:r w:rsidRPr="00D8008A">
              <w:rPr>
                <w:rFonts w:ascii="Arial" w:eastAsia="Times New Roman" w:hAnsi="Arial" w:cs="Arial"/>
                <w:color w:val="000000"/>
                <w:spacing w:val="-3"/>
              </w:rPr>
              <w:t>ISO 9001 and ISO 9004”.)</w:t>
            </w:r>
          </w:p>
        </w:tc>
      </w:tr>
      <w:tr w:rsidR="00F304F8" w:rsidRPr="00D8008A" w14:paraId="6814D566" w14:textId="77777777" w:rsidTr="5A3145A6">
        <w:tc>
          <w:tcPr>
            <w:tcW w:w="2972" w:type="dxa"/>
          </w:tcPr>
          <w:p w14:paraId="1F9F6B0A" w14:textId="77777777" w:rsidR="00F304F8" w:rsidRPr="00D8008A" w:rsidRDefault="00F304F8" w:rsidP="00F304F8">
            <w:pPr>
              <w:spacing w:before="60" w:after="60"/>
              <w:jc w:val="center"/>
              <w:rPr>
                <w:rFonts w:ascii="Arial" w:eastAsia="Times New Roman" w:hAnsi="Arial" w:cs="Arial"/>
                <w:snapToGrid w:val="0"/>
              </w:rPr>
            </w:pPr>
            <w:r w:rsidRPr="00D8008A">
              <w:rPr>
                <w:rFonts w:ascii="Arial" w:eastAsia="Times New Roman" w:hAnsi="Arial" w:cs="Arial"/>
                <w:snapToGrid w:val="0"/>
              </w:rPr>
              <w:t>“Should” *</w:t>
            </w:r>
          </w:p>
        </w:tc>
        <w:tc>
          <w:tcPr>
            <w:tcW w:w="6379" w:type="dxa"/>
          </w:tcPr>
          <w:p w14:paraId="41DA2045" w14:textId="27C9C43B"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rPr>
              <w:t xml:space="preserve">The term “should” </w:t>
            </w:r>
            <w:bookmarkStart w:id="27" w:name="_Int_IKXmecxu"/>
            <w:proofErr w:type="gramStart"/>
            <w:r w:rsidRPr="00D8008A">
              <w:rPr>
                <w:rFonts w:ascii="Arial" w:eastAsia="Times New Roman" w:hAnsi="Arial" w:cs="Arial"/>
              </w:rPr>
              <w:t>is</w:t>
            </w:r>
            <w:bookmarkEnd w:id="27"/>
            <w:proofErr w:type="gramEnd"/>
            <w:r w:rsidRPr="00D8008A">
              <w:rPr>
                <w:rFonts w:ascii="Arial" w:eastAsia="Times New Roman" w:hAnsi="Arial" w:cs="Arial"/>
              </w:rPr>
              <w:t xml:space="preserve"> used in this document to indicate recognised means of meeting the requirements of this standard</w:t>
            </w:r>
            <w:r w:rsidR="22B8C900" w:rsidRPr="00D8008A">
              <w:rPr>
                <w:rFonts w:ascii="Arial" w:eastAsia="Times New Roman" w:hAnsi="Arial" w:cs="Arial"/>
              </w:rPr>
              <w:t xml:space="preserve">. </w:t>
            </w:r>
            <w:r w:rsidRPr="00D8008A">
              <w:rPr>
                <w:rFonts w:ascii="Arial" w:eastAsia="Times New Roman" w:hAnsi="Arial" w:cs="Arial"/>
              </w:rPr>
              <w:t xml:space="preserve">An Organisation can meet these in an equivalent </w:t>
            </w:r>
            <w:r w:rsidRPr="00D8008A">
              <w:rPr>
                <w:rFonts w:ascii="Arial" w:eastAsia="Times New Roman" w:hAnsi="Arial" w:cs="Arial"/>
              </w:rPr>
              <w:lastRenderedPageBreak/>
              <w:t>way provided this can be demonstrated to a Conformity Assessment Body (CAB) (Certification Body).</w:t>
            </w:r>
          </w:p>
        </w:tc>
      </w:tr>
      <w:tr w:rsidR="00F304F8" w:rsidRPr="00D8008A" w14:paraId="5812C53F" w14:textId="77777777" w:rsidTr="5A3145A6">
        <w:tc>
          <w:tcPr>
            <w:tcW w:w="2972" w:type="dxa"/>
          </w:tcPr>
          <w:p w14:paraId="024B9E33" w14:textId="77777777" w:rsidR="00F304F8" w:rsidRPr="00D8008A" w:rsidRDefault="00F304F8" w:rsidP="00F304F8">
            <w:pPr>
              <w:spacing w:before="60"/>
              <w:jc w:val="center"/>
              <w:rPr>
                <w:rFonts w:ascii="Arial" w:eastAsia="Times New Roman" w:hAnsi="Arial" w:cs="Arial"/>
              </w:rPr>
            </w:pPr>
            <w:r w:rsidRPr="00D8008A">
              <w:rPr>
                <w:rFonts w:ascii="Arial" w:eastAsia="Times New Roman" w:hAnsi="Arial" w:cs="Arial"/>
              </w:rPr>
              <w:lastRenderedPageBreak/>
              <w:t xml:space="preserve">RSBS Skills registration </w:t>
            </w:r>
          </w:p>
          <w:p w14:paraId="2A00AC79" w14:textId="77777777" w:rsidR="00F304F8" w:rsidRPr="00D8008A" w:rsidRDefault="00F304F8" w:rsidP="00F304F8">
            <w:pPr>
              <w:spacing w:after="60"/>
              <w:jc w:val="center"/>
              <w:rPr>
                <w:rFonts w:ascii="Arial" w:eastAsia="Times New Roman" w:hAnsi="Arial" w:cs="Arial"/>
              </w:rPr>
            </w:pPr>
            <w:r w:rsidRPr="00D8008A">
              <w:rPr>
                <w:rFonts w:ascii="Arial" w:eastAsia="Times New Roman" w:hAnsi="Arial" w:cs="Arial"/>
              </w:rPr>
              <w:t>e-card</w:t>
            </w:r>
          </w:p>
        </w:tc>
        <w:tc>
          <w:tcPr>
            <w:tcW w:w="6379" w:type="dxa"/>
          </w:tcPr>
          <w:p w14:paraId="76E55C4C"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rPr>
              <w:t>A card issued by Lantra, which denotes the types of RSBS the e-card holder can install.</w:t>
            </w:r>
          </w:p>
        </w:tc>
      </w:tr>
      <w:tr w:rsidR="00F304F8" w:rsidRPr="00D8008A" w14:paraId="54DA71DA" w14:textId="77777777" w:rsidTr="5A3145A6">
        <w:tc>
          <w:tcPr>
            <w:tcW w:w="2972" w:type="dxa"/>
          </w:tcPr>
          <w:p w14:paraId="6325E29E"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spacing w:val="-3"/>
              </w:rPr>
              <w:t>Lantra</w:t>
            </w:r>
          </w:p>
        </w:tc>
        <w:tc>
          <w:tcPr>
            <w:tcW w:w="6379" w:type="dxa"/>
          </w:tcPr>
          <w:p w14:paraId="3F73B458" w14:textId="3798275F"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spacing w:val="-3"/>
              </w:rPr>
              <w:t>The appointed Administrator for services and training, competency assessment and registration as defined in this ASD</w:t>
            </w:r>
            <w:r w:rsidR="719C3CF0" w:rsidRPr="00D8008A">
              <w:rPr>
                <w:rFonts w:ascii="Arial" w:eastAsia="Times New Roman" w:hAnsi="Arial" w:cs="Arial"/>
                <w:spacing w:val="-3"/>
              </w:rPr>
              <w:t xml:space="preserve">. </w:t>
            </w:r>
            <w:r w:rsidRPr="00D8008A">
              <w:rPr>
                <w:rFonts w:ascii="Arial" w:eastAsia="Times New Roman" w:hAnsi="Arial" w:cs="Arial"/>
                <w:spacing w:val="-3"/>
              </w:rPr>
              <w:t>In addition, Lantra are an Awarding Body recognised by Ofqual and able to develop regulated training and qualifications</w:t>
            </w:r>
          </w:p>
        </w:tc>
      </w:tr>
      <w:tr w:rsidR="00F304F8" w:rsidRPr="00D8008A" w14:paraId="0BF10399" w14:textId="77777777" w:rsidTr="5A3145A6">
        <w:tc>
          <w:tcPr>
            <w:tcW w:w="2972" w:type="dxa"/>
          </w:tcPr>
          <w:p w14:paraId="5B4EA8E3" w14:textId="77777777" w:rsidR="00F304F8" w:rsidRPr="00D8008A" w:rsidRDefault="00F304F8" w:rsidP="00F304F8">
            <w:pPr>
              <w:spacing w:before="60" w:after="60"/>
              <w:jc w:val="center"/>
              <w:rPr>
                <w:rFonts w:ascii="Arial" w:eastAsia="Times New Roman" w:hAnsi="Arial" w:cs="Arial"/>
              </w:rPr>
            </w:pPr>
            <w:r w:rsidRPr="00D8008A">
              <w:rPr>
                <w:rFonts w:ascii="Arial" w:eastAsia="Times New Roman" w:hAnsi="Arial" w:cs="Arial"/>
                <w:spacing w:val="-3"/>
              </w:rPr>
              <w:t>Crew</w:t>
            </w:r>
          </w:p>
        </w:tc>
        <w:tc>
          <w:tcPr>
            <w:tcW w:w="6379" w:type="dxa"/>
          </w:tcPr>
          <w:p w14:paraId="73B1ED7F" w14:textId="63B4ED96" w:rsidR="00F304F8" w:rsidRPr="00D8008A" w:rsidRDefault="1F5D5D81" w:rsidP="5A3145A6">
            <w:pPr>
              <w:spacing w:before="60" w:after="60"/>
              <w:jc w:val="center"/>
              <w:rPr>
                <w:rFonts w:ascii="Arial" w:eastAsia="Times New Roman" w:hAnsi="Arial" w:cs="Arial"/>
              </w:rPr>
            </w:pPr>
            <w:r w:rsidRPr="00D8008A">
              <w:rPr>
                <w:rFonts w:ascii="Arial" w:eastAsia="Times New Roman" w:hAnsi="Arial" w:cs="Arial"/>
                <w:spacing w:val="-3"/>
              </w:rPr>
              <w:t>A structured team of qualified individuals assigned to installing a safety barrier</w:t>
            </w:r>
            <w:r w:rsidR="5D65FCB1" w:rsidRPr="00D8008A">
              <w:rPr>
                <w:rFonts w:ascii="Arial" w:eastAsia="Times New Roman" w:hAnsi="Arial" w:cs="Arial"/>
                <w:spacing w:val="-3"/>
              </w:rPr>
              <w:t xml:space="preserve">. </w:t>
            </w:r>
            <w:r w:rsidRPr="00D8008A">
              <w:rPr>
                <w:rFonts w:ascii="Arial" w:eastAsia="Times New Roman" w:hAnsi="Arial" w:cs="Arial"/>
                <w:spacing w:val="-3"/>
              </w:rPr>
              <w:t>The crew size and composition of the crew must be appropriate for the task</w:t>
            </w:r>
            <w:r w:rsidR="7155D040" w:rsidRPr="00D8008A">
              <w:rPr>
                <w:rFonts w:ascii="Arial" w:eastAsia="Times New Roman" w:hAnsi="Arial" w:cs="Arial"/>
                <w:spacing w:val="-3"/>
              </w:rPr>
              <w:t xml:space="preserve">. </w:t>
            </w:r>
            <w:r w:rsidRPr="00D8008A">
              <w:rPr>
                <w:rFonts w:ascii="Arial" w:eastAsia="Times New Roman" w:hAnsi="Arial" w:cs="Arial"/>
                <w:spacing w:val="-3"/>
              </w:rPr>
              <w:t xml:space="preserve">The Employer will set the crew structure, </w:t>
            </w:r>
            <w:bookmarkStart w:id="28" w:name="_Int_qNhrfpu1"/>
            <w:proofErr w:type="gramStart"/>
            <w:r w:rsidRPr="00D8008A">
              <w:rPr>
                <w:rFonts w:ascii="Arial" w:eastAsia="Times New Roman" w:hAnsi="Arial" w:cs="Arial"/>
                <w:spacing w:val="-3"/>
              </w:rPr>
              <w:t>composition</w:t>
            </w:r>
            <w:bookmarkEnd w:id="28"/>
            <w:proofErr w:type="gramEnd"/>
            <w:r w:rsidRPr="00D8008A">
              <w:rPr>
                <w:rFonts w:ascii="Arial" w:eastAsia="Times New Roman" w:hAnsi="Arial" w:cs="Arial"/>
                <w:spacing w:val="-3"/>
              </w:rPr>
              <w:t xml:space="preserve"> and size</w:t>
            </w:r>
            <w:r w:rsidR="0974504D" w:rsidRPr="00D8008A">
              <w:rPr>
                <w:rFonts w:ascii="Arial" w:eastAsia="Times New Roman" w:hAnsi="Arial" w:cs="Arial"/>
                <w:spacing w:val="-3"/>
              </w:rPr>
              <w:t xml:space="preserve">. </w:t>
            </w:r>
            <w:r w:rsidRPr="00D8008A">
              <w:rPr>
                <w:rFonts w:ascii="Arial" w:eastAsia="Times New Roman" w:hAnsi="Arial" w:cs="Arial"/>
                <w:spacing w:val="-3"/>
              </w:rPr>
              <w:t>However, the employer must ensure compliance with this document.</w:t>
            </w:r>
          </w:p>
        </w:tc>
      </w:tr>
    </w:tbl>
    <w:p w14:paraId="6F79B777" w14:textId="19706D2C" w:rsidR="00F304F8" w:rsidRPr="00D8008A" w:rsidRDefault="00F304F8" w:rsidP="00F304F8">
      <w:pPr>
        <w:rPr>
          <w:rFonts w:ascii="Arial" w:eastAsiaTheme="majorEastAsia" w:hAnsi="Arial" w:cs="Arial"/>
        </w:rPr>
      </w:pPr>
    </w:p>
    <w:p w14:paraId="0918EC68" w14:textId="26DB850B" w:rsidR="00F304F8" w:rsidRPr="00D8008A" w:rsidRDefault="00F304F8" w:rsidP="00F304F8">
      <w:pPr>
        <w:rPr>
          <w:rFonts w:ascii="Arial" w:eastAsiaTheme="majorEastAsia" w:hAnsi="Arial" w:cs="Arial"/>
        </w:rPr>
      </w:pPr>
      <w:r w:rsidRPr="00D8008A">
        <w:rPr>
          <w:rFonts w:ascii="Arial" w:eastAsiaTheme="majorEastAsia" w:hAnsi="Arial" w:cs="Arial"/>
        </w:rPr>
        <w:t>* The terms and definitions given in ISO 9000 remain applicable unless otherwise changed above.</w:t>
      </w:r>
    </w:p>
    <w:p w14:paraId="4E8BAF7E" w14:textId="77777777" w:rsidR="00F304F8" w:rsidRPr="00D8008A" w:rsidRDefault="00F304F8">
      <w:pPr>
        <w:rPr>
          <w:rFonts w:ascii="Arial" w:eastAsiaTheme="majorEastAsia" w:hAnsi="Arial" w:cs="Arial"/>
        </w:rPr>
      </w:pPr>
      <w:r w:rsidRPr="00D8008A">
        <w:rPr>
          <w:rFonts w:ascii="Arial" w:eastAsiaTheme="majorEastAsia" w:hAnsi="Arial" w:cs="Arial"/>
        </w:rPr>
        <w:br w:type="page"/>
      </w:r>
    </w:p>
    <w:p w14:paraId="643D831B" w14:textId="41539884" w:rsidR="00F304F8" w:rsidRPr="00092E76" w:rsidRDefault="00F304F8" w:rsidP="00092E76">
      <w:pPr>
        <w:pStyle w:val="LanMain"/>
      </w:pPr>
      <w:bookmarkStart w:id="29" w:name="_Toc150515832"/>
      <w:r w:rsidRPr="00092E76">
        <w:lastRenderedPageBreak/>
        <w:t xml:space="preserve">4 to 10 Quality </w:t>
      </w:r>
      <w:r w:rsidR="00A3008B" w:rsidRPr="00092E76">
        <w:t>M</w:t>
      </w:r>
      <w:r w:rsidRPr="00092E76">
        <w:t>anagement System Requirements</w:t>
      </w:r>
      <w:bookmarkEnd w:id="29"/>
    </w:p>
    <w:p w14:paraId="544D8135" w14:textId="6DA30D95" w:rsidR="00F304F8" w:rsidRPr="00092E76" w:rsidRDefault="1F5D5D81" w:rsidP="00092E76">
      <w:pPr>
        <w:pStyle w:val="LanMain"/>
      </w:pPr>
      <w:bookmarkStart w:id="30" w:name="_Int_tx925Y5u"/>
      <w:bookmarkStart w:id="31" w:name="_Toc150515833"/>
      <w:r w:rsidRPr="00092E76">
        <w:t>Particular requirements</w:t>
      </w:r>
      <w:bookmarkEnd w:id="30"/>
      <w:r w:rsidRPr="00092E76">
        <w:t xml:space="preserve"> of the scheme</w:t>
      </w:r>
      <w:bookmarkEnd w:id="31"/>
    </w:p>
    <w:p w14:paraId="26E179EC" w14:textId="745DD4BA" w:rsidR="00F304F8" w:rsidRPr="00092E76" w:rsidRDefault="00F304F8" w:rsidP="00092E76">
      <w:pPr>
        <w:pStyle w:val="LanSect"/>
      </w:pPr>
      <w:bookmarkStart w:id="32" w:name="_Toc150515834"/>
      <w:r w:rsidRPr="00092E76">
        <w:t>Introduction</w:t>
      </w:r>
      <w:bookmarkEnd w:id="32"/>
    </w:p>
    <w:p w14:paraId="450B6E3C" w14:textId="77777777" w:rsidR="00F304F8" w:rsidRPr="00D8008A" w:rsidRDefault="00F304F8" w:rsidP="00F304F8">
      <w:pPr>
        <w:rPr>
          <w:rFonts w:ascii="Arial" w:hAnsi="Arial" w:cs="Arial"/>
        </w:rPr>
      </w:pPr>
      <w:r w:rsidRPr="00D8008A">
        <w:rPr>
          <w:rFonts w:ascii="Arial" w:hAnsi="Arial" w:cs="Arial"/>
        </w:rPr>
        <w:t>This document has been designed to align and compliment the requirements of ISO 9001:2015.</w:t>
      </w:r>
    </w:p>
    <w:p w14:paraId="6ADF98D9" w14:textId="77777777" w:rsidR="00F304F8" w:rsidRPr="00D8008A" w:rsidRDefault="00F304F8" w:rsidP="00F304F8">
      <w:pPr>
        <w:rPr>
          <w:rFonts w:ascii="Arial" w:hAnsi="Arial" w:cs="Arial"/>
        </w:rPr>
      </w:pPr>
      <w:r w:rsidRPr="00D8008A">
        <w:rPr>
          <w:rFonts w:ascii="Arial" w:hAnsi="Arial" w:cs="Arial"/>
        </w:rPr>
        <w:t>Clause/paragraph numbers in this section reference appropriate paragraphs of ISO 9001:2015.</w:t>
      </w:r>
    </w:p>
    <w:p w14:paraId="77ACAD8E" w14:textId="2B812564" w:rsidR="00F304F8" w:rsidRPr="00D8008A" w:rsidRDefault="1F5D5D81" w:rsidP="00F304F8">
      <w:pPr>
        <w:rPr>
          <w:rFonts w:ascii="Arial" w:hAnsi="Arial" w:cs="Arial"/>
        </w:rPr>
      </w:pPr>
      <w:r w:rsidRPr="00D8008A">
        <w:rPr>
          <w:rFonts w:ascii="Arial" w:hAnsi="Arial" w:cs="Arial"/>
        </w:rPr>
        <w:t xml:space="preserve">Where ‘no specific </w:t>
      </w:r>
      <w:bookmarkStart w:id="33" w:name="_Int_QeDN8mHp"/>
      <w:r w:rsidRPr="00D8008A">
        <w:rPr>
          <w:rFonts w:ascii="Arial" w:hAnsi="Arial" w:cs="Arial"/>
        </w:rPr>
        <w:t>particular requirements’</w:t>
      </w:r>
      <w:bookmarkEnd w:id="33"/>
      <w:r w:rsidRPr="00D8008A">
        <w:rPr>
          <w:rFonts w:ascii="Arial" w:hAnsi="Arial" w:cs="Arial"/>
        </w:rPr>
        <w:t xml:space="preserve"> are recorded the ISO 9001 clause stands.</w:t>
      </w:r>
    </w:p>
    <w:p w14:paraId="03EE4030" w14:textId="7D0F4DA9" w:rsidR="00F304F8" w:rsidRPr="00D8008A" w:rsidRDefault="00176BAA" w:rsidP="009B2963">
      <w:pPr>
        <w:pStyle w:val="LanSect"/>
        <w:rPr>
          <w:rFonts w:cs="Arial"/>
          <w:sz w:val="22"/>
          <w:szCs w:val="22"/>
        </w:rPr>
      </w:pPr>
      <w:bookmarkStart w:id="34" w:name="_Toc150515835"/>
      <w:r>
        <w:t xml:space="preserve">2. </w:t>
      </w:r>
      <w:r w:rsidR="00F304F8" w:rsidRPr="00092E76">
        <w:t>Context of the Organisation</w:t>
      </w:r>
      <w:bookmarkEnd w:id="34"/>
    </w:p>
    <w:p w14:paraId="66211F4B" w14:textId="641882E3" w:rsidR="00F304F8" w:rsidRPr="00092E76" w:rsidRDefault="00CB601C" w:rsidP="00CB601C">
      <w:pPr>
        <w:pStyle w:val="Subheading1"/>
        <w:numPr>
          <w:ilvl w:val="0"/>
          <w:numId w:val="0"/>
        </w:numPr>
      </w:pPr>
      <w:bookmarkStart w:id="35" w:name="_Toc106097691"/>
      <w:bookmarkStart w:id="36" w:name="_Toc150515836"/>
      <w:r>
        <w:t xml:space="preserve">2.1. </w:t>
      </w:r>
      <w:r w:rsidR="00F304F8" w:rsidRPr="00092E76">
        <w:t>Understanding the Organisation and its context</w:t>
      </w:r>
      <w:bookmarkEnd w:id="35"/>
      <w:bookmarkEnd w:id="36"/>
    </w:p>
    <w:p w14:paraId="62A71B99" w14:textId="77777777" w:rsidR="00CB601C" w:rsidRDefault="00CB601C" w:rsidP="00F304F8">
      <w:pPr>
        <w:pStyle w:val="Lantranormal"/>
        <w:spacing w:after="0"/>
        <w:rPr>
          <w:rFonts w:cs="Arial"/>
        </w:rPr>
      </w:pPr>
    </w:p>
    <w:p w14:paraId="4C1044CD" w14:textId="7A672944" w:rsidR="00F304F8" w:rsidRPr="00D8008A" w:rsidRDefault="00F304F8" w:rsidP="00F304F8">
      <w:pPr>
        <w:pStyle w:val="Lantranormal"/>
        <w:spacing w:after="0"/>
        <w:rPr>
          <w:rFonts w:cs="Arial"/>
        </w:rPr>
      </w:pPr>
      <w:r w:rsidRPr="00D8008A">
        <w:rPr>
          <w:rFonts w:cs="Arial"/>
        </w:rPr>
        <w:t>The Organisation shall select the activities and services within its scope.</w:t>
      </w:r>
    </w:p>
    <w:p w14:paraId="685E7F0F" w14:textId="57A1EB99" w:rsidR="00F304F8" w:rsidRPr="00CB601C" w:rsidRDefault="00CB601C" w:rsidP="00CB601C">
      <w:pPr>
        <w:pStyle w:val="Subheading1"/>
        <w:numPr>
          <w:ilvl w:val="1"/>
          <w:numId w:val="27"/>
        </w:numPr>
      </w:pPr>
      <w:bookmarkStart w:id="37" w:name="_Toc106097692"/>
      <w:bookmarkStart w:id="38" w:name="_Toc150515837"/>
      <w:r>
        <w:t xml:space="preserve">. </w:t>
      </w:r>
      <w:r w:rsidR="00F304F8" w:rsidRPr="00CB601C">
        <w:t>Understanding the needs and expectations of interested parties</w:t>
      </w:r>
      <w:bookmarkEnd w:id="37"/>
      <w:bookmarkEnd w:id="38"/>
    </w:p>
    <w:p w14:paraId="06C68DBF" w14:textId="77777777" w:rsidR="00D12D2F" w:rsidRPr="00D8008A" w:rsidRDefault="00D12D2F" w:rsidP="006651B2">
      <w:pPr>
        <w:pStyle w:val="Subheading1"/>
        <w:numPr>
          <w:ilvl w:val="0"/>
          <w:numId w:val="0"/>
        </w:numPr>
        <w:spacing w:before="0"/>
        <w:ind w:left="432"/>
        <w:rPr>
          <w:rFonts w:cs="Arial"/>
          <w:sz w:val="22"/>
          <w:szCs w:val="22"/>
        </w:rPr>
      </w:pPr>
    </w:p>
    <w:p w14:paraId="298B7784" w14:textId="587E1949" w:rsidR="00F304F8" w:rsidRPr="00D8008A" w:rsidRDefault="1F5D5D81" w:rsidP="5A3145A6">
      <w:pPr>
        <w:tabs>
          <w:tab w:val="left" w:pos="720"/>
          <w:tab w:val="left" w:pos="1447"/>
          <w:tab w:val="left" w:pos="2160"/>
          <w:tab w:val="left" w:pos="5213"/>
        </w:tabs>
        <w:suppressAutoHyphens/>
        <w:spacing w:after="0"/>
        <w:rPr>
          <w:rFonts w:ascii="Arial" w:hAnsi="Arial" w:cs="Arial"/>
          <w:spacing w:val="-3"/>
        </w:rPr>
      </w:pPr>
      <w:r w:rsidRPr="00D8008A">
        <w:rPr>
          <w:rFonts w:ascii="Arial" w:hAnsi="Arial" w:cs="Arial"/>
        </w:rPr>
        <w:t xml:space="preserve">Interested parties shall include the Customer, </w:t>
      </w:r>
      <w:bookmarkStart w:id="39" w:name="_Int_qPdJG7UF"/>
      <w:proofErr w:type="gramStart"/>
      <w:r w:rsidRPr="00D8008A">
        <w:rPr>
          <w:rFonts w:ascii="Arial" w:hAnsi="Arial" w:cs="Arial"/>
        </w:rPr>
        <w:t>Client</w:t>
      </w:r>
      <w:bookmarkEnd w:id="39"/>
      <w:proofErr w:type="gramEnd"/>
      <w:r w:rsidRPr="00D8008A">
        <w:rPr>
          <w:rFonts w:ascii="Arial" w:hAnsi="Arial" w:cs="Arial"/>
        </w:rPr>
        <w:t xml:space="preserve"> and other contractors, and those that interact with or use the Client’s infrastructure, such as</w:t>
      </w:r>
      <w:r w:rsidRPr="00D8008A">
        <w:rPr>
          <w:rFonts w:ascii="Arial" w:hAnsi="Arial" w:cs="Arial"/>
          <w:spacing w:val="-3"/>
        </w:rPr>
        <w:t xml:space="preserve"> the public, emergency services, other </w:t>
      </w:r>
      <w:bookmarkStart w:id="40" w:name="_Int_t6pwpMll"/>
      <w:r w:rsidRPr="00D8008A">
        <w:rPr>
          <w:rFonts w:ascii="Arial" w:hAnsi="Arial" w:cs="Arial"/>
          <w:spacing w:val="-3"/>
        </w:rPr>
        <w:t>organisations</w:t>
      </w:r>
      <w:bookmarkEnd w:id="40"/>
      <w:r w:rsidRPr="00D8008A">
        <w:rPr>
          <w:rFonts w:ascii="Arial" w:hAnsi="Arial" w:cs="Arial"/>
          <w:spacing w:val="-3"/>
        </w:rPr>
        <w:t xml:space="preserve"> and associations</w:t>
      </w:r>
      <w:r w:rsidR="087DBF85" w:rsidRPr="00D8008A">
        <w:rPr>
          <w:rFonts w:ascii="Arial" w:hAnsi="Arial" w:cs="Arial"/>
          <w:spacing w:val="-3"/>
        </w:rPr>
        <w:t xml:space="preserve">. </w:t>
      </w:r>
      <w:r w:rsidRPr="00D8008A">
        <w:rPr>
          <w:rFonts w:ascii="Arial" w:hAnsi="Arial" w:cs="Arial"/>
          <w:spacing w:val="-3"/>
        </w:rPr>
        <w:t>This includes the impact of RSBS activities on other works including congestion and traffic flow/s.</w:t>
      </w:r>
    </w:p>
    <w:p w14:paraId="4B58F66F" w14:textId="77777777" w:rsidR="00A27690" w:rsidRPr="00A27690" w:rsidRDefault="00A27690" w:rsidP="00A27690">
      <w:pPr>
        <w:pStyle w:val="ListParagraph"/>
        <w:keepNext/>
        <w:keepLines/>
        <w:numPr>
          <w:ilvl w:val="0"/>
          <w:numId w:val="30"/>
        </w:numPr>
        <w:spacing w:before="240" w:after="0"/>
        <w:contextualSpacing w:val="0"/>
        <w:outlineLvl w:val="0"/>
        <w:rPr>
          <w:rFonts w:ascii="Arial" w:eastAsiaTheme="majorEastAsia" w:hAnsi="Arial" w:cstheme="majorBidi"/>
          <w:b/>
          <w:vanish/>
          <w:color w:val="9C1F31"/>
          <w:sz w:val="24"/>
          <w:szCs w:val="26"/>
        </w:rPr>
      </w:pPr>
      <w:bookmarkStart w:id="41" w:name="_Toc150515704"/>
      <w:bookmarkStart w:id="42" w:name="_Toc150515838"/>
      <w:bookmarkEnd w:id="41"/>
      <w:bookmarkEnd w:id="42"/>
    </w:p>
    <w:p w14:paraId="54D45AF4" w14:textId="77777777" w:rsidR="00A27690" w:rsidRPr="00A27690" w:rsidRDefault="00A27690" w:rsidP="00A27690">
      <w:pPr>
        <w:pStyle w:val="ListParagraph"/>
        <w:keepNext/>
        <w:keepLines/>
        <w:numPr>
          <w:ilvl w:val="1"/>
          <w:numId w:val="30"/>
        </w:numPr>
        <w:spacing w:before="240" w:after="0"/>
        <w:contextualSpacing w:val="0"/>
        <w:outlineLvl w:val="0"/>
        <w:rPr>
          <w:rFonts w:ascii="Arial" w:eastAsiaTheme="majorEastAsia" w:hAnsi="Arial" w:cstheme="majorBidi"/>
          <w:b/>
          <w:vanish/>
          <w:color w:val="9C1F31"/>
          <w:sz w:val="24"/>
          <w:szCs w:val="26"/>
        </w:rPr>
      </w:pPr>
      <w:bookmarkStart w:id="43" w:name="_Toc150515705"/>
      <w:bookmarkStart w:id="44" w:name="_Toc150515839"/>
      <w:bookmarkEnd w:id="43"/>
      <w:bookmarkEnd w:id="44"/>
    </w:p>
    <w:p w14:paraId="597426EC" w14:textId="77777777" w:rsidR="00A27690" w:rsidRPr="00A27690" w:rsidRDefault="00A27690" w:rsidP="00A27690">
      <w:pPr>
        <w:pStyle w:val="ListParagraph"/>
        <w:keepNext/>
        <w:keepLines/>
        <w:numPr>
          <w:ilvl w:val="1"/>
          <w:numId w:val="30"/>
        </w:numPr>
        <w:spacing w:before="240" w:after="0"/>
        <w:contextualSpacing w:val="0"/>
        <w:outlineLvl w:val="0"/>
        <w:rPr>
          <w:rFonts w:ascii="Arial" w:eastAsiaTheme="majorEastAsia" w:hAnsi="Arial" w:cstheme="majorBidi"/>
          <w:b/>
          <w:vanish/>
          <w:color w:val="9C1F31"/>
          <w:sz w:val="24"/>
          <w:szCs w:val="26"/>
        </w:rPr>
      </w:pPr>
      <w:bookmarkStart w:id="45" w:name="_Toc150515706"/>
      <w:bookmarkStart w:id="46" w:name="_Toc150515840"/>
      <w:bookmarkEnd w:id="45"/>
      <w:bookmarkEnd w:id="46"/>
    </w:p>
    <w:p w14:paraId="148443F3" w14:textId="084A2C8E" w:rsidR="00F304F8" w:rsidRPr="00CB601C" w:rsidRDefault="00127CBA" w:rsidP="00127CBA">
      <w:pPr>
        <w:pStyle w:val="Subheading1"/>
        <w:numPr>
          <w:ilvl w:val="0"/>
          <w:numId w:val="0"/>
        </w:numPr>
        <w:ind w:left="432" w:hanging="432"/>
      </w:pPr>
      <w:bookmarkStart w:id="47" w:name="_Toc150515841"/>
      <w:r>
        <w:t xml:space="preserve">2.3. </w:t>
      </w:r>
      <w:r w:rsidR="00F11316" w:rsidRPr="00CB601C">
        <w:t>Determining the scope of the quality management system</w:t>
      </w:r>
      <w:bookmarkEnd w:id="47"/>
    </w:p>
    <w:p w14:paraId="4C51EADB" w14:textId="77777777" w:rsidR="00D12D2F" w:rsidRPr="00D8008A" w:rsidRDefault="00D12D2F" w:rsidP="006651B2">
      <w:pPr>
        <w:pStyle w:val="Subheading1"/>
        <w:numPr>
          <w:ilvl w:val="0"/>
          <w:numId w:val="0"/>
        </w:numPr>
        <w:spacing w:before="0"/>
        <w:ind w:left="432"/>
        <w:rPr>
          <w:rFonts w:cs="Arial"/>
          <w:sz w:val="22"/>
          <w:szCs w:val="22"/>
        </w:rPr>
      </w:pPr>
    </w:p>
    <w:p w14:paraId="78BCB022" w14:textId="56D26C8B" w:rsidR="00F11316" w:rsidRPr="00D8008A" w:rsidRDefault="7373D5DE" w:rsidP="00F11316">
      <w:pPr>
        <w:rPr>
          <w:rFonts w:ascii="Arial" w:hAnsi="Arial" w:cs="Arial"/>
        </w:rPr>
      </w:pPr>
      <w:r w:rsidRPr="00D8008A">
        <w:rPr>
          <w:rFonts w:ascii="Arial" w:hAnsi="Arial" w:cs="Arial"/>
        </w:rPr>
        <w:t>The scope of the quality management system shall cover the range of specific services that the Organisation is competent to supply</w:t>
      </w:r>
      <w:r w:rsidR="5CB44E97" w:rsidRPr="00D8008A">
        <w:rPr>
          <w:rFonts w:ascii="Arial" w:hAnsi="Arial" w:cs="Arial"/>
        </w:rPr>
        <w:t xml:space="preserve">. </w:t>
      </w:r>
      <w:r w:rsidRPr="00D8008A">
        <w:rPr>
          <w:rFonts w:ascii="Arial" w:hAnsi="Arial" w:cs="Arial"/>
        </w:rPr>
        <w:t>Outsourced services shall be controlled in accordance with this Scheme.</w:t>
      </w:r>
    </w:p>
    <w:p w14:paraId="03EB1286" w14:textId="5B33D400" w:rsidR="00F11316" w:rsidRPr="00D8008A" w:rsidRDefault="7373D5DE" w:rsidP="00F11316">
      <w:pPr>
        <w:rPr>
          <w:rFonts w:ascii="Arial" w:hAnsi="Arial" w:cs="Arial"/>
        </w:rPr>
      </w:pPr>
      <w:bookmarkStart w:id="48" w:name="_Int_mIV6OyvL"/>
      <w:r w:rsidRPr="00D8008A">
        <w:rPr>
          <w:rFonts w:ascii="Arial" w:hAnsi="Arial" w:cs="Arial"/>
        </w:rPr>
        <w:t>For the purpose of</w:t>
      </w:r>
      <w:bookmarkEnd w:id="48"/>
      <w:r w:rsidRPr="00D8008A">
        <w:rPr>
          <w:rFonts w:ascii="Arial" w:hAnsi="Arial" w:cs="Arial"/>
        </w:rPr>
        <w:t xml:space="preserve"> clarity, it should be noted that this Accreditation Scheme Document applies to Organisations carrying out all types of road safety barrier system works; it is also applicable to deformable, non-deformable systems and gates within cast in-situ concrete sections </w:t>
      </w:r>
      <w:bookmarkStart w:id="49" w:name="_Int_yJGbW7ZU"/>
      <w:r w:rsidRPr="00D8008A">
        <w:rPr>
          <w:rFonts w:ascii="Arial" w:hAnsi="Arial" w:cs="Arial"/>
        </w:rPr>
        <w:t>i.e.</w:t>
      </w:r>
      <w:bookmarkEnd w:id="49"/>
      <w:r w:rsidRPr="00D8008A">
        <w:rPr>
          <w:rFonts w:ascii="Arial" w:hAnsi="Arial" w:cs="Arial"/>
        </w:rPr>
        <w:t xml:space="preserve"> concrete slip-form construction is excluded</w:t>
      </w:r>
      <w:r w:rsidR="555FF733" w:rsidRPr="00D8008A">
        <w:rPr>
          <w:rFonts w:ascii="Arial" w:hAnsi="Arial" w:cs="Arial"/>
        </w:rPr>
        <w:t xml:space="preserve">. </w:t>
      </w:r>
      <w:r w:rsidRPr="00D8008A">
        <w:rPr>
          <w:rFonts w:ascii="Arial" w:hAnsi="Arial" w:cs="Arial"/>
        </w:rPr>
        <w:t>Any demolition/removal of foundations is not covered by the scope of this document.</w:t>
      </w:r>
    </w:p>
    <w:p w14:paraId="0A0A36FE" w14:textId="48776619" w:rsidR="000254F7" w:rsidRPr="00395861" w:rsidRDefault="00395861" w:rsidP="00395861">
      <w:pPr>
        <w:pStyle w:val="Subheading1"/>
        <w:numPr>
          <w:ilvl w:val="1"/>
          <w:numId w:val="31"/>
        </w:numPr>
        <w:rPr>
          <w:rStyle w:val="Heading3Char"/>
          <w:rFonts w:ascii="Arial" w:hAnsi="Arial"/>
          <w:b/>
          <w:color w:val="9C1F31"/>
          <w:szCs w:val="26"/>
        </w:rPr>
      </w:pPr>
      <w:r>
        <w:t xml:space="preserve"> </w:t>
      </w:r>
      <w:bookmarkStart w:id="50" w:name="_Toc150515842"/>
      <w:r w:rsidR="000254F7" w:rsidRPr="00127CBA">
        <w:t xml:space="preserve">Quality management system and its </w:t>
      </w:r>
      <w:r w:rsidR="000254F7" w:rsidRPr="00395861">
        <w:rPr>
          <w:rStyle w:val="Heading3Char"/>
          <w:rFonts w:ascii="Arial" w:hAnsi="Arial"/>
          <w:b/>
          <w:color w:val="9C1F31"/>
          <w:szCs w:val="26"/>
        </w:rPr>
        <w:t>processes</w:t>
      </w:r>
      <w:bookmarkEnd w:id="50"/>
    </w:p>
    <w:p w14:paraId="6AA36020" w14:textId="0097E4D0" w:rsidR="00FE73E6" w:rsidRPr="00D8008A" w:rsidRDefault="008F6029" w:rsidP="5A3145A6">
      <w:pPr>
        <w:pStyle w:val="Heading3"/>
        <w:numPr>
          <w:ilvl w:val="2"/>
          <w:numId w:val="0"/>
        </w:numPr>
        <w:spacing w:before="240"/>
        <w:ind w:firstLine="709"/>
        <w:rPr>
          <w:rFonts w:ascii="Arial" w:hAnsi="Arial" w:cs="Arial"/>
          <w:sz w:val="22"/>
          <w:szCs w:val="22"/>
        </w:rPr>
      </w:pPr>
      <w:bookmarkStart w:id="51" w:name="_Toc117692509"/>
      <w:bookmarkStart w:id="52" w:name="_Toc150515843"/>
      <w:r>
        <w:rPr>
          <w:rFonts w:ascii="Arial" w:hAnsi="Arial" w:cs="Arial"/>
          <w:sz w:val="22"/>
          <w:szCs w:val="22"/>
        </w:rPr>
        <w:t>2</w:t>
      </w:r>
      <w:r w:rsidR="4ADA0E39" w:rsidRPr="00D8008A">
        <w:rPr>
          <w:rFonts w:ascii="Arial" w:hAnsi="Arial" w:cs="Arial"/>
          <w:sz w:val="22"/>
          <w:szCs w:val="22"/>
        </w:rPr>
        <w:t xml:space="preserve">.4.1 </w:t>
      </w:r>
      <w:bookmarkEnd w:id="51"/>
      <w:r w:rsidR="664CF625" w:rsidRPr="00D8008A">
        <w:rPr>
          <w:rFonts w:ascii="Arial" w:hAnsi="Arial" w:cs="Arial"/>
          <w:b w:val="0"/>
          <w:sz w:val="22"/>
          <w:szCs w:val="22"/>
        </w:rPr>
        <w:t xml:space="preserve">No specific </w:t>
      </w:r>
      <w:bookmarkStart w:id="53" w:name="_Int_Q2ivJtTF"/>
      <w:r w:rsidR="664CF625" w:rsidRPr="00D8008A">
        <w:rPr>
          <w:rFonts w:ascii="Arial" w:hAnsi="Arial" w:cs="Arial"/>
          <w:b w:val="0"/>
          <w:sz w:val="22"/>
          <w:szCs w:val="22"/>
        </w:rPr>
        <w:t>particular requirement</w:t>
      </w:r>
      <w:r w:rsidR="4EE89040" w:rsidRPr="00D8008A">
        <w:rPr>
          <w:rFonts w:ascii="Arial" w:hAnsi="Arial" w:cs="Arial"/>
          <w:b w:val="0"/>
          <w:sz w:val="22"/>
          <w:szCs w:val="22"/>
        </w:rPr>
        <w:t>s</w:t>
      </w:r>
      <w:bookmarkEnd w:id="52"/>
      <w:bookmarkEnd w:id="53"/>
    </w:p>
    <w:p w14:paraId="18ABA72F" w14:textId="34DF0A99" w:rsidR="00FE73E6" w:rsidRPr="00D8008A" w:rsidRDefault="008F6029" w:rsidP="008627CB">
      <w:pPr>
        <w:pStyle w:val="Heading3"/>
        <w:numPr>
          <w:ilvl w:val="0"/>
          <w:numId w:val="0"/>
        </w:numPr>
        <w:ind w:left="1134" w:hanging="425"/>
        <w:rPr>
          <w:rFonts w:ascii="Arial" w:hAnsi="Arial" w:cs="Arial"/>
          <w:sz w:val="22"/>
          <w:szCs w:val="22"/>
        </w:rPr>
      </w:pPr>
      <w:bookmarkStart w:id="54" w:name="_Toc117692510"/>
      <w:bookmarkStart w:id="55" w:name="_Toc150515844"/>
      <w:r>
        <w:rPr>
          <w:rFonts w:ascii="Arial" w:hAnsi="Arial" w:cs="Arial"/>
          <w:sz w:val="22"/>
          <w:szCs w:val="22"/>
        </w:rPr>
        <w:t>2</w:t>
      </w:r>
      <w:r w:rsidR="000B3B68" w:rsidRPr="00D8008A">
        <w:rPr>
          <w:rFonts w:ascii="Arial" w:hAnsi="Arial" w:cs="Arial"/>
          <w:sz w:val="22"/>
          <w:szCs w:val="22"/>
        </w:rPr>
        <w:t xml:space="preserve">.4.2 </w:t>
      </w:r>
      <w:r w:rsidR="00FE73E6" w:rsidRPr="00D8008A">
        <w:rPr>
          <w:rFonts w:ascii="Arial" w:hAnsi="Arial" w:cs="Arial"/>
          <w:b w:val="0"/>
          <w:bCs/>
          <w:sz w:val="22"/>
          <w:szCs w:val="22"/>
        </w:rPr>
        <w:t>Not applicable to this Scheme.</w:t>
      </w:r>
      <w:bookmarkEnd w:id="54"/>
      <w:bookmarkEnd w:id="55"/>
    </w:p>
    <w:p w14:paraId="136627C5" w14:textId="77777777" w:rsidR="006A0EB9" w:rsidRPr="00D8008A" w:rsidRDefault="006A0EB9" w:rsidP="006651B2">
      <w:pPr>
        <w:pStyle w:val="Subheading1"/>
        <w:numPr>
          <w:ilvl w:val="0"/>
          <w:numId w:val="0"/>
        </w:numPr>
        <w:spacing w:before="0"/>
        <w:ind w:left="792"/>
        <w:rPr>
          <w:rFonts w:cs="Arial"/>
          <w:sz w:val="22"/>
          <w:szCs w:val="22"/>
        </w:rPr>
      </w:pPr>
    </w:p>
    <w:p w14:paraId="63A7A7B0" w14:textId="5A4D2F2F" w:rsidR="006A0EB9" w:rsidRPr="00D8008A" w:rsidRDefault="007907C6" w:rsidP="007907C6">
      <w:pPr>
        <w:pStyle w:val="LanSect"/>
      </w:pPr>
      <w:bookmarkStart w:id="56" w:name="_Toc117692511"/>
      <w:bookmarkStart w:id="57" w:name="_Toc150515845"/>
      <w:r>
        <w:t>3</w:t>
      </w:r>
      <w:r w:rsidR="007236C3" w:rsidRPr="00D8008A">
        <w:t xml:space="preserve">. </w:t>
      </w:r>
      <w:r w:rsidR="006A0EB9" w:rsidRPr="00D8008A">
        <w:t>Leadership</w:t>
      </w:r>
      <w:bookmarkEnd w:id="56"/>
      <w:bookmarkEnd w:id="57"/>
    </w:p>
    <w:p w14:paraId="6AB901D9" w14:textId="3F4602A7" w:rsidR="006A0EB9" w:rsidRPr="007907C6" w:rsidRDefault="00942EE6" w:rsidP="00942EE6">
      <w:pPr>
        <w:pStyle w:val="Subheading1"/>
        <w:numPr>
          <w:ilvl w:val="0"/>
          <w:numId w:val="0"/>
        </w:numPr>
        <w:ind w:left="432" w:hanging="432"/>
      </w:pPr>
      <w:bookmarkStart w:id="58" w:name="_Toc117692512"/>
      <w:bookmarkStart w:id="59" w:name="_Toc150515846"/>
      <w:r>
        <w:t>3</w:t>
      </w:r>
      <w:r w:rsidR="00C1105C" w:rsidRPr="007907C6">
        <w:t>.1</w:t>
      </w:r>
      <w:r>
        <w:t>.</w:t>
      </w:r>
      <w:r w:rsidR="00C1105C" w:rsidRPr="007907C6">
        <w:t xml:space="preserve"> </w:t>
      </w:r>
      <w:r w:rsidR="006A0EB9" w:rsidRPr="007907C6">
        <w:t>Leadership and commitment</w:t>
      </w:r>
      <w:bookmarkEnd w:id="58"/>
      <w:bookmarkEnd w:id="59"/>
    </w:p>
    <w:p w14:paraId="5688D36C" w14:textId="77777777" w:rsidR="006A0EB9" w:rsidRPr="00D8008A" w:rsidRDefault="006A0EB9" w:rsidP="006A0EB9">
      <w:pPr>
        <w:spacing w:after="0"/>
        <w:rPr>
          <w:rFonts w:ascii="Arial" w:hAnsi="Arial" w:cs="Arial"/>
        </w:rPr>
      </w:pPr>
    </w:p>
    <w:p w14:paraId="5A23BE29" w14:textId="737754AE" w:rsidR="006A0EB9" w:rsidRPr="00D8008A" w:rsidRDefault="00942EE6" w:rsidP="006651B2">
      <w:pPr>
        <w:pStyle w:val="Heading3"/>
        <w:numPr>
          <w:ilvl w:val="0"/>
          <w:numId w:val="0"/>
        </w:numPr>
        <w:spacing w:before="0"/>
        <w:ind w:left="720"/>
        <w:rPr>
          <w:rFonts w:ascii="Arial" w:hAnsi="Arial" w:cs="Arial"/>
          <w:sz w:val="22"/>
          <w:szCs w:val="22"/>
        </w:rPr>
      </w:pPr>
      <w:bookmarkStart w:id="60" w:name="_Toc117692513"/>
      <w:bookmarkStart w:id="61" w:name="_Toc150515847"/>
      <w:r>
        <w:rPr>
          <w:rFonts w:ascii="Arial" w:hAnsi="Arial" w:cs="Arial"/>
          <w:sz w:val="22"/>
          <w:szCs w:val="22"/>
        </w:rPr>
        <w:t>3</w:t>
      </w:r>
      <w:r w:rsidR="00EE25BC" w:rsidRPr="00D8008A">
        <w:rPr>
          <w:rFonts w:ascii="Arial" w:hAnsi="Arial" w:cs="Arial"/>
          <w:sz w:val="22"/>
          <w:szCs w:val="22"/>
        </w:rPr>
        <w:t xml:space="preserve">.1.1 </w:t>
      </w:r>
      <w:r w:rsidR="006A0EB9" w:rsidRPr="00D8008A">
        <w:rPr>
          <w:rFonts w:ascii="Arial" w:hAnsi="Arial" w:cs="Arial"/>
          <w:b w:val="0"/>
          <w:bCs/>
          <w:sz w:val="22"/>
          <w:szCs w:val="22"/>
        </w:rPr>
        <w:t>General</w:t>
      </w:r>
      <w:bookmarkEnd w:id="60"/>
      <w:bookmarkEnd w:id="61"/>
    </w:p>
    <w:p w14:paraId="28430243" w14:textId="77777777" w:rsidR="006A0EB9" w:rsidRPr="00D8008A" w:rsidRDefault="006A0EB9" w:rsidP="006A0EB9">
      <w:pPr>
        <w:spacing w:after="0"/>
        <w:rPr>
          <w:rFonts w:ascii="Arial" w:hAnsi="Arial" w:cs="Arial"/>
        </w:rPr>
      </w:pPr>
    </w:p>
    <w:p w14:paraId="2DBA963D" w14:textId="77777777" w:rsidR="006A0EB9" w:rsidRPr="00D8008A" w:rsidRDefault="006A0EB9" w:rsidP="006A0EB9">
      <w:pPr>
        <w:tabs>
          <w:tab w:val="left" w:pos="0"/>
          <w:tab w:val="left" w:pos="720"/>
          <w:tab w:val="left" w:pos="1447"/>
          <w:tab w:val="left" w:pos="2160"/>
        </w:tabs>
        <w:suppressAutoHyphens/>
        <w:spacing w:after="0"/>
        <w:rPr>
          <w:rFonts w:ascii="Arial" w:hAnsi="Arial" w:cs="Arial"/>
          <w:bCs/>
          <w:iCs/>
          <w:spacing w:val="-3"/>
        </w:rPr>
      </w:pPr>
      <w:r w:rsidRPr="00D8008A">
        <w:rPr>
          <w:rStyle w:val="LantranormalChar"/>
          <w:rFonts w:cs="Arial"/>
        </w:rPr>
        <w:t>The Organisation’s policy document shall include top management support for this accreditation Scheme</w:t>
      </w:r>
      <w:r w:rsidRPr="00D8008A">
        <w:rPr>
          <w:rFonts w:ascii="Arial" w:hAnsi="Arial" w:cs="Arial"/>
          <w:bCs/>
          <w:iCs/>
          <w:spacing w:val="-3"/>
        </w:rPr>
        <w:t>.</w:t>
      </w:r>
    </w:p>
    <w:p w14:paraId="6A226A17" w14:textId="77777777" w:rsidR="006A0EB9" w:rsidRPr="00D8008A" w:rsidRDefault="006A0EB9" w:rsidP="006A0EB9">
      <w:pPr>
        <w:spacing w:after="0"/>
        <w:rPr>
          <w:rFonts w:ascii="Arial" w:hAnsi="Arial" w:cs="Arial"/>
        </w:rPr>
      </w:pPr>
    </w:p>
    <w:p w14:paraId="454CDC95" w14:textId="69948C80" w:rsidR="006A0EB9" w:rsidRPr="00D8008A" w:rsidRDefault="008F6029" w:rsidP="00060DF1">
      <w:pPr>
        <w:pStyle w:val="Heading3"/>
        <w:numPr>
          <w:ilvl w:val="0"/>
          <w:numId w:val="0"/>
        </w:numPr>
        <w:ind w:left="720"/>
        <w:rPr>
          <w:rFonts w:ascii="Arial" w:hAnsi="Arial" w:cs="Arial"/>
          <w:sz w:val="22"/>
          <w:szCs w:val="22"/>
        </w:rPr>
      </w:pPr>
      <w:bookmarkStart w:id="62" w:name="_Toc117692514"/>
      <w:bookmarkStart w:id="63" w:name="_Toc150515848"/>
      <w:r>
        <w:rPr>
          <w:rFonts w:ascii="Arial" w:hAnsi="Arial" w:cs="Arial"/>
          <w:sz w:val="22"/>
          <w:szCs w:val="22"/>
        </w:rPr>
        <w:lastRenderedPageBreak/>
        <w:t>3</w:t>
      </w:r>
      <w:r w:rsidR="00060DF1" w:rsidRPr="00D8008A">
        <w:rPr>
          <w:rFonts w:ascii="Arial" w:hAnsi="Arial" w:cs="Arial"/>
          <w:sz w:val="22"/>
          <w:szCs w:val="22"/>
        </w:rPr>
        <w:t xml:space="preserve">.1.2 </w:t>
      </w:r>
      <w:r w:rsidR="006A0EB9" w:rsidRPr="00D8008A">
        <w:rPr>
          <w:rFonts w:ascii="Arial" w:hAnsi="Arial" w:cs="Arial"/>
          <w:b w:val="0"/>
          <w:bCs/>
          <w:sz w:val="22"/>
          <w:szCs w:val="22"/>
        </w:rPr>
        <w:t>Customer focus</w:t>
      </w:r>
      <w:bookmarkEnd w:id="62"/>
      <w:bookmarkEnd w:id="63"/>
    </w:p>
    <w:p w14:paraId="30B70D02" w14:textId="77777777" w:rsidR="006A0EB9" w:rsidRPr="00D8008A" w:rsidRDefault="006A0EB9" w:rsidP="006A0EB9">
      <w:pPr>
        <w:spacing w:after="0"/>
        <w:rPr>
          <w:rFonts w:ascii="Arial" w:hAnsi="Arial" w:cs="Arial"/>
        </w:rPr>
      </w:pPr>
    </w:p>
    <w:p w14:paraId="797AC723" w14:textId="610116C4" w:rsidR="006A0EB9" w:rsidRPr="00D8008A" w:rsidRDefault="10E16EEF" w:rsidP="5A3145A6">
      <w:pPr>
        <w:pStyle w:val="Lantranormal"/>
        <w:spacing w:after="0"/>
        <w:jc w:val="left"/>
        <w:rPr>
          <w:rFonts w:cs="Arial"/>
        </w:rPr>
      </w:pPr>
      <w:r w:rsidRPr="00D8008A">
        <w:rPr>
          <w:rFonts w:cs="Arial"/>
        </w:rPr>
        <w:t xml:space="preserve">Processes for determining customer requirements shall consider the interaction with other works, the interests of the Client and the product and service end users, </w:t>
      </w:r>
      <w:bookmarkStart w:id="64" w:name="_Int_gkOzLHzu"/>
      <w:r w:rsidRPr="00D8008A">
        <w:rPr>
          <w:rFonts w:cs="Arial"/>
        </w:rPr>
        <w:t>e.g.</w:t>
      </w:r>
      <w:bookmarkEnd w:id="64"/>
      <w:r w:rsidRPr="00D8008A">
        <w:rPr>
          <w:rFonts w:cs="Arial"/>
        </w:rPr>
        <w:t xml:space="preserve"> the </w:t>
      </w:r>
      <w:bookmarkStart w:id="65" w:name="_Int_jhSv3Qwn"/>
      <w:r w:rsidRPr="00D8008A">
        <w:rPr>
          <w:rFonts w:cs="Arial"/>
        </w:rPr>
        <w:t>general public</w:t>
      </w:r>
      <w:bookmarkEnd w:id="65"/>
      <w:r w:rsidRPr="00D8008A">
        <w:rPr>
          <w:rFonts w:cs="Arial"/>
        </w:rPr>
        <w:t xml:space="preserve"> and travelling public and other interested parties and shall be mindful of the Client’s interaction with the end users</w:t>
      </w:r>
      <w:r w:rsidR="3CEBB2C8" w:rsidRPr="00D8008A">
        <w:rPr>
          <w:rFonts w:cs="Arial"/>
        </w:rPr>
        <w:t xml:space="preserve">. </w:t>
      </w:r>
      <w:r w:rsidRPr="00D8008A">
        <w:rPr>
          <w:rFonts w:cs="Arial"/>
        </w:rPr>
        <w:t>This will include processes to minimise disruption and inconveniences</w:t>
      </w:r>
      <w:r w:rsidR="22963190" w:rsidRPr="00D8008A">
        <w:rPr>
          <w:rFonts w:cs="Arial"/>
        </w:rPr>
        <w:t xml:space="preserve">. </w:t>
      </w:r>
      <w:r w:rsidRPr="00D8008A">
        <w:rPr>
          <w:rFonts w:cs="Arial"/>
        </w:rPr>
        <w:t>Safe working methods shall be documented and any deviation from these methods shall be notified to the Client/Customer/interested parties as required.</w:t>
      </w:r>
    </w:p>
    <w:p w14:paraId="76367981" w14:textId="350E40E2" w:rsidR="006A0EB9" w:rsidRPr="00D8008A" w:rsidRDefault="006A0EB9" w:rsidP="006651B2">
      <w:pPr>
        <w:pStyle w:val="Lantranormal"/>
        <w:spacing w:after="0"/>
        <w:jc w:val="left"/>
        <w:rPr>
          <w:rFonts w:cs="Arial"/>
        </w:rPr>
      </w:pPr>
      <w:r w:rsidRPr="00D8008A">
        <w:rPr>
          <w:rFonts w:cs="Arial"/>
        </w:rPr>
        <w:t>A copy of all relevant safe systems of work and risk assessments for undertaking the works shall be submitted to the customer.</w:t>
      </w:r>
    </w:p>
    <w:p w14:paraId="7EDBE428" w14:textId="77777777" w:rsidR="002558B8" w:rsidRPr="00D8008A" w:rsidRDefault="002558B8" w:rsidP="006A0EB9">
      <w:pPr>
        <w:pStyle w:val="Lantranormal"/>
        <w:spacing w:after="0"/>
        <w:rPr>
          <w:rFonts w:cs="Arial"/>
        </w:rPr>
      </w:pPr>
    </w:p>
    <w:p w14:paraId="6676B325" w14:textId="42B0A6D8" w:rsidR="002558B8" w:rsidRPr="00D8008A" w:rsidRDefault="00B70E77" w:rsidP="00B70E77">
      <w:pPr>
        <w:pStyle w:val="Subheading1"/>
        <w:numPr>
          <w:ilvl w:val="0"/>
          <w:numId w:val="0"/>
        </w:numPr>
        <w:ind w:left="432" w:hanging="432"/>
      </w:pPr>
      <w:bookmarkStart w:id="66" w:name="_Toc117692515"/>
      <w:bookmarkStart w:id="67" w:name="_Toc150515849"/>
      <w:r>
        <w:t>3</w:t>
      </w:r>
      <w:r w:rsidR="00A179D9" w:rsidRPr="00D8008A">
        <w:t>.2</w:t>
      </w:r>
      <w:r>
        <w:t>.</w:t>
      </w:r>
      <w:r w:rsidR="00A179D9" w:rsidRPr="00D8008A">
        <w:t xml:space="preserve"> </w:t>
      </w:r>
      <w:r w:rsidR="002558B8" w:rsidRPr="00D8008A">
        <w:t>Policy</w:t>
      </w:r>
      <w:bookmarkEnd w:id="66"/>
      <w:bookmarkEnd w:id="67"/>
    </w:p>
    <w:p w14:paraId="72C38A53" w14:textId="77777777" w:rsidR="002558B8" w:rsidRPr="00D8008A" w:rsidRDefault="002558B8" w:rsidP="002558B8">
      <w:pPr>
        <w:spacing w:after="0" w:line="276" w:lineRule="auto"/>
        <w:jc w:val="both"/>
        <w:rPr>
          <w:rFonts w:ascii="Arial" w:hAnsi="Arial" w:cs="Arial"/>
        </w:rPr>
      </w:pPr>
    </w:p>
    <w:p w14:paraId="529E83F8" w14:textId="5418DF39" w:rsidR="002558B8" w:rsidRPr="00D8008A" w:rsidRDefault="00B70E77" w:rsidP="006651B2">
      <w:pPr>
        <w:pStyle w:val="Heading3"/>
        <w:numPr>
          <w:ilvl w:val="0"/>
          <w:numId w:val="0"/>
        </w:numPr>
        <w:spacing w:before="0"/>
        <w:ind w:left="720"/>
        <w:rPr>
          <w:rFonts w:ascii="Arial" w:hAnsi="Arial" w:cs="Arial"/>
          <w:sz w:val="22"/>
          <w:szCs w:val="22"/>
        </w:rPr>
      </w:pPr>
      <w:bookmarkStart w:id="68" w:name="_Toc117692516"/>
      <w:bookmarkStart w:id="69" w:name="_Toc150515850"/>
      <w:r>
        <w:rPr>
          <w:rFonts w:ascii="Arial" w:hAnsi="Arial" w:cs="Arial"/>
          <w:sz w:val="22"/>
          <w:szCs w:val="22"/>
        </w:rPr>
        <w:t>3</w:t>
      </w:r>
      <w:r w:rsidR="00A179D9" w:rsidRPr="00D8008A">
        <w:rPr>
          <w:rFonts w:ascii="Arial" w:hAnsi="Arial" w:cs="Arial"/>
          <w:sz w:val="22"/>
          <w:szCs w:val="22"/>
        </w:rPr>
        <w:t xml:space="preserve">.2.1 </w:t>
      </w:r>
      <w:r w:rsidR="002558B8" w:rsidRPr="00D8008A">
        <w:rPr>
          <w:rFonts w:ascii="Arial" w:hAnsi="Arial" w:cs="Arial"/>
          <w:b w:val="0"/>
          <w:bCs/>
          <w:sz w:val="22"/>
          <w:szCs w:val="22"/>
        </w:rPr>
        <w:t>Establishing the quality policy</w:t>
      </w:r>
      <w:bookmarkEnd w:id="68"/>
      <w:bookmarkEnd w:id="69"/>
    </w:p>
    <w:p w14:paraId="263997A3" w14:textId="77777777" w:rsidR="002558B8" w:rsidRPr="00D8008A" w:rsidRDefault="002558B8" w:rsidP="00973C68">
      <w:pPr>
        <w:pStyle w:val="Heading3"/>
        <w:numPr>
          <w:ilvl w:val="0"/>
          <w:numId w:val="0"/>
        </w:numPr>
        <w:ind w:left="720" w:hanging="720"/>
        <w:rPr>
          <w:rFonts w:ascii="Arial" w:hAnsi="Arial" w:cs="Arial"/>
          <w:sz w:val="22"/>
          <w:szCs w:val="22"/>
        </w:rPr>
      </w:pPr>
    </w:p>
    <w:p w14:paraId="0A7B1A31" w14:textId="77777777" w:rsidR="002558B8" w:rsidRPr="00D8008A" w:rsidRDefault="002558B8" w:rsidP="002558B8">
      <w:pPr>
        <w:spacing w:after="0" w:line="276" w:lineRule="auto"/>
        <w:jc w:val="both"/>
        <w:rPr>
          <w:rFonts w:ascii="Arial" w:hAnsi="Arial" w:cs="Arial"/>
        </w:rPr>
      </w:pPr>
      <w:r w:rsidRPr="00D8008A">
        <w:rPr>
          <w:rFonts w:ascii="Arial" w:hAnsi="Arial" w:cs="Arial"/>
        </w:rPr>
        <w:t>The Organisation’s quality policy statement shall include a statement of commitment to this ASD.</w:t>
      </w:r>
    </w:p>
    <w:p w14:paraId="2FA87257" w14:textId="77777777" w:rsidR="002558B8" w:rsidRPr="00D8008A" w:rsidRDefault="002558B8" w:rsidP="002558B8">
      <w:pPr>
        <w:spacing w:after="0" w:line="276" w:lineRule="auto"/>
        <w:jc w:val="both"/>
        <w:rPr>
          <w:rFonts w:ascii="Arial" w:hAnsi="Arial" w:cs="Arial"/>
        </w:rPr>
      </w:pPr>
    </w:p>
    <w:p w14:paraId="6C373158" w14:textId="6287A770" w:rsidR="002558B8" w:rsidRPr="00D8008A" w:rsidRDefault="00B70E77" w:rsidP="006651B2">
      <w:pPr>
        <w:pStyle w:val="Heading3"/>
        <w:numPr>
          <w:ilvl w:val="0"/>
          <w:numId w:val="0"/>
        </w:numPr>
        <w:spacing w:before="0"/>
        <w:ind w:left="720"/>
        <w:rPr>
          <w:rFonts w:ascii="Arial" w:hAnsi="Arial" w:cs="Arial"/>
          <w:sz w:val="22"/>
          <w:szCs w:val="22"/>
        </w:rPr>
      </w:pPr>
      <w:bookmarkStart w:id="70" w:name="_Toc117692517"/>
      <w:bookmarkStart w:id="71" w:name="_Toc150515851"/>
      <w:r>
        <w:rPr>
          <w:rFonts w:ascii="Arial" w:hAnsi="Arial" w:cs="Arial"/>
          <w:sz w:val="22"/>
          <w:szCs w:val="22"/>
        </w:rPr>
        <w:t>3</w:t>
      </w:r>
      <w:r w:rsidR="00BF68D2" w:rsidRPr="00D8008A">
        <w:rPr>
          <w:rFonts w:ascii="Arial" w:hAnsi="Arial" w:cs="Arial"/>
          <w:sz w:val="22"/>
          <w:szCs w:val="22"/>
        </w:rPr>
        <w:t xml:space="preserve">.2.2 </w:t>
      </w:r>
      <w:r w:rsidR="002558B8" w:rsidRPr="00D8008A">
        <w:rPr>
          <w:rFonts w:ascii="Arial" w:hAnsi="Arial" w:cs="Arial"/>
          <w:b w:val="0"/>
          <w:bCs/>
          <w:sz w:val="22"/>
          <w:szCs w:val="22"/>
        </w:rPr>
        <w:t>Communicating the quality policy</w:t>
      </w:r>
      <w:bookmarkEnd w:id="70"/>
      <w:bookmarkEnd w:id="71"/>
    </w:p>
    <w:p w14:paraId="1C6CF096" w14:textId="77777777" w:rsidR="002558B8" w:rsidRPr="00D8008A" w:rsidRDefault="002558B8" w:rsidP="002558B8">
      <w:pPr>
        <w:spacing w:after="0" w:line="276" w:lineRule="auto"/>
        <w:jc w:val="both"/>
        <w:rPr>
          <w:rFonts w:ascii="Arial" w:hAnsi="Arial" w:cs="Arial"/>
        </w:rPr>
      </w:pPr>
    </w:p>
    <w:p w14:paraId="1A566876" w14:textId="77777777" w:rsidR="002558B8" w:rsidRPr="00D8008A" w:rsidRDefault="002558B8" w:rsidP="002558B8">
      <w:pPr>
        <w:spacing w:after="0" w:line="276" w:lineRule="auto"/>
        <w:jc w:val="both"/>
        <w:rPr>
          <w:rFonts w:ascii="Arial" w:hAnsi="Arial" w:cs="Arial"/>
        </w:rPr>
      </w:pPr>
      <w:r w:rsidRPr="00D8008A">
        <w:rPr>
          <w:rFonts w:ascii="Arial" w:hAnsi="Arial" w:cs="Arial"/>
        </w:rPr>
        <w:t>No specific particular requirements.</w:t>
      </w:r>
    </w:p>
    <w:p w14:paraId="6F3A91EB" w14:textId="77777777" w:rsidR="00B70E77" w:rsidRDefault="00B70E77" w:rsidP="006651B2">
      <w:pPr>
        <w:pStyle w:val="Subheading1"/>
        <w:numPr>
          <w:ilvl w:val="1"/>
          <w:numId w:val="0"/>
        </w:numPr>
        <w:spacing w:before="0"/>
        <w:rPr>
          <w:rFonts w:cs="Arial"/>
          <w:sz w:val="22"/>
          <w:szCs w:val="22"/>
        </w:rPr>
      </w:pPr>
      <w:bookmarkStart w:id="72" w:name="_Toc117692518"/>
    </w:p>
    <w:p w14:paraId="58F79D9C" w14:textId="77777777" w:rsidR="00BE1D84" w:rsidRPr="00BE1D84" w:rsidRDefault="00BE1D84" w:rsidP="00BE1D84">
      <w:pPr>
        <w:pStyle w:val="ListParagraph"/>
        <w:keepNext/>
        <w:keepLines/>
        <w:numPr>
          <w:ilvl w:val="0"/>
          <w:numId w:val="35"/>
        </w:numPr>
        <w:spacing w:before="240" w:after="0"/>
        <w:contextualSpacing w:val="0"/>
        <w:outlineLvl w:val="0"/>
        <w:rPr>
          <w:rFonts w:ascii="Arial" w:eastAsiaTheme="majorEastAsia" w:hAnsi="Arial" w:cstheme="majorBidi"/>
          <w:b/>
          <w:vanish/>
          <w:color w:val="9C1F31"/>
          <w:sz w:val="24"/>
          <w:szCs w:val="26"/>
        </w:rPr>
      </w:pPr>
      <w:bookmarkStart w:id="73" w:name="_Toc150515718"/>
      <w:bookmarkStart w:id="74" w:name="_Toc150515852"/>
      <w:bookmarkEnd w:id="73"/>
      <w:bookmarkEnd w:id="74"/>
    </w:p>
    <w:p w14:paraId="0C5DEDDA" w14:textId="77777777" w:rsidR="00BE1D84" w:rsidRPr="00BE1D84" w:rsidRDefault="00BE1D84" w:rsidP="00BE1D84">
      <w:pPr>
        <w:pStyle w:val="ListParagraph"/>
        <w:keepNext/>
        <w:keepLines/>
        <w:numPr>
          <w:ilvl w:val="1"/>
          <w:numId w:val="35"/>
        </w:numPr>
        <w:spacing w:before="240" w:after="0"/>
        <w:contextualSpacing w:val="0"/>
        <w:outlineLvl w:val="0"/>
        <w:rPr>
          <w:rFonts w:ascii="Arial" w:eastAsiaTheme="majorEastAsia" w:hAnsi="Arial" w:cstheme="majorBidi"/>
          <w:b/>
          <w:vanish/>
          <w:color w:val="9C1F31"/>
          <w:sz w:val="24"/>
          <w:szCs w:val="26"/>
        </w:rPr>
      </w:pPr>
      <w:bookmarkStart w:id="75" w:name="_Toc150515719"/>
      <w:bookmarkStart w:id="76" w:name="_Toc150515853"/>
      <w:bookmarkEnd w:id="75"/>
      <w:bookmarkEnd w:id="76"/>
    </w:p>
    <w:p w14:paraId="18E600CB" w14:textId="77777777" w:rsidR="00BE1D84" w:rsidRPr="00BE1D84" w:rsidRDefault="00BE1D84" w:rsidP="00BE1D84">
      <w:pPr>
        <w:pStyle w:val="ListParagraph"/>
        <w:keepNext/>
        <w:keepLines/>
        <w:numPr>
          <w:ilvl w:val="1"/>
          <w:numId w:val="35"/>
        </w:numPr>
        <w:spacing w:before="240" w:after="0"/>
        <w:contextualSpacing w:val="0"/>
        <w:outlineLvl w:val="0"/>
        <w:rPr>
          <w:rFonts w:ascii="Arial" w:eastAsiaTheme="majorEastAsia" w:hAnsi="Arial" w:cstheme="majorBidi"/>
          <w:b/>
          <w:vanish/>
          <w:color w:val="9C1F31"/>
          <w:sz w:val="24"/>
          <w:szCs w:val="26"/>
        </w:rPr>
      </w:pPr>
      <w:bookmarkStart w:id="77" w:name="_Toc150515720"/>
      <w:bookmarkStart w:id="78" w:name="_Toc150515854"/>
      <w:bookmarkEnd w:id="77"/>
      <w:bookmarkEnd w:id="78"/>
    </w:p>
    <w:p w14:paraId="4EEA846E" w14:textId="1A510DDF" w:rsidR="00735EA2" w:rsidRPr="00B70E77" w:rsidRDefault="2F0A7060" w:rsidP="00BE1D84">
      <w:pPr>
        <w:pStyle w:val="Subheading1"/>
        <w:numPr>
          <w:ilvl w:val="1"/>
          <w:numId w:val="36"/>
        </w:numPr>
      </w:pPr>
      <w:bookmarkStart w:id="79" w:name="_Toc150515855"/>
      <w:r w:rsidRPr="00B70E77">
        <w:t xml:space="preserve">Organisational roles, </w:t>
      </w:r>
      <w:bookmarkStart w:id="80" w:name="_Int_19JkBJgV"/>
      <w:proofErr w:type="gramStart"/>
      <w:r w:rsidRPr="00B70E77">
        <w:t>responsibilities</w:t>
      </w:r>
      <w:bookmarkEnd w:id="80"/>
      <w:proofErr w:type="gramEnd"/>
      <w:r w:rsidRPr="00B70E77">
        <w:t xml:space="preserve"> and authorities</w:t>
      </w:r>
      <w:bookmarkEnd w:id="72"/>
      <w:bookmarkEnd w:id="79"/>
    </w:p>
    <w:p w14:paraId="54B1BDCF" w14:textId="77777777" w:rsidR="00DE4A3A" w:rsidRPr="00D8008A" w:rsidRDefault="00DE4A3A" w:rsidP="003E0AA4">
      <w:pPr>
        <w:pStyle w:val="Lantranormal"/>
        <w:spacing w:after="0"/>
        <w:rPr>
          <w:rFonts w:cs="Arial"/>
        </w:rPr>
      </w:pPr>
    </w:p>
    <w:p w14:paraId="5398F5EC" w14:textId="613C6B8F" w:rsidR="003E0AA4" w:rsidRPr="00D8008A" w:rsidRDefault="003E0AA4" w:rsidP="003E0AA4">
      <w:pPr>
        <w:pStyle w:val="Lantranormal"/>
        <w:spacing w:after="0"/>
        <w:rPr>
          <w:rFonts w:cs="Arial"/>
        </w:rPr>
      </w:pPr>
      <w:r w:rsidRPr="00D8008A">
        <w:rPr>
          <w:rFonts w:cs="Arial"/>
        </w:rPr>
        <w:t>Where required in the contract agreement such information as necessary shall be included in a contract specific quality plan (See Appendix C).</w:t>
      </w:r>
    </w:p>
    <w:p w14:paraId="65F731CD" w14:textId="77777777" w:rsidR="00D12D2F" w:rsidRPr="00D8008A" w:rsidRDefault="00D12D2F" w:rsidP="003E0AA4">
      <w:pPr>
        <w:pStyle w:val="Lantranormal"/>
        <w:spacing w:after="0"/>
        <w:rPr>
          <w:rFonts w:cs="Arial"/>
        </w:rPr>
      </w:pPr>
    </w:p>
    <w:p w14:paraId="4E8EDA36" w14:textId="0D4E3C36" w:rsidR="003E0AA4" w:rsidRPr="00D8008A" w:rsidRDefault="00382CC7" w:rsidP="00382CC7">
      <w:pPr>
        <w:pStyle w:val="LanSect"/>
      </w:pPr>
      <w:bookmarkStart w:id="81" w:name="_Toc150515856"/>
      <w:r>
        <w:t>4</w:t>
      </w:r>
      <w:r w:rsidR="00B45ACE" w:rsidRPr="00D8008A">
        <w:t>. Planning</w:t>
      </w:r>
      <w:bookmarkEnd w:id="81"/>
    </w:p>
    <w:p w14:paraId="5823F215" w14:textId="7886614B" w:rsidR="009E3F72" w:rsidRPr="00D8008A" w:rsidRDefault="00A375C6" w:rsidP="00E5612A">
      <w:pPr>
        <w:pStyle w:val="Subheading1"/>
        <w:numPr>
          <w:ilvl w:val="0"/>
          <w:numId w:val="0"/>
        </w:numPr>
        <w:ind w:left="432" w:hanging="432"/>
        <w:rPr>
          <w:rFonts w:cs="Arial"/>
          <w:sz w:val="22"/>
          <w:szCs w:val="22"/>
        </w:rPr>
      </w:pPr>
      <w:bookmarkStart w:id="82" w:name="_Toc117692520"/>
      <w:bookmarkStart w:id="83" w:name="_Toc150515857"/>
      <w:r>
        <w:rPr>
          <w:rFonts w:cs="Arial"/>
          <w:sz w:val="22"/>
          <w:szCs w:val="22"/>
        </w:rPr>
        <w:t>4</w:t>
      </w:r>
      <w:r w:rsidR="00DA173D" w:rsidRPr="00D8008A">
        <w:rPr>
          <w:rFonts w:cs="Arial"/>
          <w:sz w:val="22"/>
          <w:szCs w:val="22"/>
        </w:rPr>
        <w:t>.1</w:t>
      </w:r>
      <w:r>
        <w:rPr>
          <w:rFonts w:cs="Arial"/>
          <w:sz w:val="22"/>
          <w:szCs w:val="22"/>
        </w:rPr>
        <w:t>.</w:t>
      </w:r>
      <w:r w:rsidR="00DA173D" w:rsidRPr="00D8008A">
        <w:rPr>
          <w:rFonts w:cs="Arial"/>
          <w:sz w:val="22"/>
          <w:szCs w:val="22"/>
        </w:rPr>
        <w:t xml:space="preserve"> </w:t>
      </w:r>
      <w:r w:rsidR="009E3F72" w:rsidRPr="00A375C6">
        <w:t>Actions to address risks and opportunities</w:t>
      </w:r>
      <w:bookmarkEnd w:id="82"/>
      <w:bookmarkEnd w:id="83"/>
    </w:p>
    <w:p w14:paraId="760AE44B" w14:textId="13584DDC" w:rsidR="009E3F72" w:rsidRPr="00D8008A" w:rsidRDefault="009E3F72" w:rsidP="00D2762B">
      <w:pPr>
        <w:spacing w:after="0" w:line="276" w:lineRule="auto"/>
        <w:jc w:val="both"/>
        <w:rPr>
          <w:rFonts w:ascii="Arial" w:hAnsi="Arial" w:cs="Arial"/>
        </w:rPr>
      </w:pPr>
    </w:p>
    <w:p w14:paraId="1A44E08F" w14:textId="7A3F0BEF" w:rsidR="00090BEC" w:rsidRPr="00D8008A" w:rsidRDefault="00275C49" w:rsidP="00D2762B">
      <w:pPr>
        <w:pStyle w:val="Heading3"/>
        <w:numPr>
          <w:ilvl w:val="0"/>
          <w:numId w:val="0"/>
        </w:numPr>
        <w:spacing w:before="0"/>
        <w:ind w:left="709"/>
        <w:rPr>
          <w:rFonts w:ascii="Arial" w:hAnsi="Arial" w:cs="Arial"/>
          <w:b w:val="0"/>
          <w:bCs/>
          <w:sz w:val="22"/>
          <w:szCs w:val="22"/>
        </w:rPr>
      </w:pPr>
      <w:bookmarkStart w:id="84" w:name="_Toc150515858"/>
      <w:r>
        <w:rPr>
          <w:rFonts w:ascii="Arial" w:hAnsi="Arial" w:cs="Arial"/>
          <w:sz w:val="22"/>
          <w:szCs w:val="22"/>
        </w:rPr>
        <w:t>4</w:t>
      </w:r>
      <w:r w:rsidR="00996E7F" w:rsidRPr="00D8008A">
        <w:rPr>
          <w:rFonts w:ascii="Arial" w:hAnsi="Arial" w:cs="Arial"/>
          <w:sz w:val="22"/>
          <w:szCs w:val="22"/>
        </w:rPr>
        <w:t>.1.1</w:t>
      </w:r>
      <w:r w:rsidR="00996E7F" w:rsidRPr="00D8008A">
        <w:rPr>
          <w:rFonts w:ascii="Arial" w:hAnsi="Arial" w:cs="Arial"/>
          <w:b w:val="0"/>
          <w:bCs/>
          <w:sz w:val="22"/>
          <w:szCs w:val="22"/>
        </w:rPr>
        <w:t xml:space="preserve"> </w:t>
      </w:r>
      <w:r w:rsidR="00090BEC" w:rsidRPr="00D8008A">
        <w:rPr>
          <w:rFonts w:ascii="Arial" w:hAnsi="Arial" w:cs="Arial"/>
          <w:b w:val="0"/>
          <w:bCs/>
          <w:sz w:val="22"/>
          <w:szCs w:val="22"/>
        </w:rPr>
        <w:t xml:space="preserve">The Organisation shall consider the risks and opportunities relating to this accreditation </w:t>
      </w:r>
      <w:r w:rsidR="00755306" w:rsidRPr="00D8008A">
        <w:rPr>
          <w:rFonts w:ascii="Arial" w:hAnsi="Arial" w:cs="Arial"/>
          <w:b w:val="0"/>
          <w:bCs/>
          <w:sz w:val="22"/>
          <w:szCs w:val="22"/>
        </w:rPr>
        <w:t>Scheme.</w:t>
      </w:r>
      <w:bookmarkEnd w:id="84"/>
    </w:p>
    <w:p w14:paraId="1191CAC6" w14:textId="7776E264" w:rsidR="00D2762B" w:rsidRPr="00D8008A" w:rsidRDefault="00275C49" w:rsidP="5A3145A6">
      <w:pPr>
        <w:pStyle w:val="Subheading1"/>
        <w:numPr>
          <w:ilvl w:val="1"/>
          <w:numId w:val="0"/>
        </w:numPr>
        <w:spacing w:before="0"/>
        <w:ind w:left="709"/>
        <w:rPr>
          <w:rFonts w:cs="Arial"/>
          <w:b w:val="0"/>
          <w:color w:val="auto"/>
          <w:sz w:val="22"/>
          <w:szCs w:val="22"/>
        </w:rPr>
      </w:pPr>
      <w:bookmarkStart w:id="85" w:name="_Toc150515859"/>
      <w:r>
        <w:rPr>
          <w:rFonts w:cs="Arial"/>
          <w:color w:val="auto"/>
          <w:sz w:val="22"/>
          <w:szCs w:val="22"/>
        </w:rPr>
        <w:t>4</w:t>
      </w:r>
      <w:r w:rsidR="134B9E88" w:rsidRPr="00D8008A">
        <w:rPr>
          <w:rFonts w:cs="Arial"/>
          <w:color w:val="auto"/>
          <w:sz w:val="22"/>
          <w:szCs w:val="22"/>
        </w:rPr>
        <w:t>.1.2</w:t>
      </w:r>
      <w:r w:rsidR="134B9E88" w:rsidRPr="00D8008A">
        <w:rPr>
          <w:rFonts w:cs="Arial"/>
          <w:b w:val="0"/>
          <w:color w:val="auto"/>
          <w:sz w:val="22"/>
          <w:szCs w:val="22"/>
        </w:rPr>
        <w:t xml:space="preserve"> </w:t>
      </w:r>
      <w:r w:rsidR="645A43C7" w:rsidRPr="00D8008A">
        <w:rPr>
          <w:rFonts w:cs="Arial"/>
          <w:b w:val="0"/>
          <w:color w:val="auto"/>
          <w:sz w:val="22"/>
          <w:szCs w:val="22"/>
        </w:rPr>
        <w:t>The Organisation shall set quality objectives relating to sustainability and environmental performance</w:t>
      </w:r>
      <w:r w:rsidR="431097B7" w:rsidRPr="00D8008A">
        <w:rPr>
          <w:rFonts w:cs="Arial"/>
          <w:b w:val="0"/>
          <w:color w:val="auto"/>
          <w:sz w:val="22"/>
          <w:szCs w:val="22"/>
        </w:rPr>
        <w:t xml:space="preserve">. </w:t>
      </w:r>
      <w:r w:rsidR="645A43C7" w:rsidRPr="00D8008A">
        <w:rPr>
          <w:rFonts w:cs="Arial"/>
          <w:b w:val="0"/>
          <w:color w:val="auto"/>
          <w:sz w:val="22"/>
          <w:szCs w:val="22"/>
        </w:rPr>
        <w:t>These shall include targets for minimising waste disposal and maximising recycling on site, improving the environmental performance of the Organisation, and use of recycled materials.</w:t>
      </w:r>
      <w:bookmarkStart w:id="86" w:name="_Toc117692523"/>
      <w:bookmarkEnd w:id="85"/>
    </w:p>
    <w:p w14:paraId="66123183" w14:textId="77777777" w:rsidR="00D2762B" w:rsidRPr="00D8008A" w:rsidRDefault="00D2762B" w:rsidP="00D2762B">
      <w:pPr>
        <w:pStyle w:val="Subheading1"/>
        <w:numPr>
          <w:ilvl w:val="0"/>
          <w:numId w:val="0"/>
        </w:numPr>
        <w:spacing w:before="0"/>
        <w:rPr>
          <w:rFonts w:cs="Arial"/>
          <w:b w:val="0"/>
          <w:bCs/>
          <w:sz w:val="22"/>
          <w:szCs w:val="22"/>
        </w:rPr>
      </w:pPr>
    </w:p>
    <w:p w14:paraId="1FD2952D" w14:textId="77777777" w:rsidR="00A375C6" w:rsidRPr="00A375C6" w:rsidRDefault="00A375C6" w:rsidP="00A375C6">
      <w:pPr>
        <w:pStyle w:val="ListParagraph"/>
        <w:keepNext/>
        <w:keepLines/>
        <w:numPr>
          <w:ilvl w:val="0"/>
          <w:numId w:val="37"/>
        </w:numPr>
        <w:spacing w:before="240" w:after="0"/>
        <w:contextualSpacing w:val="0"/>
        <w:outlineLvl w:val="0"/>
        <w:rPr>
          <w:rFonts w:ascii="Arial" w:eastAsiaTheme="majorEastAsia" w:hAnsi="Arial" w:cstheme="majorBidi"/>
          <w:b/>
          <w:vanish/>
          <w:color w:val="9C1F31"/>
          <w:sz w:val="24"/>
          <w:szCs w:val="26"/>
        </w:rPr>
      </w:pPr>
      <w:bookmarkStart w:id="87" w:name="_Toc150515726"/>
      <w:bookmarkStart w:id="88" w:name="_Toc150515860"/>
      <w:bookmarkEnd w:id="87"/>
      <w:bookmarkEnd w:id="88"/>
    </w:p>
    <w:p w14:paraId="3F390074" w14:textId="77777777" w:rsidR="00A375C6" w:rsidRPr="00A375C6" w:rsidRDefault="00A375C6" w:rsidP="00A375C6">
      <w:pPr>
        <w:pStyle w:val="ListParagraph"/>
        <w:keepNext/>
        <w:keepLines/>
        <w:numPr>
          <w:ilvl w:val="1"/>
          <w:numId w:val="37"/>
        </w:numPr>
        <w:spacing w:before="240" w:after="0"/>
        <w:contextualSpacing w:val="0"/>
        <w:outlineLvl w:val="0"/>
        <w:rPr>
          <w:rFonts w:ascii="Arial" w:eastAsiaTheme="majorEastAsia" w:hAnsi="Arial" w:cstheme="majorBidi"/>
          <w:b/>
          <w:vanish/>
          <w:color w:val="9C1F31"/>
          <w:sz w:val="24"/>
          <w:szCs w:val="26"/>
        </w:rPr>
      </w:pPr>
      <w:bookmarkStart w:id="89" w:name="_Toc150515727"/>
      <w:bookmarkStart w:id="90" w:name="_Toc150515861"/>
      <w:bookmarkEnd w:id="89"/>
      <w:bookmarkEnd w:id="90"/>
    </w:p>
    <w:p w14:paraId="005F2223" w14:textId="43264BA4" w:rsidR="00CA1650" w:rsidRPr="00A375C6" w:rsidRDefault="00275C49" w:rsidP="00275C49">
      <w:pPr>
        <w:pStyle w:val="Subheading1"/>
        <w:numPr>
          <w:ilvl w:val="1"/>
          <w:numId w:val="38"/>
        </w:numPr>
      </w:pPr>
      <w:r>
        <w:t xml:space="preserve"> </w:t>
      </w:r>
      <w:bookmarkStart w:id="91" w:name="_Toc150515862"/>
      <w:r w:rsidR="00CA1650" w:rsidRPr="00A375C6">
        <w:t>Quality objectives and planning to achieve them</w:t>
      </w:r>
      <w:bookmarkEnd w:id="86"/>
      <w:bookmarkEnd w:id="91"/>
    </w:p>
    <w:p w14:paraId="5D82B33D" w14:textId="77777777" w:rsidR="00CA1650" w:rsidRPr="00D8008A" w:rsidRDefault="00CA1650" w:rsidP="00D2762B">
      <w:pPr>
        <w:spacing w:after="0" w:line="276" w:lineRule="auto"/>
        <w:jc w:val="both"/>
        <w:rPr>
          <w:rFonts w:ascii="Arial" w:hAnsi="Arial" w:cs="Arial"/>
        </w:rPr>
      </w:pPr>
    </w:p>
    <w:p w14:paraId="1AE51B31" w14:textId="46CC006F" w:rsidR="009E3F72" w:rsidRPr="00D8008A" w:rsidRDefault="00275C49" w:rsidP="00D2762B">
      <w:pPr>
        <w:pStyle w:val="Heading3"/>
        <w:numPr>
          <w:ilvl w:val="0"/>
          <w:numId w:val="0"/>
        </w:numPr>
        <w:spacing w:before="0"/>
        <w:ind w:left="709"/>
        <w:rPr>
          <w:rFonts w:ascii="Arial" w:hAnsi="Arial" w:cs="Arial"/>
          <w:b w:val="0"/>
          <w:bCs/>
          <w:sz w:val="22"/>
          <w:szCs w:val="22"/>
        </w:rPr>
      </w:pPr>
      <w:bookmarkStart w:id="92" w:name="_Toc117692521"/>
      <w:bookmarkStart w:id="93" w:name="_Toc150515863"/>
      <w:r>
        <w:rPr>
          <w:rFonts w:ascii="Arial" w:hAnsi="Arial" w:cs="Arial"/>
          <w:sz w:val="22"/>
          <w:szCs w:val="22"/>
        </w:rPr>
        <w:t>4</w:t>
      </w:r>
      <w:r w:rsidR="00427C71" w:rsidRPr="00D8008A">
        <w:rPr>
          <w:rFonts w:ascii="Arial" w:hAnsi="Arial" w:cs="Arial"/>
          <w:sz w:val="22"/>
          <w:szCs w:val="22"/>
        </w:rPr>
        <w:t>.</w:t>
      </w:r>
      <w:r w:rsidR="00397678" w:rsidRPr="00D8008A">
        <w:rPr>
          <w:rFonts w:ascii="Arial" w:hAnsi="Arial" w:cs="Arial"/>
          <w:sz w:val="22"/>
          <w:szCs w:val="22"/>
        </w:rPr>
        <w:t>2</w:t>
      </w:r>
      <w:r w:rsidR="00427C71" w:rsidRPr="00D8008A">
        <w:rPr>
          <w:rFonts w:ascii="Arial" w:hAnsi="Arial" w:cs="Arial"/>
          <w:sz w:val="22"/>
          <w:szCs w:val="22"/>
        </w:rPr>
        <w:t xml:space="preserve">.1 </w:t>
      </w:r>
      <w:r w:rsidR="000A19D5" w:rsidRPr="00D8008A">
        <w:rPr>
          <w:rFonts w:ascii="Arial" w:hAnsi="Arial" w:cs="Arial"/>
          <w:b w:val="0"/>
          <w:bCs/>
          <w:sz w:val="22"/>
          <w:szCs w:val="22"/>
        </w:rPr>
        <w:t>T</w:t>
      </w:r>
      <w:r w:rsidR="009E3F72" w:rsidRPr="00D8008A">
        <w:rPr>
          <w:rFonts w:ascii="Arial" w:hAnsi="Arial" w:cs="Arial"/>
          <w:b w:val="0"/>
          <w:bCs/>
          <w:sz w:val="22"/>
          <w:szCs w:val="22"/>
        </w:rPr>
        <w:t xml:space="preserve">he Organisation shall consider the risks and opportunities relating to this accreditation </w:t>
      </w:r>
      <w:bookmarkEnd w:id="92"/>
      <w:r w:rsidR="00755306" w:rsidRPr="00D8008A">
        <w:rPr>
          <w:rFonts w:ascii="Arial" w:hAnsi="Arial" w:cs="Arial"/>
          <w:b w:val="0"/>
          <w:bCs/>
          <w:sz w:val="22"/>
          <w:szCs w:val="22"/>
        </w:rPr>
        <w:t>Scheme.</w:t>
      </w:r>
      <w:bookmarkEnd w:id="93"/>
    </w:p>
    <w:p w14:paraId="6250E9B6" w14:textId="04D66608" w:rsidR="009E3F72" w:rsidRPr="00D8008A" w:rsidRDefault="00275C49" w:rsidP="5A3145A6">
      <w:pPr>
        <w:pStyle w:val="Heading3"/>
        <w:numPr>
          <w:ilvl w:val="2"/>
          <w:numId w:val="0"/>
        </w:numPr>
        <w:spacing w:before="0"/>
        <w:ind w:left="709"/>
        <w:rPr>
          <w:rFonts w:ascii="Arial" w:hAnsi="Arial" w:cs="Arial"/>
          <w:b w:val="0"/>
          <w:sz w:val="22"/>
          <w:szCs w:val="22"/>
        </w:rPr>
      </w:pPr>
      <w:bookmarkStart w:id="94" w:name="_Toc117692522"/>
      <w:bookmarkStart w:id="95" w:name="_Toc150515864"/>
      <w:r>
        <w:rPr>
          <w:rFonts w:ascii="Arial" w:hAnsi="Arial" w:cs="Arial"/>
          <w:sz w:val="22"/>
          <w:szCs w:val="22"/>
        </w:rPr>
        <w:t>4</w:t>
      </w:r>
      <w:r w:rsidR="4E67D788" w:rsidRPr="00D8008A">
        <w:rPr>
          <w:rFonts w:ascii="Arial" w:hAnsi="Arial" w:cs="Arial"/>
          <w:sz w:val="22"/>
          <w:szCs w:val="22"/>
        </w:rPr>
        <w:t xml:space="preserve">.2.2 </w:t>
      </w:r>
      <w:r w:rsidR="4CA90C2C" w:rsidRPr="00D8008A">
        <w:rPr>
          <w:rFonts w:ascii="Arial" w:hAnsi="Arial" w:cs="Arial"/>
          <w:b w:val="0"/>
          <w:sz w:val="22"/>
          <w:szCs w:val="22"/>
        </w:rPr>
        <w:t>The Organisation shall set quality objectives relating to sustainability and environmental performance</w:t>
      </w:r>
      <w:r w:rsidR="1A3935EB" w:rsidRPr="00D8008A">
        <w:rPr>
          <w:rFonts w:ascii="Arial" w:hAnsi="Arial" w:cs="Arial"/>
          <w:b w:val="0"/>
          <w:sz w:val="22"/>
          <w:szCs w:val="22"/>
        </w:rPr>
        <w:t xml:space="preserve">. </w:t>
      </w:r>
      <w:r w:rsidR="4CA90C2C" w:rsidRPr="00D8008A">
        <w:rPr>
          <w:rFonts w:ascii="Arial" w:hAnsi="Arial" w:cs="Arial"/>
          <w:b w:val="0"/>
          <w:sz w:val="22"/>
          <w:szCs w:val="22"/>
        </w:rPr>
        <w:t>These shall include targets for minimising waste disposal and maximising recycling on site, improving the environmental performance of the Organisation, and use of recycled materials.</w:t>
      </w:r>
      <w:bookmarkEnd w:id="94"/>
      <w:bookmarkEnd w:id="95"/>
    </w:p>
    <w:p w14:paraId="7C28E2F0" w14:textId="47971848" w:rsidR="007F1CEC" w:rsidRPr="00D8008A" w:rsidRDefault="007F1CEC" w:rsidP="007F1CEC">
      <w:pPr>
        <w:rPr>
          <w:rFonts w:ascii="Arial" w:hAnsi="Arial" w:cs="Arial"/>
        </w:rPr>
      </w:pPr>
    </w:p>
    <w:p w14:paraId="0D23A42D" w14:textId="7693C149" w:rsidR="007F1CEC" w:rsidRPr="00275C49" w:rsidRDefault="007F1CEC" w:rsidP="00275C49">
      <w:pPr>
        <w:pStyle w:val="Subheading1"/>
      </w:pPr>
      <w:bookmarkStart w:id="96" w:name="_Toc117692526"/>
      <w:bookmarkStart w:id="97" w:name="_Toc150515865"/>
      <w:r w:rsidRPr="00275C49">
        <w:lastRenderedPageBreak/>
        <w:t>Planning of changes</w:t>
      </w:r>
      <w:bookmarkEnd w:id="96"/>
      <w:bookmarkEnd w:id="97"/>
    </w:p>
    <w:p w14:paraId="2B5E13B0" w14:textId="77777777" w:rsidR="007F1CEC" w:rsidRPr="00D8008A" w:rsidRDefault="007F1CEC" w:rsidP="007F1CEC">
      <w:pPr>
        <w:spacing w:after="0" w:line="276" w:lineRule="auto"/>
        <w:jc w:val="both"/>
        <w:rPr>
          <w:rFonts w:ascii="Arial" w:hAnsi="Arial" w:cs="Arial"/>
        </w:rPr>
      </w:pPr>
    </w:p>
    <w:p w14:paraId="53260966" w14:textId="77777777" w:rsidR="007F1CEC" w:rsidRPr="00D8008A" w:rsidRDefault="007F1CEC" w:rsidP="007F1CEC">
      <w:pPr>
        <w:spacing w:after="0" w:line="276" w:lineRule="auto"/>
        <w:jc w:val="both"/>
        <w:rPr>
          <w:rFonts w:ascii="Arial" w:hAnsi="Arial" w:cs="Arial"/>
        </w:rPr>
      </w:pPr>
      <w:r w:rsidRPr="00D8008A">
        <w:rPr>
          <w:rFonts w:ascii="Arial" w:hAnsi="Arial" w:cs="Arial"/>
        </w:rPr>
        <w:t>No specific particular requirements.</w:t>
      </w:r>
    </w:p>
    <w:p w14:paraId="0A8B6F2E" w14:textId="63880222" w:rsidR="007F1CEC" w:rsidRPr="00D8008A" w:rsidRDefault="007F1CEC" w:rsidP="006651B2">
      <w:pPr>
        <w:spacing w:after="0"/>
        <w:rPr>
          <w:rFonts w:ascii="Arial" w:hAnsi="Arial" w:cs="Arial"/>
        </w:rPr>
      </w:pPr>
    </w:p>
    <w:p w14:paraId="7306519A" w14:textId="59C9982D" w:rsidR="000673BF" w:rsidRPr="00D8008A" w:rsidRDefault="00D903F8" w:rsidP="00D903F8">
      <w:pPr>
        <w:pStyle w:val="LanSect"/>
      </w:pPr>
      <w:bookmarkStart w:id="98" w:name="_Toc150515866"/>
      <w:r>
        <w:t>5</w:t>
      </w:r>
      <w:r w:rsidR="001A73AC" w:rsidRPr="00D8008A">
        <w:t xml:space="preserve">. </w:t>
      </w:r>
      <w:r w:rsidR="000673BF" w:rsidRPr="00D8008A">
        <w:t>Support</w:t>
      </w:r>
      <w:bookmarkEnd w:id="98"/>
    </w:p>
    <w:p w14:paraId="30A91088" w14:textId="77777777" w:rsidR="00D903F8" w:rsidRPr="00D903F8" w:rsidRDefault="00D903F8" w:rsidP="00D903F8">
      <w:pPr>
        <w:pStyle w:val="ListParagraph"/>
        <w:keepNext/>
        <w:keepLines/>
        <w:numPr>
          <w:ilvl w:val="0"/>
          <w:numId w:val="1"/>
        </w:numPr>
        <w:spacing w:before="240" w:after="0"/>
        <w:contextualSpacing w:val="0"/>
        <w:outlineLvl w:val="0"/>
        <w:rPr>
          <w:rFonts w:ascii="Arial" w:eastAsiaTheme="majorEastAsia" w:hAnsi="Arial" w:cstheme="majorBidi"/>
          <w:b/>
          <w:vanish/>
          <w:color w:val="9C1F31"/>
          <w:sz w:val="24"/>
          <w:szCs w:val="26"/>
        </w:rPr>
      </w:pPr>
      <w:bookmarkStart w:id="99" w:name="_Toc150515733"/>
      <w:bookmarkStart w:id="100" w:name="_Toc150515867"/>
      <w:bookmarkEnd w:id="99"/>
      <w:bookmarkEnd w:id="100"/>
    </w:p>
    <w:p w14:paraId="43986B36" w14:textId="1AFE56AA" w:rsidR="00D903F8" w:rsidRPr="00D8008A" w:rsidRDefault="00D903F8" w:rsidP="00D903F8">
      <w:pPr>
        <w:pStyle w:val="Subheading1"/>
        <w:ind w:left="432"/>
      </w:pPr>
      <w:r>
        <w:t xml:space="preserve"> </w:t>
      </w:r>
      <w:bookmarkStart w:id="101" w:name="_Toc150515868"/>
      <w:r w:rsidR="000673BF" w:rsidRPr="00D8008A">
        <w:t>Resource</w:t>
      </w:r>
      <w:bookmarkEnd w:id="101"/>
    </w:p>
    <w:p w14:paraId="55D9A9B1" w14:textId="387C1C91" w:rsidR="000673BF" w:rsidRPr="00D8008A" w:rsidRDefault="00D903F8" w:rsidP="00D903F8">
      <w:pPr>
        <w:pStyle w:val="Heading3"/>
        <w:numPr>
          <w:ilvl w:val="0"/>
          <w:numId w:val="0"/>
        </w:numPr>
        <w:spacing w:before="120"/>
        <w:ind w:firstLine="709"/>
        <w:rPr>
          <w:rFonts w:ascii="Arial" w:hAnsi="Arial" w:cs="Arial"/>
          <w:sz w:val="22"/>
          <w:szCs w:val="22"/>
        </w:rPr>
      </w:pPr>
      <w:bookmarkStart w:id="102" w:name="_Toc150515869"/>
      <w:r>
        <w:rPr>
          <w:rFonts w:ascii="Arial" w:hAnsi="Arial" w:cs="Arial"/>
          <w:sz w:val="22"/>
          <w:szCs w:val="22"/>
        </w:rPr>
        <w:t>5</w:t>
      </w:r>
      <w:r w:rsidR="000673BF" w:rsidRPr="00D8008A">
        <w:rPr>
          <w:rFonts w:ascii="Arial" w:hAnsi="Arial" w:cs="Arial"/>
          <w:sz w:val="22"/>
          <w:szCs w:val="22"/>
        </w:rPr>
        <w:t>.1.1</w:t>
      </w:r>
      <w:r w:rsidR="00343C8A" w:rsidRPr="00D8008A">
        <w:rPr>
          <w:rFonts w:ascii="Arial" w:hAnsi="Arial" w:cs="Arial"/>
          <w:sz w:val="22"/>
          <w:szCs w:val="22"/>
        </w:rPr>
        <w:t xml:space="preserve"> </w:t>
      </w:r>
      <w:r w:rsidR="000673BF" w:rsidRPr="00D8008A">
        <w:rPr>
          <w:rFonts w:ascii="Arial" w:hAnsi="Arial" w:cs="Arial"/>
          <w:b w:val="0"/>
          <w:bCs/>
          <w:sz w:val="22"/>
          <w:szCs w:val="22"/>
        </w:rPr>
        <w:t>General</w:t>
      </w:r>
      <w:bookmarkEnd w:id="102"/>
    </w:p>
    <w:p w14:paraId="1A4FD088" w14:textId="730EE46E" w:rsidR="000673BF" w:rsidRPr="00D8008A" w:rsidRDefault="00D903F8" w:rsidP="00D2762B">
      <w:pPr>
        <w:pStyle w:val="Heading3"/>
        <w:numPr>
          <w:ilvl w:val="0"/>
          <w:numId w:val="0"/>
        </w:numPr>
        <w:spacing w:before="0"/>
        <w:ind w:left="720"/>
        <w:rPr>
          <w:rFonts w:ascii="Arial" w:hAnsi="Arial" w:cs="Arial"/>
          <w:sz w:val="22"/>
          <w:szCs w:val="22"/>
        </w:rPr>
      </w:pPr>
      <w:bookmarkStart w:id="103" w:name="_Toc150515870"/>
      <w:r>
        <w:rPr>
          <w:rFonts w:ascii="Arial" w:hAnsi="Arial" w:cs="Arial"/>
          <w:sz w:val="22"/>
          <w:szCs w:val="22"/>
        </w:rPr>
        <w:t>5</w:t>
      </w:r>
      <w:r w:rsidR="000673BF" w:rsidRPr="00D8008A">
        <w:rPr>
          <w:rFonts w:ascii="Arial" w:hAnsi="Arial" w:cs="Arial"/>
          <w:sz w:val="22"/>
          <w:szCs w:val="22"/>
        </w:rPr>
        <w:t>.1.2</w:t>
      </w:r>
      <w:r w:rsidR="00343C8A" w:rsidRPr="00D8008A">
        <w:rPr>
          <w:rFonts w:ascii="Arial" w:hAnsi="Arial" w:cs="Arial"/>
          <w:sz w:val="22"/>
          <w:szCs w:val="22"/>
        </w:rPr>
        <w:t xml:space="preserve"> </w:t>
      </w:r>
      <w:r w:rsidR="000673BF" w:rsidRPr="00D8008A">
        <w:rPr>
          <w:rFonts w:ascii="Arial" w:hAnsi="Arial" w:cs="Arial"/>
          <w:b w:val="0"/>
          <w:bCs/>
          <w:sz w:val="22"/>
          <w:szCs w:val="22"/>
        </w:rPr>
        <w:t>People</w:t>
      </w:r>
      <w:bookmarkEnd w:id="103"/>
    </w:p>
    <w:p w14:paraId="02FFB419" w14:textId="77777777" w:rsidR="000673BF" w:rsidRPr="00D8008A" w:rsidRDefault="000673BF" w:rsidP="00D2762B">
      <w:pPr>
        <w:spacing w:after="0"/>
        <w:rPr>
          <w:rFonts w:ascii="Arial" w:hAnsi="Arial" w:cs="Arial"/>
        </w:rPr>
      </w:pPr>
    </w:p>
    <w:p w14:paraId="26ACC986" w14:textId="77777777" w:rsidR="000673BF" w:rsidRPr="00D8008A" w:rsidRDefault="000673BF" w:rsidP="00D2762B">
      <w:pPr>
        <w:spacing w:after="0"/>
        <w:rPr>
          <w:rFonts w:ascii="Arial" w:hAnsi="Arial" w:cs="Arial"/>
        </w:rPr>
      </w:pPr>
      <w:r w:rsidRPr="00D8008A">
        <w:rPr>
          <w:rFonts w:ascii="Arial" w:hAnsi="Arial" w:cs="Arial"/>
        </w:rPr>
        <w:t>The roles of persons necessary for the effective implementation of the QMS may include the following:</w:t>
      </w:r>
    </w:p>
    <w:p w14:paraId="2EA8FB41" w14:textId="77777777" w:rsidR="001049CD" w:rsidRPr="00D8008A" w:rsidRDefault="000673BF" w:rsidP="0004521C">
      <w:pPr>
        <w:spacing w:after="0"/>
        <w:ind w:left="426"/>
        <w:rPr>
          <w:rFonts w:ascii="Arial" w:hAnsi="Arial" w:cs="Arial"/>
        </w:rPr>
      </w:pPr>
      <w:r w:rsidRPr="00D8008A">
        <w:rPr>
          <w:rFonts w:ascii="Arial" w:hAnsi="Arial" w:cs="Arial"/>
        </w:rPr>
        <w:t>•</w:t>
      </w:r>
      <w:r w:rsidRPr="00D8008A">
        <w:rPr>
          <w:rFonts w:ascii="Arial" w:hAnsi="Arial" w:cs="Arial"/>
        </w:rPr>
        <w:tab/>
        <w:t>Installation roles</w:t>
      </w:r>
    </w:p>
    <w:p w14:paraId="73C6C2E5" w14:textId="75CC716B" w:rsidR="00650211" w:rsidRPr="00D8008A" w:rsidRDefault="000673BF" w:rsidP="0004521C">
      <w:pPr>
        <w:spacing w:after="0"/>
        <w:ind w:left="426"/>
        <w:rPr>
          <w:rFonts w:ascii="Arial" w:hAnsi="Arial" w:cs="Arial"/>
        </w:rPr>
      </w:pPr>
      <w:r w:rsidRPr="00D8008A">
        <w:rPr>
          <w:rFonts w:ascii="Arial" w:hAnsi="Arial" w:cs="Arial"/>
        </w:rPr>
        <w:t>•</w:t>
      </w:r>
      <w:r w:rsidRPr="00D8008A">
        <w:rPr>
          <w:rFonts w:ascii="Arial" w:hAnsi="Arial" w:cs="Arial"/>
        </w:rPr>
        <w:tab/>
        <w:t>Supervisory roles</w:t>
      </w:r>
    </w:p>
    <w:p w14:paraId="6125AA42" w14:textId="77777777" w:rsidR="000E7135" w:rsidRPr="00D8008A" w:rsidRDefault="000E7135" w:rsidP="0004521C">
      <w:pPr>
        <w:spacing w:after="0"/>
        <w:ind w:left="426"/>
        <w:rPr>
          <w:rFonts w:ascii="Arial" w:hAnsi="Arial" w:cs="Arial"/>
        </w:rPr>
      </w:pPr>
      <w:r w:rsidRPr="00D8008A">
        <w:rPr>
          <w:rFonts w:ascii="Arial" w:hAnsi="Arial" w:cs="Arial"/>
        </w:rPr>
        <w:t>•</w:t>
      </w:r>
      <w:r w:rsidRPr="00D8008A">
        <w:rPr>
          <w:rFonts w:ascii="Arial" w:hAnsi="Arial" w:cs="Arial"/>
        </w:rPr>
        <w:tab/>
        <w:t>Managerial roles</w:t>
      </w:r>
    </w:p>
    <w:p w14:paraId="7D018C66" w14:textId="77777777" w:rsidR="000E7135" w:rsidRPr="00D8008A" w:rsidRDefault="000E7135" w:rsidP="0004521C">
      <w:pPr>
        <w:spacing w:after="0"/>
        <w:ind w:left="426"/>
        <w:rPr>
          <w:rFonts w:ascii="Arial" w:hAnsi="Arial" w:cs="Arial"/>
        </w:rPr>
      </w:pPr>
      <w:r w:rsidRPr="00D8008A">
        <w:rPr>
          <w:rFonts w:ascii="Arial" w:hAnsi="Arial" w:cs="Arial"/>
        </w:rPr>
        <w:t>•</w:t>
      </w:r>
      <w:r w:rsidRPr="00D8008A">
        <w:rPr>
          <w:rFonts w:ascii="Arial" w:hAnsi="Arial" w:cs="Arial"/>
        </w:rPr>
        <w:tab/>
        <w:t>Inspection roles.</w:t>
      </w:r>
    </w:p>
    <w:p w14:paraId="3F7430DF" w14:textId="77777777" w:rsidR="000E7135" w:rsidRPr="00D8008A" w:rsidRDefault="000E7135" w:rsidP="00D2762B">
      <w:pPr>
        <w:spacing w:after="0"/>
        <w:rPr>
          <w:rFonts w:ascii="Arial" w:hAnsi="Arial" w:cs="Arial"/>
        </w:rPr>
      </w:pPr>
    </w:p>
    <w:p w14:paraId="6783B2C0" w14:textId="77777777" w:rsidR="000E7135" w:rsidRPr="00D8008A" w:rsidRDefault="000E7135" w:rsidP="00D2762B">
      <w:pPr>
        <w:spacing w:after="0"/>
        <w:rPr>
          <w:rFonts w:ascii="Arial" w:hAnsi="Arial" w:cs="Arial"/>
        </w:rPr>
      </w:pPr>
      <w:r w:rsidRPr="00D8008A">
        <w:rPr>
          <w:rFonts w:ascii="Arial" w:hAnsi="Arial" w:cs="Arial"/>
        </w:rPr>
        <w:t>All roles shall be documented in the Organisations Quality Plan (see Appendix C).</w:t>
      </w:r>
    </w:p>
    <w:p w14:paraId="426D647D" w14:textId="77777777" w:rsidR="000E7135" w:rsidRPr="00D8008A" w:rsidRDefault="000E7135" w:rsidP="00D2762B">
      <w:pPr>
        <w:spacing w:after="0"/>
        <w:rPr>
          <w:rFonts w:ascii="Arial" w:hAnsi="Arial" w:cs="Arial"/>
        </w:rPr>
      </w:pPr>
    </w:p>
    <w:p w14:paraId="5F471C57" w14:textId="6DA724E5" w:rsidR="000E7135" w:rsidRPr="00D8008A" w:rsidRDefault="000E7135" w:rsidP="00D2762B">
      <w:pPr>
        <w:spacing w:after="0"/>
        <w:rPr>
          <w:rFonts w:ascii="Arial" w:hAnsi="Arial" w:cs="Arial"/>
        </w:rPr>
      </w:pPr>
      <w:r w:rsidRPr="00D8008A">
        <w:rPr>
          <w:rFonts w:ascii="Arial" w:hAnsi="Arial" w:cs="Arial"/>
        </w:rPr>
        <w:t>Installation roles will include:</w:t>
      </w:r>
    </w:p>
    <w:p w14:paraId="4837C47D" w14:textId="77777777" w:rsidR="00CC02F5" w:rsidRPr="00D8008A" w:rsidRDefault="00CC02F5" w:rsidP="00D2762B">
      <w:pPr>
        <w:spacing w:after="0"/>
        <w:rPr>
          <w:rFonts w:ascii="Arial" w:hAnsi="Arial" w:cs="Arial"/>
          <w:b/>
          <w:bCs/>
        </w:rPr>
      </w:pPr>
      <w:r w:rsidRPr="00D8008A">
        <w:rPr>
          <w:rFonts w:ascii="Arial" w:hAnsi="Arial" w:cs="Arial"/>
          <w:b/>
          <w:bCs/>
        </w:rPr>
        <w:t>Labourers</w:t>
      </w:r>
    </w:p>
    <w:p w14:paraId="3FC31E17" w14:textId="0D3E8AB5" w:rsidR="00CC02F5" w:rsidRPr="00D8008A" w:rsidRDefault="00CC02F5" w:rsidP="00D2762B">
      <w:pPr>
        <w:spacing w:after="0"/>
        <w:rPr>
          <w:rFonts w:ascii="Arial" w:hAnsi="Arial" w:cs="Arial"/>
          <w:b/>
          <w:bCs/>
        </w:rPr>
      </w:pPr>
      <w:r w:rsidRPr="00D8008A">
        <w:rPr>
          <w:rFonts w:ascii="Arial" w:hAnsi="Arial" w:cs="Arial"/>
        </w:rPr>
        <w:t>Labourers are not permitted to work directly on the RSBS Installation.</w:t>
      </w:r>
    </w:p>
    <w:p w14:paraId="3B661BCB" w14:textId="77777777" w:rsidR="00CC02F5" w:rsidRPr="00D8008A" w:rsidRDefault="00CC02F5" w:rsidP="00D2762B">
      <w:pPr>
        <w:spacing w:after="0"/>
        <w:rPr>
          <w:rFonts w:ascii="Arial" w:hAnsi="Arial" w:cs="Arial"/>
          <w:b/>
          <w:bCs/>
        </w:rPr>
      </w:pPr>
      <w:r w:rsidRPr="00D8008A">
        <w:rPr>
          <w:rFonts w:ascii="Arial" w:hAnsi="Arial" w:cs="Arial"/>
          <w:b/>
          <w:bCs/>
        </w:rPr>
        <w:t>ASHTAS Operatives</w:t>
      </w:r>
    </w:p>
    <w:p w14:paraId="57450081" w14:textId="335BFB60" w:rsidR="00CC02F5" w:rsidRPr="00D8008A" w:rsidRDefault="00CC02F5" w:rsidP="00D2762B">
      <w:pPr>
        <w:spacing w:after="0"/>
        <w:rPr>
          <w:rFonts w:ascii="Arial" w:hAnsi="Arial" w:cs="Arial"/>
        </w:rPr>
      </w:pPr>
      <w:r w:rsidRPr="00D8008A">
        <w:rPr>
          <w:rFonts w:ascii="Arial" w:hAnsi="Arial" w:cs="Arial"/>
        </w:rPr>
        <w:t>An Operative is permitted to work on a RSBS installation, but final sign-off of the installation must be undertaken by an ASHTAS Leading Hand (see below).</w:t>
      </w:r>
    </w:p>
    <w:p w14:paraId="337799F3" w14:textId="77777777" w:rsidR="00CC02F5" w:rsidRPr="00D8008A" w:rsidRDefault="00CC02F5" w:rsidP="00D2762B">
      <w:pPr>
        <w:spacing w:after="0"/>
        <w:rPr>
          <w:rFonts w:ascii="Arial" w:hAnsi="Arial" w:cs="Arial"/>
          <w:b/>
          <w:bCs/>
        </w:rPr>
      </w:pPr>
      <w:r w:rsidRPr="00D8008A">
        <w:rPr>
          <w:rFonts w:ascii="Arial" w:hAnsi="Arial" w:cs="Arial"/>
          <w:b/>
          <w:bCs/>
        </w:rPr>
        <w:t>ASHTAS Installers</w:t>
      </w:r>
    </w:p>
    <w:p w14:paraId="0E59DC31" w14:textId="4BA99801" w:rsidR="00CC02F5" w:rsidRPr="00D8008A" w:rsidRDefault="00CC02F5" w:rsidP="00D2762B">
      <w:pPr>
        <w:spacing w:after="0"/>
        <w:rPr>
          <w:rFonts w:ascii="Arial" w:hAnsi="Arial" w:cs="Arial"/>
        </w:rPr>
      </w:pPr>
      <w:r w:rsidRPr="00D8008A">
        <w:rPr>
          <w:rFonts w:ascii="Arial" w:hAnsi="Arial" w:cs="Arial"/>
        </w:rPr>
        <w:t xml:space="preserve">An Installer </w:t>
      </w:r>
      <w:r w:rsidR="003D01E7" w:rsidRPr="00D8008A">
        <w:rPr>
          <w:rFonts w:ascii="Arial" w:hAnsi="Arial" w:cs="Arial"/>
        </w:rPr>
        <w:t>can</w:t>
      </w:r>
      <w:r w:rsidRPr="00D8008A">
        <w:rPr>
          <w:rFonts w:ascii="Arial" w:hAnsi="Arial" w:cs="Arial"/>
        </w:rPr>
        <w:t xml:space="preserve"> work directly on RSBS installations and is deemed competent to complete sign-off activity (inspection and verification) of an installation or repair activity.</w:t>
      </w:r>
    </w:p>
    <w:p w14:paraId="2C5420F2" w14:textId="77777777" w:rsidR="00CC02F5" w:rsidRPr="00D8008A" w:rsidRDefault="00CC02F5" w:rsidP="00D2762B">
      <w:pPr>
        <w:spacing w:after="0"/>
        <w:rPr>
          <w:rFonts w:ascii="Arial" w:hAnsi="Arial" w:cs="Arial"/>
          <w:b/>
          <w:bCs/>
        </w:rPr>
      </w:pPr>
      <w:r w:rsidRPr="00D8008A">
        <w:rPr>
          <w:rFonts w:ascii="Arial" w:hAnsi="Arial" w:cs="Arial"/>
          <w:b/>
          <w:bCs/>
        </w:rPr>
        <w:t>ASHTAS Experienced Installer</w:t>
      </w:r>
    </w:p>
    <w:p w14:paraId="3280C180" w14:textId="0DC37128" w:rsidR="00CC02F5" w:rsidRPr="00D8008A" w:rsidRDefault="33757C28" w:rsidP="00D2762B">
      <w:pPr>
        <w:spacing w:after="0"/>
        <w:rPr>
          <w:rFonts w:ascii="Arial" w:hAnsi="Arial" w:cs="Arial"/>
        </w:rPr>
      </w:pPr>
      <w:r w:rsidRPr="00D8008A">
        <w:rPr>
          <w:rFonts w:ascii="Arial" w:hAnsi="Arial" w:cs="Arial"/>
        </w:rPr>
        <w:t>The experienced Installer has completed the Stage 2 Logbook (demonstration of 36 months experience)</w:t>
      </w:r>
      <w:r w:rsidR="106FECB8" w:rsidRPr="00D8008A">
        <w:rPr>
          <w:rFonts w:ascii="Arial" w:hAnsi="Arial" w:cs="Arial"/>
        </w:rPr>
        <w:t xml:space="preserve">. </w:t>
      </w:r>
      <w:r w:rsidRPr="00D8008A">
        <w:rPr>
          <w:rFonts w:ascii="Arial" w:hAnsi="Arial" w:cs="Arial"/>
        </w:rPr>
        <w:t xml:space="preserve">Renewed relevant Installer and/or Proprietary RSB Installer </w:t>
      </w:r>
      <w:r w:rsidR="2BE2579C" w:rsidRPr="00D8008A">
        <w:rPr>
          <w:rFonts w:ascii="Arial" w:hAnsi="Arial" w:cs="Arial"/>
        </w:rPr>
        <w:t>training,</w:t>
      </w:r>
      <w:r w:rsidRPr="00D8008A">
        <w:rPr>
          <w:rFonts w:ascii="Arial" w:hAnsi="Arial" w:cs="Arial"/>
        </w:rPr>
        <w:t xml:space="preserve"> e.g., has maintained knowledge base and can undertake sign-off activities.</w:t>
      </w:r>
    </w:p>
    <w:p w14:paraId="6AC0B4F1" w14:textId="77777777" w:rsidR="00CC02F5" w:rsidRPr="00D8008A" w:rsidRDefault="00CC02F5" w:rsidP="00D2762B">
      <w:pPr>
        <w:spacing w:after="0"/>
        <w:rPr>
          <w:rFonts w:ascii="Arial" w:hAnsi="Arial" w:cs="Arial"/>
        </w:rPr>
      </w:pPr>
      <w:r w:rsidRPr="00D8008A">
        <w:rPr>
          <w:rFonts w:ascii="Arial" w:hAnsi="Arial" w:cs="Arial"/>
        </w:rPr>
        <w:t>Note: failure to maintain installer level training will result in loss of designation and require retraining.</w:t>
      </w:r>
    </w:p>
    <w:p w14:paraId="23D1F0B7" w14:textId="77777777" w:rsidR="00CC02F5" w:rsidRPr="00D8008A" w:rsidRDefault="00CC02F5" w:rsidP="00D2762B">
      <w:pPr>
        <w:spacing w:after="0"/>
        <w:rPr>
          <w:rFonts w:ascii="Arial" w:hAnsi="Arial" w:cs="Arial"/>
          <w:b/>
          <w:bCs/>
        </w:rPr>
      </w:pPr>
      <w:r w:rsidRPr="00D8008A">
        <w:rPr>
          <w:rFonts w:ascii="Arial" w:hAnsi="Arial" w:cs="Arial"/>
          <w:b/>
          <w:bCs/>
        </w:rPr>
        <w:t>Leading Hand</w:t>
      </w:r>
    </w:p>
    <w:p w14:paraId="480C6E14" w14:textId="67759897" w:rsidR="00CC02F5" w:rsidRPr="00D8008A" w:rsidRDefault="33757C28" w:rsidP="00D2762B">
      <w:pPr>
        <w:spacing w:after="0"/>
        <w:rPr>
          <w:rFonts w:ascii="Arial" w:hAnsi="Arial" w:cs="Arial"/>
        </w:rPr>
      </w:pPr>
      <w:r w:rsidRPr="00D8008A">
        <w:rPr>
          <w:rFonts w:ascii="Arial" w:hAnsi="Arial" w:cs="Arial"/>
        </w:rPr>
        <w:t>A Leading Hand is designated by an installation company</w:t>
      </w:r>
      <w:r w:rsidR="2A1BE782" w:rsidRPr="00D8008A">
        <w:rPr>
          <w:rFonts w:ascii="Arial" w:hAnsi="Arial" w:cs="Arial"/>
        </w:rPr>
        <w:t xml:space="preserve">. </w:t>
      </w:r>
      <w:r w:rsidRPr="00D8008A">
        <w:rPr>
          <w:rFonts w:ascii="Arial" w:hAnsi="Arial" w:cs="Arial"/>
        </w:rPr>
        <w:t>This position must be assigned to either an Installer or Experienced Installer</w:t>
      </w:r>
      <w:r w:rsidR="245F4319" w:rsidRPr="00D8008A">
        <w:rPr>
          <w:rFonts w:ascii="Arial" w:hAnsi="Arial" w:cs="Arial"/>
        </w:rPr>
        <w:t xml:space="preserve">. </w:t>
      </w:r>
      <w:r w:rsidRPr="00D8008A">
        <w:rPr>
          <w:rFonts w:ascii="Arial" w:hAnsi="Arial" w:cs="Arial"/>
        </w:rPr>
        <w:t>A Leading Hand must sign off/handover barrier installations and as such must have completed Module B training for that product/grouping.</w:t>
      </w:r>
    </w:p>
    <w:p w14:paraId="6D7D008C" w14:textId="77777777" w:rsidR="00121DEA" w:rsidRPr="00D8008A" w:rsidRDefault="00121DEA" w:rsidP="00D2762B">
      <w:pPr>
        <w:spacing w:after="0" w:line="276" w:lineRule="auto"/>
        <w:jc w:val="both"/>
        <w:rPr>
          <w:rFonts w:ascii="Arial" w:hAnsi="Arial" w:cs="Arial"/>
          <w:b/>
          <w:bCs/>
        </w:rPr>
      </w:pPr>
    </w:p>
    <w:p w14:paraId="6BE797C0" w14:textId="569356FD" w:rsidR="007E5CC8" w:rsidRPr="00D8008A" w:rsidRDefault="007E5CC8" w:rsidP="00D2762B">
      <w:pPr>
        <w:spacing w:after="0" w:line="276" w:lineRule="auto"/>
        <w:jc w:val="both"/>
        <w:rPr>
          <w:rFonts w:ascii="Arial" w:hAnsi="Arial" w:cs="Arial"/>
          <w:b/>
          <w:bCs/>
        </w:rPr>
      </w:pPr>
      <w:r w:rsidRPr="00D8008A">
        <w:rPr>
          <w:rFonts w:ascii="Arial" w:hAnsi="Arial" w:cs="Arial"/>
          <w:b/>
          <w:bCs/>
        </w:rPr>
        <w:t>Crew size and composition:</w:t>
      </w:r>
    </w:p>
    <w:p w14:paraId="1BE61162" w14:textId="77777777" w:rsidR="00D2762B" w:rsidRPr="00D8008A" w:rsidRDefault="00D2762B" w:rsidP="00D2762B">
      <w:pPr>
        <w:spacing w:after="0" w:line="276" w:lineRule="auto"/>
        <w:jc w:val="both"/>
        <w:rPr>
          <w:rFonts w:ascii="Arial" w:hAnsi="Arial" w:cs="Arial"/>
          <w:b/>
          <w:bCs/>
        </w:rPr>
      </w:pPr>
    </w:p>
    <w:tbl>
      <w:tblPr>
        <w:tblStyle w:val="TableGrid"/>
        <w:tblW w:w="0" w:type="auto"/>
        <w:tblInd w:w="-5" w:type="dxa"/>
        <w:tblLook w:val="04A0" w:firstRow="1" w:lastRow="0" w:firstColumn="1" w:lastColumn="0" w:noHBand="0" w:noVBand="1"/>
      </w:tblPr>
      <w:tblGrid>
        <w:gridCol w:w="4395"/>
        <w:gridCol w:w="4626"/>
      </w:tblGrid>
      <w:tr w:rsidR="007E5CC8" w:rsidRPr="00D8008A" w14:paraId="4F5B5EA7" w14:textId="77777777" w:rsidTr="00044BF3">
        <w:tc>
          <w:tcPr>
            <w:tcW w:w="4395" w:type="dxa"/>
          </w:tcPr>
          <w:p w14:paraId="2EB591F8"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Minimum 2</w:t>
            </w:r>
          </w:p>
        </w:tc>
        <w:tc>
          <w:tcPr>
            <w:tcW w:w="4626" w:type="dxa"/>
          </w:tcPr>
          <w:p w14:paraId="06ADA9E5"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Maximum 8</w:t>
            </w:r>
          </w:p>
        </w:tc>
      </w:tr>
      <w:tr w:rsidR="007E5CC8" w:rsidRPr="00D8008A" w14:paraId="2366FDB0" w14:textId="77777777" w:rsidTr="00044BF3">
        <w:tc>
          <w:tcPr>
            <w:tcW w:w="4395" w:type="dxa"/>
          </w:tcPr>
          <w:p w14:paraId="7F4B09CD"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1 x Leading Hand</w:t>
            </w:r>
          </w:p>
          <w:p w14:paraId="7CC3F534"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1 x Installer or Operative</w:t>
            </w:r>
          </w:p>
        </w:tc>
        <w:tc>
          <w:tcPr>
            <w:tcW w:w="4626" w:type="dxa"/>
          </w:tcPr>
          <w:p w14:paraId="04A2D64A"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1 x Leading Hand</w:t>
            </w:r>
          </w:p>
          <w:p w14:paraId="760374E0"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1 x Installer</w:t>
            </w:r>
          </w:p>
          <w:p w14:paraId="7DA7A4B7" w14:textId="77777777" w:rsidR="007E5CC8" w:rsidRPr="00D8008A" w:rsidRDefault="007E5CC8" w:rsidP="00D2762B">
            <w:pPr>
              <w:spacing w:line="276" w:lineRule="auto"/>
              <w:jc w:val="center"/>
              <w:rPr>
                <w:rFonts w:ascii="Arial" w:eastAsia="Times New Roman" w:hAnsi="Arial" w:cs="Arial"/>
              </w:rPr>
            </w:pPr>
            <w:r w:rsidRPr="00D8008A">
              <w:rPr>
                <w:rFonts w:ascii="Arial" w:eastAsia="Times New Roman" w:hAnsi="Arial" w:cs="Arial"/>
              </w:rPr>
              <w:t>6 x Installer or Operative</w:t>
            </w:r>
          </w:p>
        </w:tc>
      </w:tr>
    </w:tbl>
    <w:p w14:paraId="411F107F" w14:textId="77777777" w:rsidR="007E5CC8" w:rsidRPr="00D8008A" w:rsidRDefault="007E5CC8" w:rsidP="007E5CC8">
      <w:pPr>
        <w:spacing w:after="0" w:line="276" w:lineRule="auto"/>
        <w:jc w:val="both"/>
        <w:rPr>
          <w:rFonts w:ascii="Arial" w:hAnsi="Arial" w:cs="Arial"/>
        </w:rPr>
      </w:pPr>
    </w:p>
    <w:p w14:paraId="5FC89D85" w14:textId="77777777" w:rsidR="007E5CC8" w:rsidRPr="00D8008A" w:rsidRDefault="007E5CC8" w:rsidP="00D2762B">
      <w:pPr>
        <w:spacing w:after="0" w:line="276" w:lineRule="auto"/>
        <w:jc w:val="both"/>
        <w:rPr>
          <w:rFonts w:ascii="Arial" w:hAnsi="Arial" w:cs="Arial"/>
          <w:b/>
          <w:bCs/>
        </w:rPr>
      </w:pPr>
      <w:r w:rsidRPr="00D8008A">
        <w:rPr>
          <w:rFonts w:ascii="Arial" w:hAnsi="Arial" w:cs="Arial"/>
          <w:b/>
          <w:bCs/>
        </w:rPr>
        <w:t>Crew ratios:</w:t>
      </w:r>
    </w:p>
    <w:p w14:paraId="2E4FD8CD" w14:textId="77777777" w:rsidR="007E5CC8" w:rsidRPr="00D8008A" w:rsidRDefault="007E5CC8" w:rsidP="00D2762B">
      <w:pPr>
        <w:spacing w:after="0" w:line="276" w:lineRule="auto"/>
        <w:ind w:hanging="11"/>
        <w:jc w:val="both"/>
        <w:rPr>
          <w:rFonts w:ascii="Arial" w:hAnsi="Arial" w:cs="Arial"/>
        </w:rPr>
      </w:pPr>
      <w:r w:rsidRPr="00D8008A">
        <w:rPr>
          <w:rFonts w:ascii="Arial" w:hAnsi="Arial" w:cs="Arial"/>
        </w:rPr>
        <w:t>Maximum Installer/Operative ratio; 1 x ASHTAS Installer to 3 x ASHTAS Operatives.</w:t>
      </w:r>
    </w:p>
    <w:p w14:paraId="483CF003" w14:textId="77777777" w:rsidR="007E5CC8" w:rsidRPr="00D8008A" w:rsidRDefault="007E5CC8" w:rsidP="00D2762B">
      <w:pPr>
        <w:spacing w:after="0" w:line="276" w:lineRule="auto"/>
        <w:ind w:hanging="11"/>
        <w:jc w:val="both"/>
        <w:rPr>
          <w:rFonts w:ascii="Arial" w:hAnsi="Arial" w:cs="Arial"/>
        </w:rPr>
      </w:pPr>
    </w:p>
    <w:p w14:paraId="576D758C" w14:textId="586D31D6" w:rsidR="004866F7" w:rsidRPr="00D8008A" w:rsidRDefault="69042076" w:rsidP="5A3145A6">
      <w:pPr>
        <w:spacing w:after="0" w:line="276" w:lineRule="auto"/>
        <w:ind w:hanging="11"/>
        <w:jc w:val="both"/>
        <w:rPr>
          <w:rFonts w:ascii="Arial" w:hAnsi="Arial" w:cs="Arial"/>
        </w:rPr>
      </w:pPr>
      <w:r w:rsidRPr="00D8008A">
        <w:rPr>
          <w:rFonts w:ascii="Arial" w:hAnsi="Arial" w:cs="Arial"/>
        </w:rPr>
        <w:lastRenderedPageBreak/>
        <w:t>The ASHTAS Installer may have up to 3 Installers or Operatives directly under his/her control, if the task warrants more personnel; a second Installer may be included within the crew with an additional 3 Installers or Operatives under his/her control</w:t>
      </w:r>
      <w:r w:rsidR="1636B6BB" w:rsidRPr="00D8008A">
        <w:rPr>
          <w:rFonts w:ascii="Arial" w:hAnsi="Arial" w:cs="Arial"/>
        </w:rPr>
        <w:t xml:space="preserve">. </w:t>
      </w:r>
      <w:r w:rsidRPr="00D8008A">
        <w:rPr>
          <w:rFonts w:ascii="Arial" w:hAnsi="Arial" w:cs="Arial"/>
        </w:rPr>
        <w:t>This gives a maximum ratio of Installer to Operative of 1:3, again some operatives may be replaced by additional installers.</w:t>
      </w:r>
    </w:p>
    <w:p w14:paraId="1D436A9B" w14:textId="77777777" w:rsidR="004866F7" w:rsidRPr="00D8008A" w:rsidRDefault="004866F7" w:rsidP="00D2762B">
      <w:pPr>
        <w:spacing w:after="0" w:line="276" w:lineRule="auto"/>
        <w:ind w:hanging="11"/>
        <w:jc w:val="both"/>
        <w:rPr>
          <w:rFonts w:ascii="Arial" w:hAnsi="Arial" w:cs="Arial"/>
        </w:rPr>
      </w:pPr>
      <w:r w:rsidRPr="00D8008A">
        <w:rPr>
          <w:rFonts w:ascii="Arial" w:hAnsi="Arial" w:cs="Arial"/>
        </w:rPr>
        <w:t>The minimum number of personnel in a crew is 2; this is to prevent lone working and the associated risks.</w:t>
      </w:r>
    </w:p>
    <w:p w14:paraId="3E5D819E" w14:textId="77777777" w:rsidR="004866F7" w:rsidRPr="00D8008A" w:rsidRDefault="004866F7" w:rsidP="00D2762B">
      <w:pPr>
        <w:spacing w:after="0" w:line="276" w:lineRule="auto"/>
        <w:ind w:hanging="11"/>
        <w:jc w:val="both"/>
        <w:rPr>
          <w:rFonts w:ascii="Arial" w:hAnsi="Arial" w:cs="Arial"/>
        </w:rPr>
      </w:pPr>
    </w:p>
    <w:p w14:paraId="244264EA" w14:textId="77777777" w:rsidR="004866F7" w:rsidRPr="00D8008A" w:rsidRDefault="004866F7" w:rsidP="00D2762B">
      <w:pPr>
        <w:spacing w:after="0" w:line="276" w:lineRule="auto"/>
        <w:jc w:val="both"/>
        <w:rPr>
          <w:rFonts w:ascii="Arial" w:hAnsi="Arial" w:cs="Arial"/>
          <w:b/>
          <w:bCs/>
        </w:rPr>
      </w:pPr>
      <w:r w:rsidRPr="00D8008A">
        <w:rPr>
          <w:rFonts w:ascii="Arial" w:hAnsi="Arial" w:cs="Arial"/>
          <w:b/>
          <w:bCs/>
        </w:rPr>
        <w:t>Additional notes:</w:t>
      </w:r>
    </w:p>
    <w:p w14:paraId="222628AC" w14:textId="63C78546" w:rsidR="004866F7" w:rsidRPr="00D8008A" w:rsidRDefault="69042076" w:rsidP="5A3145A6">
      <w:pPr>
        <w:spacing w:after="0" w:line="276" w:lineRule="auto"/>
        <w:ind w:hanging="11"/>
        <w:jc w:val="both"/>
        <w:rPr>
          <w:rFonts w:ascii="Arial" w:hAnsi="Arial" w:cs="Arial"/>
        </w:rPr>
      </w:pPr>
      <w:r w:rsidRPr="00D8008A">
        <w:rPr>
          <w:rFonts w:ascii="Arial" w:hAnsi="Arial" w:cs="Arial"/>
        </w:rPr>
        <w:t>The crew can either be overseen by a supervisor who is overseeing several crews or activities; or the crew may contain a supervisor</w:t>
      </w:r>
      <w:r w:rsidR="0D733741" w:rsidRPr="00D8008A">
        <w:rPr>
          <w:rFonts w:ascii="Arial" w:hAnsi="Arial" w:cs="Arial"/>
        </w:rPr>
        <w:t xml:space="preserve">. </w:t>
      </w:r>
      <w:r w:rsidRPr="00D8008A">
        <w:rPr>
          <w:rFonts w:ascii="Arial" w:hAnsi="Arial" w:cs="Arial"/>
        </w:rPr>
        <w:t>This does not affect the crew ratios.</w:t>
      </w:r>
    </w:p>
    <w:p w14:paraId="2CF302C9" w14:textId="77777777" w:rsidR="004866F7" w:rsidRPr="00D8008A" w:rsidRDefault="004866F7" w:rsidP="00D2762B">
      <w:pPr>
        <w:spacing w:after="0" w:line="276" w:lineRule="auto"/>
        <w:ind w:hanging="11"/>
        <w:jc w:val="both"/>
        <w:rPr>
          <w:rFonts w:ascii="Arial" w:hAnsi="Arial" w:cs="Arial"/>
        </w:rPr>
      </w:pPr>
    </w:p>
    <w:p w14:paraId="01BEAA9F" w14:textId="77777777" w:rsidR="004866F7" w:rsidRPr="00D8008A" w:rsidRDefault="004866F7" w:rsidP="00D2762B">
      <w:pPr>
        <w:spacing w:after="0" w:line="276" w:lineRule="auto"/>
        <w:ind w:hanging="11"/>
        <w:jc w:val="both"/>
        <w:rPr>
          <w:rFonts w:ascii="Arial" w:hAnsi="Arial" w:cs="Arial"/>
        </w:rPr>
      </w:pPr>
      <w:r w:rsidRPr="00D8008A">
        <w:rPr>
          <w:rFonts w:ascii="Arial" w:hAnsi="Arial" w:cs="Arial"/>
        </w:rPr>
        <w:t>The Leading Hand is an ASHTAS Installer who is designated by their employer to have the responsibility of the RSBS handover (declaring it is fit for use, e.g., installed as per the designer’s requirements).</w:t>
      </w:r>
    </w:p>
    <w:p w14:paraId="0AA441D3" w14:textId="77777777" w:rsidR="004866F7" w:rsidRPr="00D8008A" w:rsidRDefault="004866F7" w:rsidP="00D2762B">
      <w:pPr>
        <w:spacing w:after="0" w:line="276" w:lineRule="auto"/>
        <w:ind w:hanging="11"/>
        <w:jc w:val="both"/>
        <w:rPr>
          <w:rFonts w:ascii="Arial" w:hAnsi="Arial" w:cs="Arial"/>
        </w:rPr>
      </w:pPr>
    </w:p>
    <w:p w14:paraId="5A7DE7A3" w14:textId="77777777" w:rsidR="004866F7" w:rsidRPr="00D8008A" w:rsidRDefault="004866F7" w:rsidP="00D2762B">
      <w:pPr>
        <w:spacing w:after="0" w:line="276" w:lineRule="auto"/>
        <w:ind w:hanging="11"/>
        <w:jc w:val="both"/>
        <w:rPr>
          <w:rFonts w:ascii="Arial" w:hAnsi="Arial" w:cs="Arial"/>
        </w:rPr>
      </w:pPr>
      <w:r w:rsidRPr="00D8008A">
        <w:rPr>
          <w:rFonts w:ascii="Arial" w:hAnsi="Arial" w:cs="Arial"/>
        </w:rPr>
        <w:t>The Leading Hand and/or ASHTAS Installer will give work instructions to General Labourers (not part of the gang), Plant Operators, Banksmen etc. for associated non-installation activities.</w:t>
      </w:r>
    </w:p>
    <w:p w14:paraId="2B2C3A97" w14:textId="77777777" w:rsidR="004866F7" w:rsidRPr="00D8008A" w:rsidRDefault="004866F7" w:rsidP="00D2762B">
      <w:pPr>
        <w:spacing w:after="0" w:line="276" w:lineRule="auto"/>
        <w:ind w:hanging="11"/>
        <w:jc w:val="both"/>
        <w:rPr>
          <w:rFonts w:ascii="Arial" w:hAnsi="Arial" w:cs="Arial"/>
        </w:rPr>
      </w:pPr>
    </w:p>
    <w:p w14:paraId="5AD06A00" w14:textId="77777777" w:rsidR="004866F7" w:rsidRPr="00D8008A" w:rsidRDefault="004866F7" w:rsidP="00D2762B">
      <w:pPr>
        <w:spacing w:after="0" w:line="276" w:lineRule="auto"/>
        <w:jc w:val="both"/>
        <w:rPr>
          <w:rFonts w:ascii="Arial" w:hAnsi="Arial" w:cs="Arial"/>
          <w:b/>
          <w:bCs/>
        </w:rPr>
      </w:pPr>
      <w:r w:rsidRPr="00D8008A">
        <w:rPr>
          <w:rFonts w:ascii="Arial" w:hAnsi="Arial" w:cs="Arial"/>
          <w:b/>
          <w:bCs/>
        </w:rPr>
        <w:t>Site Supervisory and Managerial roles:</w:t>
      </w:r>
    </w:p>
    <w:p w14:paraId="087F7638" w14:textId="77777777" w:rsidR="004866F7" w:rsidRPr="00D8008A" w:rsidRDefault="004866F7" w:rsidP="00D2762B">
      <w:pPr>
        <w:spacing w:after="0" w:line="276" w:lineRule="auto"/>
        <w:ind w:hanging="11"/>
        <w:jc w:val="both"/>
        <w:rPr>
          <w:rFonts w:ascii="Arial" w:hAnsi="Arial" w:cs="Arial"/>
          <w:bCs/>
          <w:iCs/>
        </w:rPr>
      </w:pPr>
      <w:r w:rsidRPr="00D8008A">
        <w:rPr>
          <w:rFonts w:ascii="Arial" w:hAnsi="Arial" w:cs="Arial"/>
          <w:bCs/>
          <w:iCs/>
        </w:rPr>
        <w:t xml:space="preserve">It is the </w:t>
      </w:r>
      <w:r w:rsidRPr="00D8008A">
        <w:rPr>
          <w:rFonts w:ascii="Arial" w:hAnsi="Arial" w:cs="Arial"/>
        </w:rPr>
        <w:t>responsibility</w:t>
      </w:r>
      <w:r w:rsidRPr="00D8008A">
        <w:rPr>
          <w:rFonts w:ascii="Arial" w:hAnsi="Arial" w:cs="Arial"/>
          <w:bCs/>
          <w:iCs/>
        </w:rPr>
        <w:t xml:space="preserve"> of the Organisation to appoint nominated representatives who have site supervisory and/or managerial responsibilities for RSBS installation.</w:t>
      </w:r>
    </w:p>
    <w:p w14:paraId="1CE6EB42" w14:textId="77777777" w:rsidR="004866F7" w:rsidRPr="00D8008A" w:rsidRDefault="004866F7" w:rsidP="00D2762B">
      <w:pPr>
        <w:spacing w:after="0" w:line="276" w:lineRule="auto"/>
        <w:ind w:hanging="11"/>
        <w:jc w:val="both"/>
        <w:rPr>
          <w:rFonts w:ascii="Arial" w:hAnsi="Arial" w:cs="Arial"/>
          <w:bCs/>
          <w:iCs/>
        </w:rPr>
      </w:pPr>
    </w:p>
    <w:p w14:paraId="61DBFD32" w14:textId="77777777" w:rsidR="004866F7" w:rsidRPr="00D8008A" w:rsidRDefault="004866F7" w:rsidP="00D2762B">
      <w:pPr>
        <w:spacing w:after="0" w:line="276" w:lineRule="auto"/>
        <w:ind w:hanging="11"/>
        <w:jc w:val="both"/>
        <w:rPr>
          <w:rFonts w:ascii="Arial" w:hAnsi="Arial" w:cs="Arial"/>
        </w:rPr>
      </w:pPr>
      <w:r w:rsidRPr="00D8008A">
        <w:rPr>
          <w:rFonts w:ascii="Arial" w:hAnsi="Arial" w:cs="Arial"/>
        </w:rPr>
        <w:t xml:space="preserve">Duties may </w:t>
      </w:r>
      <w:r w:rsidRPr="00D8008A">
        <w:rPr>
          <w:rFonts w:ascii="Arial" w:hAnsi="Arial" w:cs="Arial"/>
          <w:bCs/>
          <w:iCs/>
        </w:rPr>
        <w:t>include</w:t>
      </w:r>
      <w:r w:rsidRPr="00D8008A">
        <w:rPr>
          <w:rFonts w:ascii="Arial" w:hAnsi="Arial" w:cs="Arial"/>
        </w:rPr>
        <w:t xml:space="preserve"> but are not limited to:</w:t>
      </w:r>
    </w:p>
    <w:p w14:paraId="4F8D462C" w14:textId="77777777" w:rsidR="004866F7" w:rsidRPr="00D8008A" w:rsidRDefault="004866F7" w:rsidP="00D2762B">
      <w:pPr>
        <w:numPr>
          <w:ilvl w:val="0"/>
          <w:numId w:val="5"/>
        </w:numPr>
        <w:spacing w:after="0" w:line="276" w:lineRule="auto"/>
        <w:ind w:left="993" w:hanging="426"/>
        <w:jc w:val="both"/>
        <w:rPr>
          <w:rFonts w:ascii="Arial" w:hAnsi="Arial" w:cs="Arial"/>
        </w:rPr>
      </w:pPr>
      <w:r w:rsidRPr="00D8008A">
        <w:rPr>
          <w:rFonts w:ascii="Arial" w:hAnsi="Arial" w:cs="Arial"/>
        </w:rPr>
        <w:t>Determining the plant and equipment required to carry out the works safely and effectively.</w:t>
      </w:r>
    </w:p>
    <w:p w14:paraId="79C9EC1C" w14:textId="0DDCF10C" w:rsidR="004866F7" w:rsidRPr="00D8008A" w:rsidRDefault="43517E79" w:rsidP="5A3145A6">
      <w:pPr>
        <w:numPr>
          <w:ilvl w:val="0"/>
          <w:numId w:val="5"/>
        </w:numPr>
        <w:spacing w:after="0" w:line="276" w:lineRule="auto"/>
        <w:ind w:left="993" w:hanging="426"/>
        <w:jc w:val="both"/>
        <w:rPr>
          <w:rFonts w:ascii="Arial" w:hAnsi="Arial" w:cs="Arial"/>
        </w:rPr>
      </w:pPr>
      <w:r w:rsidRPr="00D8008A">
        <w:rPr>
          <w:rFonts w:ascii="Arial" w:hAnsi="Arial" w:cs="Arial"/>
        </w:rPr>
        <w:t>Carry out Risk Assessments, complete Method Statements,</w:t>
      </w:r>
      <w:r w:rsidR="69042076" w:rsidRPr="00D8008A">
        <w:rPr>
          <w:rFonts w:ascii="Arial" w:hAnsi="Arial" w:cs="Arial"/>
        </w:rPr>
        <w:t xml:space="preserve"> and ensure others know how to report back</w:t>
      </w:r>
      <w:r w:rsidR="107EFB51" w:rsidRPr="00D8008A">
        <w:rPr>
          <w:rFonts w:ascii="Arial" w:hAnsi="Arial" w:cs="Arial"/>
        </w:rPr>
        <w:t xml:space="preserve">. </w:t>
      </w:r>
      <w:r w:rsidR="69042076" w:rsidRPr="00D8008A">
        <w:rPr>
          <w:rFonts w:ascii="Arial" w:hAnsi="Arial" w:cs="Arial"/>
        </w:rPr>
        <w:t>Where applicable this will include any temporary traffic management arrangements and identification of underground and over ground services.</w:t>
      </w:r>
    </w:p>
    <w:p w14:paraId="5273DE1D" w14:textId="77777777" w:rsidR="004866F7" w:rsidRPr="00D8008A" w:rsidRDefault="69042076" w:rsidP="5A3145A6">
      <w:pPr>
        <w:numPr>
          <w:ilvl w:val="0"/>
          <w:numId w:val="5"/>
        </w:numPr>
        <w:spacing w:after="0" w:line="276" w:lineRule="auto"/>
        <w:ind w:left="993" w:hanging="426"/>
        <w:jc w:val="both"/>
        <w:rPr>
          <w:rFonts w:ascii="Arial" w:hAnsi="Arial" w:cs="Arial"/>
        </w:rPr>
      </w:pPr>
      <w:r w:rsidRPr="00D8008A">
        <w:rPr>
          <w:rFonts w:ascii="Arial" w:hAnsi="Arial" w:cs="Arial"/>
        </w:rPr>
        <w:t xml:space="preserve">Be present at the start of work to ensure datum point is established, </w:t>
      </w:r>
      <w:bookmarkStart w:id="104" w:name="_Int_AN5FfLsx"/>
      <w:proofErr w:type="gramStart"/>
      <w:r w:rsidRPr="00D8008A">
        <w:rPr>
          <w:rFonts w:ascii="Arial" w:hAnsi="Arial" w:cs="Arial"/>
        </w:rPr>
        <w:t>supervise</w:t>
      </w:r>
      <w:bookmarkEnd w:id="104"/>
      <w:proofErr w:type="gramEnd"/>
      <w:r w:rsidRPr="00D8008A">
        <w:rPr>
          <w:rFonts w:ascii="Arial" w:hAnsi="Arial" w:cs="Arial"/>
        </w:rPr>
        <w:t xml:space="preserve"> and monitor the installation to ensure work is in accordance with the Manufacturer’s Instructions.</w:t>
      </w:r>
    </w:p>
    <w:p w14:paraId="421CE6C3" w14:textId="77777777" w:rsidR="004866F7" w:rsidRPr="00D8008A" w:rsidRDefault="004866F7" w:rsidP="00D2762B">
      <w:pPr>
        <w:numPr>
          <w:ilvl w:val="0"/>
          <w:numId w:val="5"/>
        </w:numPr>
        <w:spacing w:after="0" w:line="276" w:lineRule="auto"/>
        <w:ind w:left="993" w:hanging="426"/>
        <w:jc w:val="both"/>
        <w:rPr>
          <w:rFonts w:ascii="Arial" w:hAnsi="Arial" w:cs="Arial"/>
        </w:rPr>
      </w:pPr>
      <w:r w:rsidRPr="00D8008A">
        <w:rPr>
          <w:rFonts w:ascii="Arial" w:hAnsi="Arial" w:cs="Arial"/>
        </w:rPr>
        <w:t>Liaise and collaborate with Clients and others involved with the works to ensure any issues arising are resolved to their satisfaction.</w:t>
      </w:r>
    </w:p>
    <w:p w14:paraId="69CD93B7" w14:textId="77777777" w:rsidR="004866F7" w:rsidRPr="00D8008A" w:rsidRDefault="004866F7" w:rsidP="00D2762B">
      <w:pPr>
        <w:numPr>
          <w:ilvl w:val="0"/>
          <w:numId w:val="5"/>
        </w:numPr>
        <w:spacing w:after="0" w:line="276" w:lineRule="auto"/>
        <w:ind w:left="993" w:hanging="426"/>
        <w:jc w:val="both"/>
        <w:rPr>
          <w:rFonts w:ascii="Arial" w:hAnsi="Arial" w:cs="Arial"/>
        </w:rPr>
      </w:pPr>
      <w:r w:rsidRPr="00D8008A">
        <w:rPr>
          <w:rFonts w:ascii="Arial" w:hAnsi="Arial" w:cs="Arial"/>
        </w:rPr>
        <w:t>Sign off completed works and hand over to the customer.</w:t>
      </w:r>
    </w:p>
    <w:p w14:paraId="0EA8BB42" w14:textId="77777777" w:rsidR="004866F7" w:rsidRPr="00D8008A" w:rsidRDefault="004866F7" w:rsidP="00D2762B">
      <w:pPr>
        <w:spacing w:after="0" w:line="276" w:lineRule="auto"/>
        <w:jc w:val="both"/>
        <w:rPr>
          <w:rFonts w:ascii="Arial" w:hAnsi="Arial" w:cs="Arial"/>
        </w:rPr>
      </w:pPr>
    </w:p>
    <w:p w14:paraId="7A249C67" w14:textId="77777777" w:rsidR="004866F7" w:rsidRPr="00D8008A" w:rsidRDefault="004866F7" w:rsidP="00D2762B">
      <w:pPr>
        <w:spacing w:after="0" w:line="276" w:lineRule="auto"/>
        <w:jc w:val="both"/>
        <w:rPr>
          <w:rFonts w:ascii="Arial" w:hAnsi="Arial" w:cs="Arial"/>
          <w:b/>
          <w:bCs/>
        </w:rPr>
      </w:pPr>
      <w:r w:rsidRPr="00D8008A">
        <w:rPr>
          <w:rFonts w:ascii="Arial" w:hAnsi="Arial" w:cs="Arial"/>
          <w:b/>
          <w:bCs/>
        </w:rPr>
        <w:t>Inspection roles:</w:t>
      </w:r>
    </w:p>
    <w:p w14:paraId="69911BEB" w14:textId="13D7E47D" w:rsidR="004866F7" w:rsidRPr="00D8008A" w:rsidRDefault="004866F7" w:rsidP="00D2762B">
      <w:pPr>
        <w:spacing w:after="0" w:line="276" w:lineRule="auto"/>
        <w:ind w:hanging="11"/>
        <w:jc w:val="both"/>
        <w:rPr>
          <w:rFonts w:ascii="Arial" w:hAnsi="Arial" w:cs="Arial"/>
          <w:bCs/>
          <w:iCs/>
        </w:rPr>
      </w:pPr>
      <w:r w:rsidRPr="00D8008A">
        <w:rPr>
          <w:rFonts w:ascii="Arial" w:hAnsi="Arial" w:cs="Arial"/>
          <w:bCs/>
          <w:iCs/>
        </w:rPr>
        <w:t xml:space="preserve">Duties may include but </w:t>
      </w:r>
      <w:r w:rsidRPr="00D8008A">
        <w:rPr>
          <w:rFonts w:ascii="Arial" w:hAnsi="Arial" w:cs="Arial"/>
        </w:rPr>
        <w:t>are</w:t>
      </w:r>
      <w:r w:rsidRPr="00D8008A">
        <w:rPr>
          <w:rFonts w:ascii="Arial" w:hAnsi="Arial" w:cs="Arial"/>
          <w:bCs/>
          <w:iCs/>
        </w:rPr>
        <w:t xml:space="preserve"> not limited to: TBC.</w:t>
      </w:r>
    </w:p>
    <w:p w14:paraId="5C653B51" w14:textId="32A17D33" w:rsidR="004866F7" w:rsidRPr="00D8008A" w:rsidRDefault="004866F7" w:rsidP="00D2762B">
      <w:pPr>
        <w:spacing w:after="0" w:line="276" w:lineRule="auto"/>
        <w:ind w:hanging="11"/>
        <w:jc w:val="both"/>
        <w:rPr>
          <w:rFonts w:ascii="Arial" w:hAnsi="Arial" w:cs="Arial"/>
          <w:bCs/>
          <w:iCs/>
        </w:rPr>
      </w:pPr>
    </w:p>
    <w:p w14:paraId="1D83A126" w14:textId="77777777" w:rsidR="00033AE6" w:rsidRPr="00D8008A" w:rsidRDefault="00033AE6" w:rsidP="00D2762B">
      <w:pPr>
        <w:pStyle w:val="Lantranormal"/>
        <w:spacing w:after="0"/>
        <w:rPr>
          <w:rFonts w:cs="Arial"/>
          <w:b/>
          <w:bCs/>
        </w:rPr>
      </w:pPr>
    </w:p>
    <w:p w14:paraId="20F34995" w14:textId="3BD2B557" w:rsidR="00AF10F2" w:rsidRPr="00D8008A" w:rsidRDefault="00AF10F2" w:rsidP="00D2762B">
      <w:pPr>
        <w:pStyle w:val="Lantranormal"/>
        <w:spacing w:after="0"/>
        <w:rPr>
          <w:rFonts w:cs="Arial"/>
          <w:b/>
          <w:bCs/>
        </w:rPr>
      </w:pPr>
      <w:r w:rsidRPr="00D8008A">
        <w:rPr>
          <w:rFonts w:cs="Arial"/>
          <w:b/>
          <w:bCs/>
        </w:rPr>
        <w:t>Service design and development:</w:t>
      </w:r>
    </w:p>
    <w:p w14:paraId="305A8D35" w14:textId="77777777" w:rsidR="00AF10F2" w:rsidRPr="00D8008A" w:rsidRDefault="00AF10F2" w:rsidP="00D2762B">
      <w:pPr>
        <w:pStyle w:val="Lantranormal"/>
        <w:numPr>
          <w:ilvl w:val="0"/>
          <w:numId w:val="5"/>
        </w:numPr>
        <w:spacing w:after="0"/>
        <w:ind w:left="993" w:hanging="426"/>
        <w:rPr>
          <w:rFonts w:cs="Arial"/>
        </w:rPr>
      </w:pPr>
      <w:r w:rsidRPr="00D8008A">
        <w:rPr>
          <w:rFonts w:cs="Arial"/>
        </w:rPr>
        <w:t>Validation and verification of the design</w:t>
      </w:r>
    </w:p>
    <w:p w14:paraId="1CE7E6F3" w14:textId="77777777" w:rsidR="00AF10F2" w:rsidRPr="00D8008A" w:rsidRDefault="00AF10F2" w:rsidP="00D2762B">
      <w:pPr>
        <w:pStyle w:val="Lantranormal"/>
        <w:numPr>
          <w:ilvl w:val="0"/>
          <w:numId w:val="5"/>
        </w:numPr>
        <w:spacing w:after="0"/>
        <w:ind w:left="993" w:hanging="426"/>
        <w:rPr>
          <w:rFonts w:cs="Arial"/>
        </w:rPr>
      </w:pPr>
      <w:r w:rsidRPr="00D8008A">
        <w:rPr>
          <w:rFonts w:cs="Arial"/>
        </w:rPr>
        <w:t>Implementation of the design (including the quality plan)</w:t>
      </w:r>
    </w:p>
    <w:p w14:paraId="0793B0B4" w14:textId="77777777" w:rsidR="00AF10F2" w:rsidRPr="00D8008A" w:rsidRDefault="00AF10F2" w:rsidP="00D2762B">
      <w:pPr>
        <w:pStyle w:val="Lantranormal"/>
        <w:numPr>
          <w:ilvl w:val="0"/>
          <w:numId w:val="5"/>
        </w:numPr>
        <w:spacing w:after="0"/>
        <w:ind w:left="993" w:hanging="426"/>
        <w:rPr>
          <w:rFonts w:cs="Arial"/>
        </w:rPr>
      </w:pPr>
      <w:r w:rsidRPr="00D8008A">
        <w:rPr>
          <w:rFonts w:cs="Arial"/>
        </w:rPr>
        <w:t>Inspection of the finished installed system(s) prior to handover.</w:t>
      </w:r>
    </w:p>
    <w:p w14:paraId="26BA3132" w14:textId="6435AAAD" w:rsidR="00AF10F2" w:rsidRPr="00D8008A" w:rsidRDefault="00AF10F2" w:rsidP="00D2762B">
      <w:pPr>
        <w:pStyle w:val="Lantranormal"/>
        <w:spacing w:before="120" w:after="0"/>
        <w:rPr>
          <w:rFonts w:cs="Arial"/>
          <w:b/>
          <w:bCs/>
        </w:rPr>
      </w:pPr>
      <w:r w:rsidRPr="00D8008A">
        <w:rPr>
          <w:rFonts w:cs="Arial"/>
          <w:b/>
          <w:bCs/>
        </w:rPr>
        <w:t>Maintenance and repair activities during the life of the RSBS product:</w:t>
      </w:r>
    </w:p>
    <w:p w14:paraId="4FFE0BC0" w14:textId="77777777" w:rsidR="00AF10F2" w:rsidRPr="00D8008A" w:rsidRDefault="00AF10F2" w:rsidP="00D2762B">
      <w:pPr>
        <w:pStyle w:val="Lantranormal"/>
        <w:numPr>
          <w:ilvl w:val="0"/>
          <w:numId w:val="5"/>
        </w:numPr>
        <w:spacing w:before="120" w:after="0"/>
        <w:ind w:left="993" w:hanging="426"/>
        <w:rPr>
          <w:rFonts w:cs="Arial"/>
        </w:rPr>
      </w:pPr>
      <w:r w:rsidRPr="00D8008A">
        <w:rPr>
          <w:rFonts w:cs="Arial"/>
        </w:rPr>
        <w:t>During serviceable life</w:t>
      </w:r>
    </w:p>
    <w:p w14:paraId="6015B49E" w14:textId="77777777" w:rsidR="00AF10F2" w:rsidRPr="00D8008A" w:rsidRDefault="00AF10F2" w:rsidP="00D2762B">
      <w:pPr>
        <w:pStyle w:val="Lantranormal"/>
        <w:numPr>
          <w:ilvl w:val="0"/>
          <w:numId w:val="5"/>
        </w:numPr>
        <w:spacing w:before="120" w:after="0"/>
        <w:ind w:left="993" w:hanging="426"/>
        <w:rPr>
          <w:rFonts w:cs="Arial"/>
        </w:rPr>
      </w:pPr>
      <w:r w:rsidRPr="00D8008A">
        <w:rPr>
          <w:rFonts w:cs="Arial"/>
        </w:rPr>
        <w:t>After replacement or repair.</w:t>
      </w:r>
    </w:p>
    <w:p w14:paraId="784CE125" w14:textId="77777777" w:rsidR="004866F7" w:rsidRPr="00D8008A" w:rsidRDefault="004866F7" w:rsidP="00D2762B">
      <w:pPr>
        <w:spacing w:after="0" w:line="276" w:lineRule="auto"/>
        <w:ind w:hanging="11"/>
        <w:jc w:val="both"/>
        <w:rPr>
          <w:rFonts w:ascii="Arial" w:hAnsi="Arial" w:cs="Arial"/>
          <w:bCs/>
          <w:iCs/>
        </w:rPr>
      </w:pPr>
    </w:p>
    <w:p w14:paraId="5841E0DF" w14:textId="1750201D" w:rsidR="00650F71" w:rsidRPr="00D8008A" w:rsidRDefault="002E5639" w:rsidP="00D2762B">
      <w:pPr>
        <w:pStyle w:val="Heading3"/>
        <w:numPr>
          <w:ilvl w:val="0"/>
          <w:numId w:val="0"/>
        </w:numPr>
        <w:spacing w:before="0"/>
        <w:ind w:firstLine="709"/>
        <w:rPr>
          <w:rFonts w:ascii="Arial" w:hAnsi="Arial" w:cs="Arial"/>
          <w:sz w:val="22"/>
          <w:szCs w:val="22"/>
        </w:rPr>
      </w:pPr>
      <w:bookmarkStart w:id="105" w:name="_Toc150515871"/>
      <w:r>
        <w:rPr>
          <w:rFonts w:ascii="Arial" w:hAnsi="Arial" w:cs="Arial"/>
          <w:sz w:val="22"/>
          <w:szCs w:val="22"/>
        </w:rPr>
        <w:t>5</w:t>
      </w:r>
      <w:r w:rsidR="00650F71" w:rsidRPr="00D8008A">
        <w:rPr>
          <w:rFonts w:ascii="Arial" w:hAnsi="Arial" w:cs="Arial"/>
          <w:sz w:val="22"/>
          <w:szCs w:val="22"/>
        </w:rPr>
        <w:t>.1.3</w:t>
      </w:r>
      <w:r w:rsidR="00650F71" w:rsidRPr="00D8008A">
        <w:rPr>
          <w:rFonts w:ascii="Arial" w:hAnsi="Arial" w:cs="Arial"/>
          <w:sz w:val="22"/>
          <w:szCs w:val="22"/>
        </w:rPr>
        <w:tab/>
      </w:r>
      <w:r w:rsidR="00650F71" w:rsidRPr="00D8008A">
        <w:rPr>
          <w:rFonts w:ascii="Arial" w:hAnsi="Arial" w:cs="Arial"/>
          <w:b w:val="0"/>
          <w:bCs/>
          <w:sz w:val="22"/>
          <w:szCs w:val="22"/>
        </w:rPr>
        <w:t>Infrastructure</w:t>
      </w:r>
      <w:bookmarkEnd w:id="105"/>
    </w:p>
    <w:p w14:paraId="6D0B4F18" w14:textId="77777777" w:rsidR="00F10D63" w:rsidRPr="00D8008A" w:rsidRDefault="00F10D63" w:rsidP="00D2762B">
      <w:pPr>
        <w:spacing w:after="0"/>
        <w:rPr>
          <w:rFonts w:ascii="Arial" w:hAnsi="Arial" w:cs="Arial"/>
        </w:rPr>
      </w:pPr>
    </w:p>
    <w:p w14:paraId="67D6A93C" w14:textId="39E85498" w:rsidR="00650F71" w:rsidRPr="00D8008A" w:rsidRDefault="664CF625" w:rsidP="5A3145A6">
      <w:pPr>
        <w:spacing w:after="0"/>
        <w:rPr>
          <w:rFonts w:ascii="Arial" w:hAnsi="Arial" w:cs="Arial"/>
        </w:rPr>
      </w:pPr>
      <w:r w:rsidRPr="00D8008A">
        <w:rPr>
          <w:rFonts w:ascii="Arial" w:hAnsi="Arial" w:cs="Arial"/>
        </w:rPr>
        <w:t xml:space="preserve">No specific </w:t>
      </w:r>
      <w:bookmarkStart w:id="106" w:name="_Int_RXrJIHrW"/>
      <w:r w:rsidRPr="00D8008A">
        <w:rPr>
          <w:rFonts w:ascii="Arial" w:hAnsi="Arial" w:cs="Arial"/>
        </w:rPr>
        <w:t>particular requirement</w:t>
      </w:r>
      <w:bookmarkEnd w:id="106"/>
      <w:r w:rsidR="5B889413" w:rsidRPr="00D8008A">
        <w:rPr>
          <w:rFonts w:ascii="Arial" w:hAnsi="Arial" w:cs="Arial"/>
        </w:rPr>
        <w:t>.</w:t>
      </w:r>
    </w:p>
    <w:p w14:paraId="312755AA" w14:textId="77777777" w:rsidR="00650F71" w:rsidRPr="00D8008A" w:rsidRDefault="00650F71" w:rsidP="00D2762B">
      <w:pPr>
        <w:spacing w:after="0"/>
        <w:rPr>
          <w:rFonts w:ascii="Arial" w:hAnsi="Arial" w:cs="Arial"/>
          <w:bCs/>
          <w:iCs/>
        </w:rPr>
      </w:pPr>
    </w:p>
    <w:p w14:paraId="4D0E1FB1" w14:textId="7E05A085" w:rsidR="00650F71" w:rsidRPr="00D8008A" w:rsidRDefault="000D4C63" w:rsidP="00D2762B">
      <w:pPr>
        <w:pStyle w:val="Heading3"/>
        <w:numPr>
          <w:ilvl w:val="0"/>
          <w:numId w:val="0"/>
        </w:numPr>
        <w:spacing w:before="0"/>
        <w:ind w:left="720"/>
        <w:rPr>
          <w:rFonts w:ascii="Arial" w:hAnsi="Arial" w:cs="Arial"/>
          <w:b w:val="0"/>
          <w:bCs/>
          <w:sz w:val="22"/>
          <w:szCs w:val="22"/>
        </w:rPr>
      </w:pPr>
      <w:bookmarkStart w:id="107" w:name="_Toc150515872"/>
      <w:r>
        <w:rPr>
          <w:rFonts w:ascii="Arial" w:hAnsi="Arial" w:cs="Arial"/>
          <w:sz w:val="22"/>
          <w:szCs w:val="22"/>
        </w:rPr>
        <w:t>5</w:t>
      </w:r>
      <w:r w:rsidR="00650F71" w:rsidRPr="00D8008A">
        <w:rPr>
          <w:rFonts w:ascii="Arial" w:hAnsi="Arial" w:cs="Arial"/>
          <w:sz w:val="22"/>
          <w:szCs w:val="22"/>
        </w:rPr>
        <w:t>.1.4</w:t>
      </w:r>
      <w:r w:rsidR="00650F71" w:rsidRPr="00D8008A">
        <w:rPr>
          <w:rFonts w:ascii="Arial" w:hAnsi="Arial" w:cs="Arial"/>
          <w:sz w:val="22"/>
          <w:szCs w:val="22"/>
        </w:rPr>
        <w:tab/>
      </w:r>
      <w:r w:rsidR="00650F71" w:rsidRPr="00D8008A">
        <w:rPr>
          <w:rFonts w:ascii="Arial" w:hAnsi="Arial" w:cs="Arial"/>
          <w:b w:val="0"/>
          <w:bCs/>
          <w:sz w:val="22"/>
          <w:szCs w:val="22"/>
        </w:rPr>
        <w:t>Environment for the operation of processes</w:t>
      </w:r>
      <w:bookmarkEnd w:id="107"/>
    </w:p>
    <w:p w14:paraId="31E2A756" w14:textId="77777777" w:rsidR="00650F71" w:rsidRPr="00D8008A" w:rsidRDefault="00650F71" w:rsidP="00D2762B">
      <w:pPr>
        <w:spacing w:after="0"/>
        <w:rPr>
          <w:rFonts w:ascii="Arial" w:hAnsi="Arial" w:cs="Arial"/>
          <w:bCs/>
          <w:iCs/>
        </w:rPr>
      </w:pPr>
    </w:p>
    <w:p w14:paraId="5F3A6682" w14:textId="6A62E179" w:rsidR="00650F71" w:rsidRPr="00D8008A" w:rsidRDefault="664CF625" w:rsidP="5A3145A6">
      <w:pPr>
        <w:spacing w:after="0"/>
        <w:rPr>
          <w:rFonts w:ascii="Arial" w:hAnsi="Arial" w:cs="Arial"/>
        </w:rPr>
      </w:pPr>
      <w:r w:rsidRPr="00D8008A">
        <w:rPr>
          <w:rFonts w:ascii="Arial" w:hAnsi="Arial" w:cs="Arial"/>
        </w:rPr>
        <w:t xml:space="preserve">No specific </w:t>
      </w:r>
      <w:bookmarkStart w:id="108" w:name="_Int_lWqo9mKI"/>
      <w:r w:rsidRPr="00D8008A">
        <w:rPr>
          <w:rFonts w:ascii="Arial" w:hAnsi="Arial" w:cs="Arial"/>
        </w:rPr>
        <w:t>particular requirement</w:t>
      </w:r>
      <w:bookmarkEnd w:id="108"/>
    </w:p>
    <w:p w14:paraId="5E7B6204" w14:textId="77777777" w:rsidR="00650F71" w:rsidRPr="00D8008A" w:rsidRDefault="00650F71" w:rsidP="00D2762B">
      <w:pPr>
        <w:spacing w:after="0"/>
        <w:rPr>
          <w:rFonts w:ascii="Arial" w:hAnsi="Arial" w:cs="Arial"/>
          <w:bCs/>
          <w:iCs/>
        </w:rPr>
      </w:pPr>
    </w:p>
    <w:p w14:paraId="3E6C16A9" w14:textId="516647F7" w:rsidR="00650F71" w:rsidRPr="00D8008A" w:rsidRDefault="000D4C63" w:rsidP="00D2762B">
      <w:pPr>
        <w:pStyle w:val="Heading3"/>
        <w:numPr>
          <w:ilvl w:val="0"/>
          <w:numId w:val="0"/>
        </w:numPr>
        <w:spacing w:before="0"/>
        <w:ind w:left="720"/>
        <w:rPr>
          <w:rFonts w:ascii="Arial" w:hAnsi="Arial" w:cs="Arial"/>
          <w:sz w:val="22"/>
          <w:szCs w:val="22"/>
        </w:rPr>
      </w:pPr>
      <w:bookmarkStart w:id="109" w:name="_Toc150515873"/>
      <w:r>
        <w:rPr>
          <w:rFonts w:ascii="Arial" w:hAnsi="Arial" w:cs="Arial"/>
          <w:sz w:val="22"/>
          <w:szCs w:val="22"/>
        </w:rPr>
        <w:t>5</w:t>
      </w:r>
      <w:r w:rsidR="00650F71" w:rsidRPr="00D8008A">
        <w:rPr>
          <w:rFonts w:ascii="Arial" w:hAnsi="Arial" w:cs="Arial"/>
          <w:sz w:val="22"/>
          <w:szCs w:val="22"/>
        </w:rPr>
        <w:t>.1.5</w:t>
      </w:r>
      <w:r w:rsidR="00650F71" w:rsidRPr="00D8008A">
        <w:rPr>
          <w:rFonts w:ascii="Arial" w:hAnsi="Arial" w:cs="Arial"/>
          <w:sz w:val="22"/>
          <w:szCs w:val="22"/>
        </w:rPr>
        <w:tab/>
      </w:r>
      <w:r w:rsidR="00650F71" w:rsidRPr="00D8008A">
        <w:rPr>
          <w:rFonts w:ascii="Arial" w:hAnsi="Arial" w:cs="Arial"/>
          <w:b w:val="0"/>
          <w:bCs/>
          <w:sz w:val="22"/>
          <w:szCs w:val="22"/>
        </w:rPr>
        <w:t>Monitoring and measuring resources</w:t>
      </w:r>
      <w:bookmarkEnd w:id="109"/>
    </w:p>
    <w:p w14:paraId="53AE17C0" w14:textId="77777777" w:rsidR="00650F71" w:rsidRPr="00D8008A" w:rsidRDefault="00650F71" w:rsidP="00D2762B">
      <w:pPr>
        <w:spacing w:after="0"/>
        <w:rPr>
          <w:rFonts w:ascii="Arial" w:hAnsi="Arial" w:cs="Arial"/>
          <w:bCs/>
          <w:iCs/>
        </w:rPr>
      </w:pPr>
    </w:p>
    <w:p w14:paraId="58D21018" w14:textId="2BC58502" w:rsidR="00650F71" w:rsidRPr="00D8008A" w:rsidRDefault="000D4C63" w:rsidP="00D2762B">
      <w:pPr>
        <w:pStyle w:val="Heading3"/>
        <w:numPr>
          <w:ilvl w:val="0"/>
          <w:numId w:val="0"/>
        </w:numPr>
        <w:spacing w:before="0"/>
        <w:ind w:left="720"/>
        <w:rPr>
          <w:rFonts w:ascii="Arial" w:hAnsi="Arial" w:cs="Arial"/>
          <w:bCs/>
          <w:sz w:val="22"/>
          <w:szCs w:val="22"/>
        </w:rPr>
      </w:pPr>
      <w:bookmarkStart w:id="110" w:name="_Toc150515874"/>
      <w:r w:rsidRPr="000D4C63">
        <w:rPr>
          <w:rStyle w:val="Heading3Char"/>
          <w:rFonts w:ascii="Arial" w:hAnsi="Arial" w:cs="Arial"/>
          <w:b/>
          <w:sz w:val="22"/>
          <w:szCs w:val="22"/>
        </w:rPr>
        <w:t>5</w:t>
      </w:r>
      <w:r w:rsidR="00650F71" w:rsidRPr="000D4C63">
        <w:rPr>
          <w:rStyle w:val="Heading3Char"/>
          <w:rFonts w:ascii="Arial" w:hAnsi="Arial" w:cs="Arial"/>
          <w:b/>
          <w:sz w:val="22"/>
          <w:szCs w:val="22"/>
        </w:rPr>
        <w:t>.</w:t>
      </w:r>
      <w:r w:rsidRPr="000D4C63">
        <w:rPr>
          <w:rStyle w:val="Heading3Char"/>
          <w:rFonts w:ascii="Arial" w:hAnsi="Arial" w:cs="Arial"/>
          <w:b/>
          <w:sz w:val="22"/>
          <w:szCs w:val="22"/>
        </w:rPr>
        <w:t>1</w:t>
      </w:r>
      <w:r w:rsidR="00650F71" w:rsidRPr="000D4C63">
        <w:rPr>
          <w:rStyle w:val="Heading3Char"/>
          <w:rFonts w:ascii="Arial" w:hAnsi="Arial" w:cs="Arial"/>
          <w:b/>
          <w:sz w:val="22"/>
          <w:szCs w:val="22"/>
        </w:rPr>
        <w:t>.</w:t>
      </w:r>
      <w:r w:rsidRPr="000D4C63">
        <w:rPr>
          <w:rStyle w:val="Heading3Char"/>
          <w:rFonts w:ascii="Arial" w:hAnsi="Arial" w:cs="Arial"/>
          <w:b/>
          <w:sz w:val="22"/>
          <w:szCs w:val="22"/>
        </w:rPr>
        <w:t>6</w:t>
      </w:r>
      <w:r w:rsidR="00650F71" w:rsidRPr="00D8008A">
        <w:rPr>
          <w:rStyle w:val="Heading3Char"/>
          <w:rFonts w:ascii="Arial" w:hAnsi="Arial" w:cs="Arial"/>
          <w:bCs/>
          <w:sz w:val="22"/>
          <w:szCs w:val="22"/>
        </w:rPr>
        <w:tab/>
      </w:r>
      <w:r w:rsidR="00650F71" w:rsidRPr="00D8008A">
        <w:rPr>
          <w:rFonts w:ascii="Arial" w:hAnsi="Arial" w:cs="Arial"/>
          <w:b w:val="0"/>
          <w:sz w:val="22"/>
          <w:szCs w:val="22"/>
        </w:rPr>
        <w:t>General</w:t>
      </w:r>
      <w:bookmarkEnd w:id="110"/>
    </w:p>
    <w:p w14:paraId="0DC03F6A" w14:textId="77777777" w:rsidR="00650F71" w:rsidRPr="00D8008A" w:rsidRDefault="00650F71" w:rsidP="00D2762B">
      <w:pPr>
        <w:spacing w:after="0"/>
        <w:rPr>
          <w:rFonts w:ascii="Arial" w:hAnsi="Arial" w:cs="Arial"/>
          <w:bCs/>
          <w:iCs/>
        </w:rPr>
      </w:pPr>
    </w:p>
    <w:p w14:paraId="234D7F0E" w14:textId="77777777" w:rsidR="00650F71" w:rsidRPr="00D8008A" w:rsidRDefault="00650F71" w:rsidP="00D2762B">
      <w:pPr>
        <w:spacing w:after="0"/>
        <w:rPr>
          <w:rFonts w:ascii="Arial" w:hAnsi="Arial" w:cs="Arial"/>
          <w:bCs/>
          <w:iCs/>
        </w:rPr>
      </w:pPr>
      <w:r w:rsidRPr="00D8008A">
        <w:rPr>
          <w:rFonts w:ascii="Arial" w:hAnsi="Arial" w:cs="Arial"/>
          <w:bCs/>
          <w:iCs/>
        </w:rPr>
        <w:t>The Organisation shall maintain documented information to demonstrate the manner and frequency of the calibration of the measuring and test equipment (See Appendix D for guidance).</w:t>
      </w:r>
    </w:p>
    <w:p w14:paraId="6F1002BE" w14:textId="77777777" w:rsidR="00650F71" w:rsidRPr="00D8008A" w:rsidRDefault="00650F71" w:rsidP="00D2762B">
      <w:pPr>
        <w:spacing w:after="0"/>
        <w:rPr>
          <w:rFonts w:ascii="Arial" w:hAnsi="Arial" w:cs="Arial"/>
          <w:bCs/>
          <w:iCs/>
        </w:rPr>
      </w:pPr>
    </w:p>
    <w:p w14:paraId="544617E0" w14:textId="537CC377" w:rsidR="00650F71" w:rsidRPr="00D8008A" w:rsidRDefault="000D4C63" w:rsidP="00D2762B">
      <w:pPr>
        <w:pStyle w:val="Heading3"/>
        <w:numPr>
          <w:ilvl w:val="0"/>
          <w:numId w:val="0"/>
        </w:numPr>
        <w:spacing w:before="0"/>
        <w:ind w:left="720"/>
        <w:rPr>
          <w:rFonts w:ascii="Arial" w:hAnsi="Arial" w:cs="Arial"/>
          <w:b w:val="0"/>
          <w:bCs/>
          <w:sz w:val="22"/>
          <w:szCs w:val="22"/>
        </w:rPr>
      </w:pPr>
      <w:bookmarkStart w:id="111" w:name="_Toc150515875"/>
      <w:r w:rsidRPr="000D4C63">
        <w:rPr>
          <w:rStyle w:val="Heading3Char"/>
          <w:rFonts w:ascii="Arial" w:hAnsi="Arial" w:cs="Arial"/>
          <w:b/>
          <w:sz w:val="22"/>
          <w:szCs w:val="22"/>
        </w:rPr>
        <w:t>5.1.</w:t>
      </w:r>
      <w:r>
        <w:rPr>
          <w:rStyle w:val="Heading3Char"/>
          <w:rFonts w:ascii="Arial" w:hAnsi="Arial" w:cs="Arial"/>
          <w:b/>
          <w:sz w:val="22"/>
          <w:szCs w:val="22"/>
        </w:rPr>
        <w:t>7</w:t>
      </w:r>
      <w:r w:rsidR="00650F71" w:rsidRPr="00D8008A">
        <w:rPr>
          <w:rFonts w:ascii="Arial" w:hAnsi="Arial" w:cs="Arial"/>
          <w:b w:val="0"/>
          <w:bCs/>
          <w:sz w:val="22"/>
          <w:szCs w:val="22"/>
        </w:rPr>
        <w:tab/>
        <w:t>Measurement traceability</w:t>
      </w:r>
      <w:bookmarkEnd w:id="111"/>
    </w:p>
    <w:p w14:paraId="200ED919" w14:textId="77777777" w:rsidR="00650F71" w:rsidRPr="00D8008A" w:rsidRDefault="00650F71" w:rsidP="00D2762B">
      <w:pPr>
        <w:spacing w:after="0"/>
        <w:rPr>
          <w:rFonts w:ascii="Arial" w:hAnsi="Arial" w:cs="Arial"/>
          <w:bCs/>
          <w:iCs/>
        </w:rPr>
      </w:pPr>
    </w:p>
    <w:p w14:paraId="74AB5D0F" w14:textId="78063DE7" w:rsidR="00650F71" w:rsidRPr="00D8008A" w:rsidRDefault="664CF625" w:rsidP="5A3145A6">
      <w:pPr>
        <w:spacing w:after="0"/>
        <w:rPr>
          <w:rFonts w:ascii="Arial" w:hAnsi="Arial" w:cs="Arial"/>
        </w:rPr>
      </w:pPr>
      <w:r w:rsidRPr="00D8008A">
        <w:rPr>
          <w:rFonts w:ascii="Arial" w:hAnsi="Arial" w:cs="Arial"/>
        </w:rPr>
        <w:t xml:space="preserve">No specific </w:t>
      </w:r>
      <w:bookmarkStart w:id="112" w:name="_Int_kCWJEzZE"/>
      <w:r w:rsidRPr="00D8008A">
        <w:rPr>
          <w:rFonts w:ascii="Arial" w:hAnsi="Arial" w:cs="Arial"/>
        </w:rPr>
        <w:t>particular requirement</w:t>
      </w:r>
      <w:bookmarkEnd w:id="112"/>
      <w:r w:rsidR="5B889413" w:rsidRPr="00D8008A">
        <w:rPr>
          <w:rFonts w:ascii="Arial" w:hAnsi="Arial" w:cs="Arial"/>
        </w:rPr>
        <w:t>.</w:t>
      </w:r>
    </w:p>
    <w:p w14:paraId="6D1E0581" w14:textId="77777777" w:rsidR="00650F71" w:rsidRPr="00D8008A" w:rsidRDefault="00650F71" w:rsidP="00D2762B">
      <w:pPr>
        <w:spacing w:after="0"/>
        <w:rPr>
          <w:rFonts w:ascii="Arial" w:hAnsi="Arial" w:cs="Arial"/>
          <w:bCs/>
          <w:iCs/>
        </w:rPr>
      </w:pPr>
    </w:p>
    <w:p w14:paraId="33C605D9" w14:textId="3EA6F111" w:rsidR="00650F71" w:rsidRPr="00D8008A" w:rsidRDefault="000D4C63" w:rsidP="00D2762B">
      <w:pPr>
        <w:pStyle w:val="Heading3"/>
        <w:numPr>
          <w:ilvl w:val="0"/>
          <w:numId w:val="0"/>
        </w:numPr>
        <w:spacing w:before="0"/>
        <w:ind w:left="720"/>
        <w:rPr>
          <w:rFonts w:ascii="Arial" w:hAnsi="Arial" w:cs="Arial"/>
          <w:sz w:val="22"/>
          <w:szCs w:val="22"/>
        </w:rPr>
      </w:pPr>
      <w:bookmarkStart w:id="113" w:name="_Toc150515876"/>
      <w:r w:rsidRPr="000D4C63">
        <w:rPr>
          <w:rStyle w:val="Heading3Char"/>
          <w:rFonts w:ascii="Arial" w:hAnsi="Arial" w:cs="Arial"/>
          <w:b/>
          <w:sz w:val="22"/>
          <w:szCs w:val="22"/>
        </w:rPr>
        <w:t>5.1.</w:t>
      </w:r>
      <w:r>
        <w:rPr>
          <w:rStyle w:val="Heading3Char"/>
          <w:rFonts w:ascii="Arial" w:hAnsi="Arial" w:cs="Arial"/>
          <w:b/>
          <w:sz w:val="22"/>
          <w:szCs w:val="22"/>
        </w:rPr>
        <w:t>8</w:t>
      </w:r>
      <w:r w:rsidR="00650F71" w:rsidRPr="00D8008A">
        <w:rPr>
          <w:rFonts w:ascii="Arial" w:hAnsi="Arial" w:cs="Arial"/>
          <w:sz w:val="22"/>
          <w:szCs w:val="22"/>
        </w:rPr>
        <w:tab/>
      </w:r>
      <w:r w:rsidR="00650F71" w:rsidRPr="00D8008A">
        <w:rPr>
          <w:rFonts w:ascii="Arial" w:hAnsi="Arial" w:cs="Arial"/>
          <w:b w:val="0"/>
          <w:bCs/>
          <w:sz w:val="22"/>
          <w:szCs w:val="22"/>
        </w:rPr>
        <w:t>Organisational knowledge</w:t>
      </w:r>
      <w:bookmarkEnd w:id="113"/>
    </w:p>
    <w:p w14:paraId="4EDB2388" w14:textId="77777777" w:rsidR="00650F71" w:rsidRPr="00D8008A" w:rsidRDefault="00650F71" w:rsidP="00D2762B">
      <w:pPr>
        <w:spacing w:after="0"/>
        <w:rPr>
          <w:rFonts w:ascii="Arial" w:hAnsi="Arial" w:cs="Arial"/>
          <w:bCs/>
          <w:iCs/>
        </w:rPr>
      </w:pPr>
    </w:p>
    <w:p w14:paraId="36E3F4A2" w14:textId="6F0963FF" w:rsidR="00650F71" w:rsidRPr="00D8008A" w:rsidRDefault="00650F71" w:rsidP="00D2762B">
      <w:pPr>
        <w:spacing w:after="0"/>
        <w:rPr>
          <w:rFonts w:ascii="Arial" w:hAnsi="Arial" w:cs="Arial"/>
          <w:bCs/>
          <w:iCs/>
        </w:rPr>
      </w:pPr>
      <w:r w:rsidRPr="00D8008A">
        <w:rPr>
          <w:rFonts w:ascii="Arial" w:hAnsi="Arial" w:cs="Arial"/>
          <w:bCs/>
          <w:iCs/>
        </w:rPr>
        <w:t>The Organisation shall describe its knowledge by reference to Appendix A, Appendix B, and Appendix F.</w:t>
      </w:r>
    </w:p>
    <w:p w14:paraId="622CC91C" w14:textId="77777777" w:rsidR="00650F71" w:rsidRPr="00D8008A" w:rsidRDefault="00650F71" w:rsidP="00D2762B">
      <w:pPr>
        <w:spacing w:before="120" w:after="0"/>
        <w:rPr>
          <w:rFonts w:ascii="Arial" w:hAnsi="Arial" w:cs="Arial"/>
          <w:bCs/>
          <w:iCs/>
        </w:rPr>
      </w:pPr>
      <w:r w:rsidRPr="00D8008A">
        <w:rPr>
          <w:rFonts w:ascii="Arial" w:hAnsi="Arial" w:cs="Arial"/>
          <w:bCs/>
          <w:iCs/>
        </w:rPr>
        <w:t>Note: Reference and legal documents listed in Appendix A are the main documents relevant to this Scheme, however it should be noted that this list is not exhaustive and is only current at the time this version of the Scheme document is published.</w:t>
      </w:r>
    </w:p>
    <w:p w14:paraId="14E4DB6E" w14:textId="235DC0DB" w:rsidR="003F131A" w:rsidRPr="00D8008A" w:rsidRDefault="00650F71" w:rsidP="00D2762B">
      <w:pPr>
        <w:spacing w:after="0"/>
        <w:rPr>
          <w:rFonts w:ascii="Arial" w:hAnsi="Arial" w:cs="Arial"/>
          <w:bCs/>
          <w:iCs/>
        </w:rPr>
      </w:pPr>
      <w:r w:rsidRPr="00D8008A">
        <w:rPr>
          <w:rFonts w:ascii="Arial" w:hAnsi="Arial" w:cs="Arial"/>
          <w:bCs/>
          <w:iCs/>
        </w:rPr>
        <w:t>The Organisation is responsible for providing access to all applicable documentation relating to the works being undertaken and that the appropriate versions are used.</w:t>
      </w:r>
    </w:p>
    <w:p w14:paraId="5EBC4721" w14:textId="5F72121A" w:rsidR="00EE1697" w:rsidRPr="00D8008A" w:rsidRDefault="00EE1697" w:rsidP="00D2762B">
      <w:pPr>
        <w:spacing w:after="0"/>
        <w:rPr>
          <w:rFonts w:ascii="Arial" w:hAnsi="Arial" w:cs="Arial"/>
          <w:bCs/>
          <w:iCs/>
        </w:rPr>
      </w:pPr>
    </w:p>
    <w:p w14:paraId="67CA6C44" w14:textId="0C4DCD6E" w:rsidR="00BA790D" w:rsidRPr="00D8008A" w:rsidRDefault="003C4D5A" w:rsidP="003C4D5A">
      <w:pPr>
        <w:pStyle w:val="LanSect"/>
      </w:pPr>
      <w:bookmarkStart w:id="114" w:name="_Toc106097723"/>
      <w:bookmarkStart w:id="115" w:name="_Toc150515877"/>
      <w:r>
        <w:t>6</w:t>
      </w:r>
      <w:r w:rsidR="00AE1B08">
        <w:t>.</w:t>
      </w:r>
      <w:r w:rsidR="00ED03DC" w:rsidRPr="00D8008A">
        <w:t xml:space="preserve"> </w:t>
      </w:r>
      <w:r w:rsidR="00BA790D" w:rsidRPr="00D8008A">
        <w:t>Competence</w:t>
      </w:r>
      <w:bookmarkEnd w:id="114"/>
      <w:bookmarkEnd w:id="115"/>
    </w:p>
    <w:p w14:paraId="26B17C14" w14:textId="77777777" w:rsidR="00D26CB2" w:rsidRPr="00D8008A" w:rsidRDefault="00D26CB2" w:rsidP="00D2762B">
      <w:pPr>
        <w:pStyle w:val="Subheading1"/>
        <w:numPr>
          <w:ilvl w:val="0"/>
          <w:numId w:val="0"/>
        </w:numPr>
        <w:spacing w:before="0"/>
        <w:ind w:left="432" w:hanging="432"/>
        <w:rPr>
          <w:rFonts w:cs="Arial"/>
          <w:sz w:val="22"/>
          <w:szCs w:val="22"/>
        </w:rPr>
      </w:pPr>
    </w:p>
    <w:p w14:paraId="613E8F0C" w14:textId="77777777" w:rsidR="00D26CB2" w:rsidRPr="00D8008A" w:rsidRDefault="00D26CB2" w:rsidP="00D2762B">
      <w:pPr>
        <w:spacing w:after="0" w:line="276" w:lineRule="auto"/>
        <w:jc w:val="both"/>
        <w:rPr>
          <w:rFonts w:ascii="Arial" w:hAnsi="Arial" w:cs="Arial"/>
          <w:b/>
          <w:spacing w:val="-3"/>
        </w:rPr>
      </w:pPr>
      <w:r w:rsidRPr="00D8008A">
        <w:rPr>
          <w:rFonts w:ascii="Arial" w:hAnsi="Arial" w:cs="Arial"/>
          <w:b/>
          <w:spacing w:val="-3"/>
        </w:rPr>
        <w:t>General</w:t>
      </w:r>
    </w:p>
    <w:p w14:paraId="3802B0CD" w14:textId="77777777" w:rsidR="00D26CB2" w:rsidRPr="00D8008A" w:rsidRDefault="00D26CB2" w:rsidP="00D2762B">
      <w:pPr>
        <w:spacing w:after="0" w:line="276" w:lineRule="auto"/>
        <w:jc w:val="both"/>
        <w:rPr>
          <w:rFonts w:ascii="Arial" w:hAnsi="Arial" w:cs="Arial"/>
        </w:rPr>
      </w:pPr>
    </w:p>
    <w:p w14:paraId="5A458276" w14:textId="77777777" w:rsidR="00D26CB2" w:rsidRPr="00D8008A" w:rsidRDefault="00D26CB2" w:rsidP="00D2762B">
      <w:pPr>
        <w:spacing w:after="0" w:line="240" w:lineRule="auto"/>
        <w:jc w:val="both"/>
        <w:rPr>
          <w:rFonts w:ascii="Arial" w:hAnsi="Arial" w:cs="Arial"/>
        </w:rPr>
      </w:pPr>
      <w:r w:rsidRPr="00D8008A">
        <w:rPr>
          <w:rFonts w:ascii="Arial" w:hAnsi="Arial" w:cs="Arial"/>
        </w:rPr>
        <w:t>The training and assessment of competency of personnel required by this Scheme is aimed primarily at technical competence for this Scheme’s personnel.</w:t>
      </w:r>
    </w:p>
    <w:p w14:paraId="37AAC87A" w14:textId="77777777" w:rsidR="00D26CB2" w:rsidRPr="00D8008A" w:rsidRDefault="00D26CB2" w:rsidP="00D2762B">
      <w:pPr>
        <w:spacing w:after="0" w:line="240" w:lineRule="auto"/>
        <w:jc w:val="both"/>
        <w:rPr>
          <w:rFonts w:ascii="Arial" w:hAnsi="Arial" w:cs="Arial"/>
        </w:rPr>
      </w:pPr>
    </w:p>
    <w:p w14:paraId="2DD9C178" w14:textId="44C9589B" w:rsidR="00D26CB2" w:rsidRPr="00D8008A" w:rsidRDefault="00D26CB2" w:rsidP="00D2762B">
      <w:pPr>
        <w:spacing w:after="0" w:line="240" w:lineRule="auto"/>
        <w:jc w:val="both"/>
        <w:rPr>
          <w:rFonts w:ascii="Arial" w:hAnsi="Arial" w:cs="Arial"/>
        </w:rPr>
      </w:pPr>
      <w:r w:rsidRPr="00D8008A">
        <w:rPr>
          <w:rFonts w:ascii="Arial" w:hAnsi="Arial" w:cs="Arial"/>
        </w:rPr>
        <w:t>It is intended to enable/assist and support employees to carry out work in a safe manner however it remains the responsibility of the Organisation to determine and implement safe systems of work.</w:t>
      </w:r>
    </w:p>
    <w:p w14:paraId="6717E3F9" w14:textId="77777777" w:rsidR="00D2762B" w:rsidRPr="00D8008A" w:rsidRDefault="00D2762B" w:rsidP="00D2762B">
      <w:pPr>
        <w:spacing w:after="0" w:line="240" w:lineRule="auto"/>
        <w:jc w:val="both"/>
        <w:rPr>
          <w:rFonts w:ascii="Arial" w:hAnsi="Arial" w:cs="Arial"/>
          <w:b/>
          <w:spacing w:val="-3"/>
        </w:rPr>
      </w:pPr>
    </w:p>
    <w:p w14:paraId="49C390BF" w14:textId="73B18C2E" w:rsidR="00D26CB2" w:rsidRPr="00D8008A" w:rsidRDefault="00D26CB2" w:rsidP="00D2762B">
      <w:pPr>
        <w:spacing w:after="0" w:line="240" w:lineRule="auto"/>
        <w:jc w:val="both"/>
        <w:rPr>
          <w:rFonts w:ascii="Arial" w:hAnsi="Arial" w:cs="Arial"/>
          <w:b/>
          <w:spacing w:val="-3"/>
        </w:rPr>
      </w:pPr>
      <w:r w:rsidRPr="00D8008A">
        <w:rPr>
          <w:rFonts w:ascii="Arial" w:hAnsi="Arial" w:cs="Arial"/>
          <w:b/>
          <w:spacing w:val="-3"/>
        </w:rPr>
        <w:t>Assessment and qualifications</w:t>
      </w:r>
    </w:p>
    <w:p w14:paraId="6E94DEE1" w14:textId="77777777" w:rsidR="00D26CB2" w:rsidRPr="00D8008A" w:rsidRDefault="00D26CB2" w:rsidP="00D2762B">
      <w:pPr>
        <w:spacing w:before="120" w:after="0" w:line="276" w:lineRule="auto"/>
        <w:rPr>
          <w:rFonts w:ascii="Arial" w:hAnsi="Arial" w:cs="Arial"/>
        </w:rPr>
      </w:pPr>
      <w:r w:rsidRPr="00D8008A">
        <w:rPr>
          <w:rFonts w:ascii="Arial" w:hAnsi="Arial" w:cs="Arial"/>
        </w:rPr>
        <w:t>To assess competence within the Organisation the following criteria should be considered and evidenced.</w:t>
      </w:r>
    </w:p>
    <w:p w14:paraId="6037425E" w14:textId="77777777" w:rsidR="00D26CB2" w:rsidRPr="00D8008A" w:rsidRDefault="00D26CB2" w:rsidP="00D2762B">
      <w:pPr>
        <w:numPr>
          <w:ilvl w:val="0"/>
          <w:numId w:val="5"/>
        </w:numPr>
        <w:spacing w:after="0" w:line="276" w:lineRule="auto"/>
        <w:ind w:left="993" w:hanging="426"/>
        <w:jc w:val="both"/>
        <w:rPr>
          <w:rFonts w:ascii="Arial" w:hAnsi="Arial" w:cs="Arial"/>
          <w:bCs/>
          <w:spacing w:val="-3"/>
        </w:rPr>
      </w:pPr>
      <w:r w:rsidRPr="00D8008A">
        <w:rPr>
          <w:rFonts w:ascii="Arial" w:hAnsi="Arial" w:cs="Arial"/>
          <w:b/>
          <w:bCs/>
          <w:color w:val="9C1F31"/>
        </w:rPr>
        <w:t>S</w:t>
      </w:r>
      <w:r w:rsidRPr="00D8008A">
        <w:rPr>
          <w:rFonts w:ascii="Arial" w:hAnsi="Arial" w:cs="Arial"/>
        </w:rPr>
        <w:t>kills</w:t>
      </w:r>
    </w:p>
    <w:p w14:paraId="42F9E7E4" w14:textId="77777777" w:rsidR="00D26CB2" w:rsidRPr="00D8008A" w:rsidRDefault="00D26CB2" w:rsidP="00D2762B">
      <w:pPr>
        <w:numPr>
          <w:ilvl w:val="0"/>
          <w:numId w:val="6"/>
        </w:numPr>
        <w:spacing w:after="0" w:line="276" w:lineRule="auto"/>
        <w:ind w:left="993" w:hanging="426"/>
        <w:jc w:val="both"/>
        <w:rPr>
          <w:rFonts w:ascii="Arial" w:hAnsi="Arial" w:cs="Arial"/>
        </w:rPr>
      </w:pPr>
      <w:r w:rsidRPr="00D8008A">
        <w:rPr>
          <w:rFonts w:ascii="Arial" w:hAnsi="Arial" w:cs="Arial"/>
          <w:b/>
          <w:bCs/>
          <w:color w:val="9C1F31"/>
        </w:rPr>
        <w:t>K</w:t>
      </w:r>
      <w:r w:rsidRPr="00D8008A">
        <w:rPr>
          <w:rFonts w:ascii="Arial" w:hAnsi="Arial" w:cs="Arial"/>
        </w:rPr>
        <w:t>nowledge</w:t>
      </w:r>
    </w:p>
    <w:p w14:paraId="0841E435" w14:textId="77777777" w:rsidR="00D26CB2" w:rsidRPr="00D8008A" w:rsidRDefault="00D26CB2" w:rsidP="00D2762B">
      <w:pPr>
        <w:numPr>
          <w:ilvl w:val="0"/>
          <w:numId w:val="6"/>
        </w:numPr>
        <w:spacing w:after="0" w:line="276" w:lineRule="auto"/>
        <w:ind w:left="993" w:hanging="426"/>
        <w:jc w:val="both"/>
        <w:rPr>
          <w:rFonts w:ascii="Arial" w:hAnsi="Arial" w:cs="Arial"/>
        </w:rPr>
      </w:pPr>
      <w:r w:rsidRPr="00D8008A">
        <w:rPr>
          <w:rFonts w:ascii="Arial" w:hAnsi="Arial" w:cs="Arial"/>
          <w:b/>
          <w:bCs/>
          <w:color w:val="9C1F31"/>
        </w:rPr>
        <w:t>A</w:t>
      </w:r>
      <w:r w:rsidRPr="00D8008A">
        <w:rPr>
          <w:rFonts w:ascii="Arial" w:hAnsi="Arial" w:cs="Arial"/>
        </w:rPr>
        <w:t>ttitude</w:t>
      </w:r>
    </w:p>
    <w:p w14:paraId="62DC7894" w14:textId="77777777" w:rsidR="00D26CB2" w:rsidRPr="00D8008A" w:rsidRDefault="00D26CB2" w:rsidP="00D2762B">
      <w:pPr>
        <w:numPr>
          <w:ilvl w:val="0"/>
          <w:numId w:val="6"/>
        </w:numPr>
        <w:spacing w:after="0" w:line="276" w:lineRule="auto"/>
        <w:ind w:left="993" w:hanging="426"/>
        <w:jc w:val="both"/>
        <w:rPr>
          <w:rFonts w:ascii="Arial" w:hAnsi="Arial" w:cs="Arial"/>
        </w:rPr>
      </w:pPr>
      <w:r w:rsidRPr="00D8008A">
        <w:rPr>
          <w:rFonts w:ascii="Arial" w:hAnsi="Arial" w:cs="Arial"/>
          <w:b/>
          <w:bCs/>
          <w:color w:val="9C1F31"/>
        </w:rPr>
        <w:t>T</w:t>
      </w:r>
      <w:r w:rsidRPr="00D8008A">
        <w:rPr>
          <w:rFonts w:ascii="Arial" w:hAnsi="Arial" w:cs="Arial"/>
        </w:rPr>
        <w:t>raining</w:t>
      </w:r>
    </w:p>
    <w:p w14:paraId="3F0AAFDD" w14:textId="5663EAE4" w:rsidR="00D26CB2" w:rsidRPr="00D8008A" w:rsidRDefault="00D26CB2" w:rsidP="00D2762B">
      <w:pPr>
        <w:numPr>
          <w:ilvl w:val="0"/>
          <w:numId w:val="6"/>
        </w:numPr>
        <w:spacing w:after="0" w:line="276" w:lineRule="auto"/>
        <w:ind w:left="993" w:hanging="426"/>
        <w:jc w:val="both"/>
        <w:rPr>
          <w:rFonts w:ascii="Arial" w:hAnsi="Arial" w:cs="Arial"/>
        </w:rPr>
      </w:pPr>
      <w:r w:rsidRPr="00D8008A">
        <w:rPr>
          <w:rFonts w:ascii="Arial" w:hAnsi="Arial" w:cs="Arial"/>
          <w:b/>
          <w:bCs/>
          <w:color w:val="9C1F31"/>
        </w:rPr>
        <w:t>E</w:t>
      </w:r>
      <w:r w:rsidRPr="00D8008A">
        <w:rPr>
          <w:rFonts w:ascii="Arial" w:hAnsi="Arial" w:cs="Arial"/>
        </w:rPr>
        <w:t>xperience</w:t>
      </w:r>
    </w:p>
    <w:p w14:paraId="180992EB" w14:textId="77777777" w:rsidR="00D26CB2" w:rsidRPr="00D8008A" w:rsidRDefault="00D26CB2" w:rsidP="006651B2">
      <w:pPr>
        <w:spacing w:after="0" w:line="240" w:lineRule="auto"/>
        <w:jc w:val="both"/>
        <w:rPr>
          <w:rFonts w:ascii="Arial" w:hAnsi="Arial" w:cs="Arial"/>
        </w:rPr>
      </w:pPr>
    </w:p>
    <w:p w14:paraId="42560ED9" w14:textId="77777777" w:rsidR="00D26CB2" w:rsidRPr="00D8008A" w:rsidRDefault="00D26CB2" w:rsidP="00D26CB2">
      <w:pPr>
        <w:spacing w:after="0" w:line="276" w:lineRule="auto"/>
        <w:jc w:val="both"/>
        <w:rPr>
          <w:rFonts w:ascii="Arial" w:hAnsi="Arial" w:cs="Arial"/>
        </w:rPr>
      </w:pPr>
      <w:r w:rsidRPr="00D8008A">
        <w:rPr>
          <w:rFonts w:ascii="Arial" w:hAnsi="Arial" w:cs="Arial"/>
        </w:rPr>
        <w:t>The competence of people shall be defined as follows:</w:t>
      </w:r>
    </w:p>
    <w:p w14:paraId="7A846DA0" w14:textId="77777777" w:rsidR="00D26CB2" w:rsidRPr="00D8008A" w:rsidRDefault="00D26CB2" w:rsidP="00D26CB2">
      <w:pPr>
        <w:spacing w:after="0" w:line="276" w:lineRule="auto"/>
        <w:jc w:val="both"/>
        <w:rPr>
          <w:rFonts w:ascii="Arial" w:hAnsi="Arial" w:cs="Arial"/>
        </w:rPr>
      </w:pPr>
    </w:p>
    <w:p w14:paraId="456E8850" w14:textId="77777777" w:rsidR="00D26CB2" w:rsidRPr="00D8008A" w:rsidRDefault="00D26CB2" w:rsidP="006651B2">
      <w:pPr>
        <w:spacing w:after="0" w:line="240" w:lineRule="auto"/>
        <w:jc w:val="both"/>
        <w:rPr>
          <w:rFonts w:ascii="Arial" w:hAnsi="Arial" w:cs="Arial"/>
          <w:b/>
          <w:spacing w:val="-3"/>
        </w:rPr>
      </w:pPr>
      <w:r w:rsidRPr="00D8008A">
        <w:rPr>
          <w:rFonts w:ascii="Arial" w:hAnsi="Arial" w:cs="Arial"/>
          <w:b/>
          <w:spacing w:val="-3"/>
        </w:rPr>
        <w:t xml:space="preserve">Criteria </w:t>
      </w:r>
      <w:r w:rsidRPr="00D8008A">
        <w:rPr>
          <w:rFonts w:ascii="Arial" w:hAnsi="Arial" w:cs="Arial"/>
          <w:b/>
          <w:bCs/>
        </w:rPr>
        <w:t>for</w:t>
      </w:r>
      <w:r w:rsidRPr="00D8008A">
        <w:rPr>
          <w:rFonts w:ascii="Arial" w:hAnsi="Arial" w:cs="Arial"/>
          <w:b/>
          <w:spacing w:val="-3"/>
        </w:rPr>
        <w:t xml:space="preserve"> new Operatives and Installers</w:t>
      </w:r>
    </w:p>
    <w:p w14:paraId="3C704233" w14:textId="77777777" w:rsidR="00D26CB2" w:rsidRPr="00D8008A" w:rsidRDefault="00D26CB2" w:rsidP="00D26CB2">
      <w:pPr>
        <w:spacing w:after="0" w:line="276" w:lineRule="auto"/>
        <w:jc w:val="both"/>
        <w:rPr>
          <w:rFonts w:ascii="Arial" w:hAnsi="Arial" w:cs="Arial"/>
          <w:bCs/>
          <w:spacing w:val="-3"/>
        </w:rPr>
      </w:pPr>
      <w:r w:rsidRPr="00D8008A">
        <w:rPr>
          <w:rFonts w:ascii="Arial" w:hAnsi="Arial" w:cs="Arial"/>
          <w:bCs/>
          <w:spacing w:val="-3"/>
        </w:rPr>
        <w:t xml:space="preserve">See </w:t>
      </w:r>
      <w:r w:rsidRPr="00D8008A">
        <w:rPr>
          <w:rFonts w:ascii="Arial" w:hAnsi="Arial" w:cs="Arial"/>
        </w:rPr>
        <w:t>Appendix</w:t>
      </w:r>
      <w:r w:rsidRPr="00D8008A">
        <w:rPr>
          <w:rFonts w:ascii="Arial" w:hAnsi="Arial" w:cs="Arial"/>
          <w:bCs/>
          <w:spacing w:val="-3"/>
        </w:rPr>
        <w:t xml:space="preserve"> B.</w:t>
      </w:r>
    </w:p>
    <w:p w14:paraId="39A86FE6" w14:textId="77777777" w:rsidR="00D26CB2" w:rsidRPr="00D8008A" w:rsidRDefault="00D26CB2" w:rsidP="00D26CB2">
      <w:pPr>
        <w:spacing w:after="0" w:line="276" w:lineRule="auto"/>
        <w:jc w:val="both"/>
        <w:rPr>
          <w:rFonts w:ascii="Arial" w:hAnsi="Arial" w:cs="Arial"/>
          <w:bCs/>
          <w:spacing w:val="-3"/>
        </w:rPr>
      </w:pPr>
    </w:p>
    <w:p w14:paraId="0DD9AE70" w14:textId="77777777" w:rsidR="00D26CB2" w:rsidRPr="00D8008A" w:rsidRDefault="2875EC8F" w:rsidP="5A3145A6">
      <w:pPr>
        <w:spacing w:after="0" w:line="276" w:lineRule="auto"/>
        <w:jc w:val="both"/>
        <w:rPr>
          <w:rFonts w:ascii="Arial" w:hAnsi="Arial" w:cs="Arial"/>
          <w:b/>
          <w:bCs/>
          <w:spacing w:val="-3"/>
        </w:rPr>
      </w:pPr>
      <w:r w:rsidRPr="00D8008A">
        <w:rPr>
          <w:rFonts w:ascii="Arial" w:hAnsi="Arial" w:cs="Arial"/>
          <w:b/>
          <w:bCs/>
          <w:spacing w:val="-3"/>
        </w:rPr>
        <w:t xml:space="preserve">Designation criteria for a </w:t>
      </w:r>
      <w:bookmarkStart w:id="116" w:name="_Int_og6RL1On"/>
      <w:proofErr w:type="gramStart"/>
      <w:r w:rsidRPr="00D8008A">
        <w:rPr>
          <w:rFonts w:ascii="Arial" w:hAnsi="Arial" w:cs="Arial"/>
          <w:b/>
          <w:bCs/>
          <w:spacing w:val="-3"/>
        </w:rPr>
        <w:t>Supervisor</w:t>
      </w:r>
      <w:bookmarkEnd w:id="116"/>
      <w:proofErr w:type="gramEnd"/>
    </w:p>
    <w:p w14:paraId="7305B708" w14:textId="77777777" w:rsidR="00D26CB2" w:rsidRPr="00D8008A" w:rsidRDefault="00D26CB2" w:rsidP="00D26CB2">
      <w:pPr>
        <w:spacing w:after="0" w:line="276" w:lineRule="auto"/>
        <w:jc w:val="both"/>
        <w:rPr>
          <w:rFonts w:ascii="Arial" w:hAnsi="Arial" w:cs="Arial"/>
        </w:rPr>
      </w:pPr>
      <w:r w:rsidRPr="00D8008A">
        <w:rPr>
          <w:rFonts w:ascii="Arial" w:hAnsi="Arial" w:cs="Arial"/>
          <w:bCs/>
        </w:rPr>
        <w:t xml:space="preserve">A person who has the </w:t>
      </w:r>
      <w:r w:rsidRPr="00D8008A">
        <w:rPr>
          <w:rFonts w:ascii="Arial" w:hAnsi="Arial" w:cs="Arial"/>
        </w:rPr>
        <w:t>appropriate skills to oversee the installation of the type of RSBS which they will be supervising (See terms and definitions for Supervisor).</w:t>
      </w:r>
    </w:p>
    <w:p w14:paraId="3D4B9E86" w14:textId="77777777" w:rsidR="00D26CB2" w:rsidRPr="00D8008A" w:rsidRDefault="00D26CB2" w:rsidP="00D26CB2">
      <w:pPr>
        <w:spacing w:after="0" w:line="276" w:lineRule="auto"/>
        <w:jc w:val="both"/>
        <w:rPr>
          <w:rFonts w:ascii="Arial" w:hAnsi="Arial" w:cs="Arial"/>
        </w:rPr>
      </w:pPr>
    </w:p>
    <w:p w14:paraId="190D54D2" w14:textId="77777777" w:rsidR="00D26CB2" w:rsidRPr="00D8008A" w:rsidRDefault="2875EC8F" w:rsidP="5A3145A6">
      <w:pPr>
        <w:spacing w:after="0" w:line="276" w:lineRule="auto"/>
        <w:jc w:val="both"/>
        <w:rPr>
          <w:rFonts w:ascii="Arial" w:hAnsi="Arial" w:cs="Arial"/>
          <w:b/>
          <w:bCs/>
          <w:spacing w:val="-3"/>
        </w:rPr>
      </w:pPr>
      <w:r w:rsidRPr="00D8008A">
        <w:rPr>
          <w:rFonts w:ascii="Arial" w:hAnsi="Arial" w:cs="Arial"/>
          <w:b/>
          <w:bCs/>
          <w:spacing w:val="-3"/>
        </w:rPr>
        <w:t xml:space="preserve">Designation criteria for a </w:t>
      </w:r>
      <w:bookmarkStart w:id="117" w:name="_Int_Tt5SSYG5"/>
      <w:proofErr w:type="gramStart"/>
      <w:r w:rsidRPr="00D8008A">
        <w:rPr>
          <w:rFonts w:ascii="Arial" w:hAnsi="Arial" w:cs="Arial"/>
          <w:b/>
          <w:bCs/>
          <w:spacing w:val="-3"/>
        </w:rPr>
        <w:t>Manager</w:t>
      </w:r>
      <w:bookmarkEnd w:id="117"/>
      <w:proofErr w:type="gramEnd"/>
    </w:p>
    <w:p w14:paraId="2F7BC379" w14:textId="77777777" w:rsidR="00D26CB2" w:rsidRPr="00D8008A" w:rsidRDefault="00D26CB2" w:rsidP="00D26CB2">
      <w:pPr>
        <w:spacing w:after="0" w:line="276" w:lineRule="auto"/>
        <w:jc w:val="both"/>
        <w:rPr>
          <w:rFonts w:ascii="Arial" w:hAnsi="Arial" w:cs="Arial"/>
        </w:rPr>
      </w:pPr>
      <w:r w:rsidRPr="00D8008A">
        <w:rPr>
          <w:rFonts w:ascii="Arial" w:hAnsi="Arial" w:cs="Arial"/>
        </w:rPr>
        <w:t>It is recommended that the Manager undertakes the appropriate ASHTAS training course(s) for the type of RSBS being installed by their Organisation (See terms and definitions for Manager).</w:t>
      </w:r>
    </w:p>
    <w:p w14:paraId="3A06C1DD" w14:textId="77777777" w:rsidR="00D26CB2" w:rsidRPr="00D8008A" w:rsidRDefault="00D26CB2" w:rsidP="00D26CB2">
      <w:pPr>
        <w:spacing w:after="0" w:line="276" w:lineRule="auto"/>
        <w:jc w:val="both"/>
        <w:rPr>
          <w:rFonts w:ascii="Arial" w:hAnsi="Arial" w:cs="Arial"/>
        </w:rPr>
      </w:pPr>
    </w:p>
    <w:p w14:paraId="30480B03" w14:textId="77777777" w:rsidR="00D26CB2" w:rsidRPr="00D8008A" w:rsidRDefault="00D26CB2" w:rsidP="00D26CB2">
      <w:pPr>
        <w:spacing w:after="0" w:line="276" w:lineRule="auto"/>
        <w:jc w:val="both"/>
        <w:rPr>
          <w:rFonts w:ascii="Arial" w:hAnsi="Arial" w:cs="Arial"/>
          <w:b/>
          <w:spacing w:val="-3"/>
        </w:rPr>
      </w:pPr>
      <w:r w:rsidRPr="00D8008A">
        <w:rPr>
          <w:rFonts w:ascii="Arial" w:hAnsi="Arial" w:cs="Arial"/>
          <w:b/>
          <w:spacing w:val="-3"/>
        </w:rPr>
        <w:t>Designation criteria for a Senior Executive/Owner/Director</w:t>
      </w:r>
    </w:p>
    <w:p w14:paraId="56DB2FC1" w14:textId="08FD7654" w:rsidR="00D26CB2" w:rsidRPr="00D8008A" w:rsidRDefault="00D26CB2" w:rsidP="00D26CB2">
      <w:pPr>
        <w:spacing w:after="0" w:line="276" w:lineRule="auto"/>
        <w:jc w:val="both"/>
        <w:rPr>
          <w:rFonts w:ascii="Arial" w:hAnsi="Arial" w:cs="Arial"/>
        </w:rPr>
      </w:pPr>
      <w:r w:rsidRPr="00D8008A">
        <w:rPr>
          <w:rFonts w:ascii="Arial" w:hAnsi="Arial" w:cs="Arial"/>
        </w:rPr>
        <w:t>Where Directors/Owners (normally office based) have a direct involvement in the management of ASHTAS contracts, it is recommended that where appropriate they attend relevant ASHTAS training course(s) for the type of RSBS being installed by their Organisation.</w:t>
      </w:r>
    </w:p>
    <w:p w14:paraId="7EB12A76" w14:textId="77777777" w:rsidR="00D12D2F" w:rsidRPr="00D8008A" w:rsidRDefault="00D12D2F" w:rsidP="006651B2">
      <w:pPr>
        <w:spacing w:after="0" w:line="120" w:lineRule="auto"/>
        <w:jc w:val="both"/>
        <w:rPr>
          <w:rFonts w:ascii="Arial" w:hAnsi="Arial" w:cs="Arial"/>
        </w:rPr>
      </w:pPr>
    </w:p>
    <w:p w14:paraId="3FC520EF" w14:textId="088D38C2" w:rsidR="00D26CB2" w:rsidRPr="00D8008A" w:rsidRDefault="00D26CB2" w:rsidP="00D2762B">
      <w:pPr>
        <w:spacing w:after="0" w:line="120" w:lineRule="auto"/>
        <w:jc w:val="both"/>
        <w:rPr>
          <w:rFonts w:ascii="Arial" w:hAnsi="Arial" w:cs="Arial"/>
        </w:rPr>
      </w:pPr>
    </w:p>
    <w:p w14:paraId="1A19EA2B" w14:textId="2074ABD6" w:rsidR="00BD4F85" w:rsidRPr="00B70CD3" w:rsidRDefault="00AE1B08" w:rsidP="00B70CD3">
      <w:pPr>
        <w:pStyle w:val="Subheading1"/>
        <w:numPr>
          <w:ilvl w:val="0"/>
          <w:numId w:val="0"/>
        </w:numPr>
        <w:ind w:left="432" w:hanging="432"/>
      </w:pPr>
      <w:bookmarkStart w:id="118" w:name="_Toc106097724"/>
      <w:bookmarkStart w:id="119" w:name="_Toc150515878"/>
      <w:r w:rsidRPr="00B70CD3">
        <w:t>6.1.</w:t>
      </w:r>
      <w:r w:rsidR="00BD4F85" w:rsidRPr="00B70CD3">
        <w:t xml:space="preserve"> Awareness</w:t>
      </w:r>
      <w:bookmarkEnd w:id="118"/>
      <w:bookmarkEnd w:id="119"/>
    </w:p>
    <w:p w14:paraId="537170EA" w14:textId="77777777" w:rsidR="00B70CD3" w:rsidRDefault="00B70CD3" w:rsidP="003A54B1">
      <w:pPr>
        <w:pStyle w:val="Lantranormal"/>
        <w:spacing w:after="0"/>
        <w:rPr>
          <w:rFonts w:cs="Arial"/>
          <w:b/>
          <w:bCs/>
        </w:rPr>
      </w:pPr>
    </w:p>
    <w:p w14:paraId="508620F8" w14:textId="5B2271B7" w:rsidR="003A54B1" w:rsidRPr="00D8008A" w:rsidRDefault="003A54B1" w:rsidP="003A54B1">
      <w:pPr>
        <w:pStyle w:val="Lantranormal"/>
        <w:spacing w:after="0"/>
        <w:rPr>
          <w:rFonts w:cs="Arial"/>
        </w:rPr>
      </w:pPr>
      <w:r w:rsidRPr="00D8008A">
        <w:rPr>
          <w:rFonts w:cs="Arial"/>
          <w:b/>
          <w:bCs/>
        </w:rPr>
        <w:t>Communication</w:t>
      </w:r>
    </w:p>
    <w:p w14:paraId="44ABBAF0" w14:textId="3B8C4FB2" w:rsidR="003A54B1" w:rsidRPr="00D8008A" w:rsidRDefault="003A54B1" w:rsidP="003A54B1">
      <w:pPr>
        <w:pStyle w:val="Lantranormal"/>
        <w:spacing w:after="0"/>
        <w:rPr>
          <w:rFonts w:cs="Arial"/>
        </w:rPr>
      </w:pPr>
      <w:r w:rsidRPr="00D8008A">
        <w:rPr>
          <w:rFonts w:cs="Arial"/>
        </w:rPr>
        <w:t>The relevant quality plan and standard operating procedures shall be communicated to all relevant employees.</w:t>
      </w:r>
    </w:p>
    <w:p w14:paraId="10DA359C" w14:textId="1E476243" w:rsidR="00333F8D" w:rsidRPr="00D8008A" w:rsidRDefault="00333F8D" w:rsidP="003A54B1">
      <w:pPr>
        <w:pStyle w:val="Lantranormal"/>
        <w:spacing w:after="0"/>
        <w:rPr>
          <w:rFonts w:cs="Arial"/>
        </w:rPr>
      </w:pPr>
    </w:p>
    <w:p w14:paraId="7FB52922" w14:textId="22D38375" w:rsidR="00C93268" w:rsidRPr="00B70CD3" w:rsidRDefault="00B70CD3" w:rsidP="00B70CD3">
      <w:pPr>
        <w:pStyle w:val="Subheading1"/>
        <w:numPr>
          <w:ilvl w:val="0"/>
          <w:numId w:val="0"/>
        </w:numPr>
        <w:ind w:left="432" w:hanging="432"/>
      </w:pPr>
      <w:bookmarkStart w:id="120" w:name="_Toc106097725"/>
      <w:bookmarkStart w:id="121" w:name="_Toc150515879"/>
      <w:r>
        <w:t>6.2.</w:t>
      </w:r>
      <w:r w:rsidR="00C93268" w:rsidRPr="00B70CD3">
        <w:t xml:space="preserve"> Documented information</w:t>
      </w:r>
      <w:bookmarkEnd w:id="120"/>
      <w:bookmarkEnd w:id="121"/>
    </w:p>
    <w:p w14:paraId="289422DB" w14:textId="77777777" w:rsidR="007D3E7B" w:rsidRPr="00D8008A" w:rsidRDefault="007D3E7B" w:rsidP="006651B2">
      <w:pPr>
        <w:pStyle w:val="Subheading1"/>
        <w:numPr>
          <w:ilvl w:val="0"/>
          <w:numId w:val="0"/>
        </w:numPr>
        <w:spacing w:before="0"/>
        <w:rPr>
          <w:rFonts w:cs="Arial"/>
          <w:sz w:val="22"/>
          <w:szCs w:val="22"/>
        </w:rPr>
      </w:pPr>
    </w:p>
    <w:p w14:paraId="258CB48A" w14:textId="195971C0" w:rsidR="007D3E7B" w:rsidRPr="00D8008A" w:rsidRDefault="00B70CD3" w:rsidP="006651B2">
      <w:pPr>
        <w:pStyle w:val="Heading3"/>
        <w:numPr>
          <w:ilvl w:val="0"/>
          <w:numId w:val="0"/>
        </w:numPr>
        <w:spacing w:before="0"/>
        <w:ind w:firstLine="709"/>
        <w:rPr>
          <w:rFonts w:ascii="Arial" w:hAnsi="Arial" w:cs="Arial"/>
          <w:b w:val="0"/>
          <w:bCs/>
          <w:sz w:val="22"/>
          <w:szCs w:val="22"/>
        </w:rPr>
      </w:pPr>
      <w:bookmarkStart w:id="122" w:name="_Toc106097726"/>
      <w:bookmarkStart w:id="123" w:name="_Toc150515880"/>
      <w:r>
        <w:rPr>
          <w:rFonts w:ascii="Arial" w:hAnsi="Arial" w:cs="Arial"/>
          <w:sz w:val="22"/>
          <w:szCs w:val="22"/>
        </w:rPr>
        <w:t>6.2</w:t>
      </w:r>
      <w:r w:rsidR="007D3E7B" w:rsidRPr="00D8008A">
        <w:rPr>
          <w:rFonts w:ascii="Arial" w:hAnsi="Arial" w:cs="Arial"/>
          <w:sz w:val="22"/>
          <w:szCs w:val="22"/>
        </w:rPr>
        <w:t xml:space="preserve">.1 </w:t>
      </w:r>
      <w:r w:rsidR="007D3E7B" w:rsidRPr="00D8008A">
        <w:rPr>
          <w:rFonts w:ascii="Arial" w:hAnsi="Arial" w:cs="Arial"/>
          <w:b w:val="0"/>
          <w:bCs/>
          <w:sz w:val="22"/>
          <w:szCs w:val="22"/>
        </w:rPr>
        <w:t>General</w:t>
      </w:r>
      <w:bookmarkEnd w:id="122"/>
      <w:bookmarkEnd w:id="123"/>
    </w:p>
    <w:p w14:paraId="14C82FA1" w14:textId="5ED7E8C3" w:rsidR="007D3E7B" w:rsidRPr="00D8008A" w:rsidRDefault="007D3E7B" w:rsidP="006651B2">
      <w:pPr>
        <w:spacing w:after="0"/>
        <w:rPr>
          <w:rFonts w:ascii="Arial" w:hAnsi="Arial" w:cs="Arial"/>
        </w:rPr>
      </w:pPr>
    </w:p>
    <w:p w14:paraId="6F589301" w14:textId="77777777" w:rsidR="00735F31" w:rsidRPr="00D8008A" w:rsidRDefault="00735F31" w:rsidP="000944FA">
      <w:pPr>
        <w:pStyle w:val="Lantranormal"/>
        <w:spacing w:after="0"/>
        <w:rPr>
          <w:rFonts w:cs="Arial"/>
        </w:rPr>
      </w:pPr>
      <w:r w:rsidRPr="00D8008A">
        <w:rPr>
          <w:rFonts w:cs="Arial"/>
        </w:rPr>
        <w:t>Typical quality plan requirements are listed in Appendix C.</w:t>
      </w:r>
    </w:p>
    <w:p w14:paraId="1C09604D" w14:textId="1CA24A9B" w:rsidR="007D3E7B" w:rsidRPr="00D8008A" w:rsidRDefault="007D3E7B" w:rsidP="006651B2">
      <w:pPr>
        <w:spacing w:after="0"/>
        <w:rPr>
          <w:rFonts w:ascii="Arial" w:hAnsi="Arial" w:cs="Arial"/>
        </w:rPr>
      </w:pPr>
    </w:p>
    <w:p w14:paraId="4E337709" w14:textId="523F5414" w:rsidR="00356739" w:rsidRPr="00D8008A" w:rsidRDefault="00B70CD3" w:rsidP="006651B2">
      <w:pPr>
        <w:pStyle w:val="Heading3"/>
        <w:numPr>
          <w:ilvl w:val="0"/>
          <w:numId w:val="0"/>
        </w:numPr>
        <w:spacing w:before="0"/>
        <w:ind w:firstLine="709"/>
        <w:rPr>
          <w:rFonts w:ascii="Arial" w:hAnsi="Arial" w:cs="Arial"/>
          <w:sz w:val="22"/>
          <w:szCs w:val="22"/>
        </w:rPr>
      </w:pPr>
      <w:bookmarkStart w:id="124" w:name="_Toc106097727"/>
      <w:bookmarkStart w:id="125" w:name="_Toc150515881"/>
      <w:r>
        <w:rPr>
          <w:rFonts w:ascii="Arial" w:hAnsi="Arial" w:cs="Arial"/>
          <w:sz w:val="22"/>
          <w:szCs w:val="22"/>
        </w:rPr>
        <w:t>6</w:t>
      </w:r>
      <w:r w:rsidR="00356739" w:rsidRPr="00D8008A">
        <w:rPr>
          <w:rFonts w:ascii="Arial" w:hAnsi="Arial" w:cs="Arial"/>
          <w:sz w:val="22"/>
          <w:szCs w:val="22"/>
        </w:rPr>
        <w:t>.2</w:t>
      </w:r>
      <w:r>
        <w:rPr>
          <w:rFonts w:ascii="Arial" w:hAnsi="Arial" w:cs="Arial"/>
          <w:sz w:val="22"/>
          <w:szCs w:val="22"/>
        </w:rPr>
        <w:t>.2</w:t>
      </w:r>
      <w:r w:rsidR="00356739" w:rsidRPr="00D8008A">
        <w:rPr>
          <w:rFonts w:ascii="Arial" w:hAnsi="Arial" w:cs="Arial"/>
          <w:sz w:val="22"/>
          <w:szCs w:val="22"/>
        </w:rPr>
        <w:t xml:space="preserve"> </w:t>
      </w:r>
      <w:r w:rsidR="00356739" w:rsidRPr="00D8008A">
        <w:rPr>
          <w:rFonts w:ascii="Arial" w:hAnsi="Arial" w:cs="Arial"/>
          <w:b w:val="0"/>
          <w:bCs/>
          <w:sz w:val="22"/>
          <w:szCs w:val="22"/>
        </w:rPr>
        <w:t>Creating and updating</w:t>
      </w:r>
      <w:bookmarkEnd w:id="124"/>
      <w:bookmarkEnd w:id="125"/>
    </w:p>
    <w:p w14:paraId="1914D6AE" w14:textId="7E1F52AE" w:rsidR="00735F31" w:rsidRPr="00D8008A" w:rsidRDefault="00735F31" w:rsidP="006651B2">
      <w:pPr>
        <w:spacing w:after="0"/>
        <w:rPr>
          <w:rFonts w:ascii="Arial" w:hAnsi="Arial" w:cs="Arial"/>
        </w:rPr>
      </w:pPr>
    </w:p>
    <w:p w14:paraId="12B3E8F5" w14:textId="68C3765E" w:rsidR="0019021C" w:rsidRPr="00D8008A" w:rsidRDefault="664CF625" w:rsidP="006651B2">
      <w:pPr>
        <w:spacing w:after="0"/>
        <w:rPr>
          <w:rFonts w:ascii="Arial" w:hAnsi="Arial" w:cs="Arial"/>
        </w:rPr>
      </w:pPr>
      <w:r w:rsidRPr="00D8008A">
        <w:rPr>
          <w:rFonts w:ascii="Arial" w:hAnsi="Arial" w:cs="Arial"/>
        </w:rPr>
        <w:t xml:space="preserve">No specific </w:t>
      </w:r>
      <w:bookmarkStart w:id="126" w:name="_Int_NExscePB"/>
      <w:r w:rsidRPr="00D8008A">
        <w:rPr>
          <w:rFonts w:ascii="Arial" w:hAnsi="Arial" w:cs="Arial"/>
        </w:rPr>
        <w:t>particular requirement</w:t>
      </w:r>
      <w:bookmarkEnd w:id="126"/>
    </w:p>
    <w:p w14:paraId="7E1BFDA4" w14:textId="12DE84A7" w:rsidR="0008776F" w:rsidRPr="00D8008A" w:rsidRDefault="0008776F" w:rsidP="00D2762B">
      <w:pPr>
        <w:spacing w:after="0"/>
        <w:rPr>
          <w:rFonts w:ascii="Arial" w:hAnsi="Arial" w:cs="Arial"/>
        </w:rPr>
      </w:pPr>
    </w:p>
    <w:p w14:paraId="3BE86238" w14:textId="1FFF858E" w:rsidR="00702C5F" w:rsidRPr="00D8008A" w:rsidRDefault="00B70CD3" w:rsidP="00D2762B">
      <w:pPr>
        <w:pStyle w:val="Heading3"/>
        <w:numPr>
          <w:ilvl w:val="0"/>
          <w:numId w:val="0"/>
        </w:numPr>
        <w:spacing w:before="0"/>
        <w:ind w:firstLine="709"/>
        <w:rPr>
          <w:rFonts w:ascii="Arial" w:hAnsi="Arial" w:cs="Arial"/>
          <w:b w:val="0"/>
          <w:bCs/>
          <w:sz w:val="22"/>
          <w:szCs w:val="22"/>
        </w:rPr>
      </w:pPr>
      <w:bookmarkStart w:id="127" w:name="_Toc106097728"/>
      <w:bookmarkStart w:id="128" w:name="_Toc150515882"/>
      <w:r>
        <w:rPr>
          <w:rFonts w:ascii="Arial" w:hAnsi="Arial" w:cs="Arial"/>
          <w:sz w:val="22"/>
          <w:szCs w:val="22"/>
        </w:rPr>
        <w:t>6.2</w:t>
      </w:r>
      <w:r w:rsidR="00DB642F" w:rsidRPr="00D8008A">
        <w:rPr>
          <w:rFonts w:ascii="Arial" w:hAnsi="Arial" w:cs="Arial"/>
          <w:sz w:val="22"/>
          <w:szCs w:val="22"/>
        </w:rPr>
        <w:t xml:space="preserve">.3 </w:t>
      </w:r>
      <w:r w:rsidR="00702C5F" w:rsidRPr="00D8008A">
        <w:rPr>
          <w:rFonts w:ascii="Arial" w:hAnsi="Arial" w:cs="Arial"/>
          <w:b w:val="0"/>
          <w:bCs/>
          <w:sz w:val="22"/>
          <w:szCs w:val="22"/>
        </w:rPr>
        <w:t>Control of documented information</w:t>
      </w:r>
      <w:bookmarkEnd w:id="127"/>
      <w:bookmarkEnd w:id="128"/>
    </w:p>
    <w:p w14:paraId="79DA5B86" w14:textId="48F62E5F" w:rsidR="00DB642F" w:rsidRPr="00D8008A" w:rsidRDefault="00DB642F" w:rsidP="006651B2">
      <w:pPr>
        <w:spacing w:after="0"/>
        <w:rPr>
          <w:rFonts w:ascii="Arial" w:hAnsi="Arial" w:cs="Arial"/>
        </w:rPr>
      </w:pPr>
    </w:p>
    <w:p w14:paraId="275DD4BF" w14:textId="3E2FC765" w:rsidR="00DB642F" w:rsidRPr="00D8008A" w:rsidRDefault="00B70CD3" w:rsidP="5A3145A6">
      <w:pPr>
        <w:pStyle w:val="Heading3"/>
        <w:numPr>
          <w:ilvl w:val="2"/>
          <w:numId w:val="0"/>
        </w:numPr>
        <w:spacing w:before="0"/>
        <w:ind w:left="720"/>
        <w:rPr>
          <w:rFonts w:ascii="Arial" w:hAnsi="Arial" w:cs="Arial"/>
          <w:b w:val="0"/>
          <w:sz w:val="22"/>
          <w:szCs w:val="22"/>
        </w:rPr>
      </w:pPr>
      <w:bookmarkStart w:id="129" w:name="_Toc106097729"/>
      <w:bookmarkStart w:id="130" w:name="_Toc150515883"/>
      <w:r w:rsidRPr="002100BB">
        <w:rPr>
          <w:rFonts w:ascii="Arial" w:hAnsi="Arial" w:cs="Arial"/>
          <w:bCs/>
          <w:sz w:val="22"/>
          <w:szCs w:val="22"/>
        </w:rPr>
        <w:t>6.2.4</w:t>
      </w:r>
      <w:r w:rsidR="002100BB">
        <w:rPr>
          <w:rFonts w:ascii="Arial" w:hAnsi="Arial" w:cs="Arial"/>
          <w:b w:val="0"/>
          <w:sz w:val="22"/>
          <w:szCs w:val="22"/>
        </w:rPr>
        <w:t xml:space="preserve"> </w:t>
      </w:r>
      <w:r w:rsidR="78638E63" w:rsidRPr="00D8008A">
        <w:rPr>
          <w:rFonts w:ascii="Arial" w:hAnsi="Arial" w:cs="Arial"/>
          <w:b w:val="0"/>
          <w:sz w:val="22"/>
          <w:szCs w:val="22"/>
        </w:rPr>
        <w:t xml:space="preserve"> </w:t>
      </w:r>
      <w:r w:rsidR="664CF625" w:rsidRPr="00D8008A">
        <w:rPr>
          <w:rFonts w:ascii="Arial" w:hAnsi="Arial" w:cs="Arial"/>
          <w:b w:val="0"/>
          <w:sz w:val="22"/>
          <w:szCs w:val="22"/>
        </w:rPr>
        <w:t xml:space="preserve">No specific </w:t>
      </w:r>
      <w:bookmarkStart w:id="131" w:name="_Int_wzgVMarm"/>
      <w:r w:rsidR="664CF625" w:rsidRPr="00D8008A">
        <w:rPr>
          <w:rFonts w:ascii="Arial" w:hAnsi="Arial" w:cs="Arial"/>
          <w:b w:val="0"/>
          <w:sz w:val="22"/>
          <w:szCs w:val="22"/>
        </w:rPr>
        <w:t>particular requirement</w:t>
      </w:r>
      <w:bookmarkEnd w:id="131"/>
      <w:r w:rsidR="78638E63" w:rsidRPr="00D8008A">
        <w:rPr>
          <w:rFonts w:ascii="Arial" w:hAnsi="Arial" w:cs="Arial"/>
          <w:b w:val="0"/>
          <w:sz w:val="22"/>
          <w:szCs w:val="22"/>
        </w:rPr>
        <w:t>.</w:t>
      </w:r>
      <w:bookmarkEnd w:id="129"/>
      <w:bookmarkEnd w:id="130"/>
    </w:p>
    <w:p w14:paraId="4B3FA76F" w14:textId="2E2E149A" w:rsidR="004C5ADC" w:rsidRPr="00D8008A" w:rsidRDefault="002100BB" w:rsidP="00D2762B">
      <w:pPr>
        <w:pStyle w:val="Heading3"/>
        <w:numPr>
          <w:ilvl w:val="0"/>
          <w:numId w:val="0"/>
        </w:numPr>
        <w:spacing w:before="100" w:beforeAutospacing="1"/>
        <w:ind w:firstLine="709"/>
        <w:rPr>
          <w:rFonts w:ascii="Arial" w:hAnsi="Arial" w:cs="Arial"/>
          <w:b w:val="0"/>
          <w:sz w:val="22"/>
          <w:szCs w:val="22"/>
        </w:rPr>
      </w:pPr>
      <w:bookmarkStart w:id="132" w:name="_Toc106097730"/>
      <w:bookmarkStart w:id="133" w:name="_Toc150515884"/>
      <w:r w:rsidRPr="002100BB">
        <w:rPr>
          <w:rFonts w:ascii="Arial" w:hAnsi="Arial" w:cs="Arial"/>
          <w:bCs/>
          <w:sz w:val="22"/>
          <w:szCs w:val="22"/>
        </w:rPr>
        <w:t>6.2.5</w:t>
      </w:r>
      <w:r w:rsidR="004C5ADC" w:rsidRPr="00D8008A">
        <w:rPr>
          <w:rFonts w:ascii="Arial" w:hAnsi="Arial" w:cs="Arial"/>
          <w:b w:val="0"/>
          <w:sz w:val="22"/>
          <w:szCs w:val="22"/>
        </w:rPr>
        <w:t xml:space="preserve"> Control of documents</w:t>
      </w:r>
      <w:bookmarkEnd w:id="132"/>
      <w:bookmarkEnd w:id="133"/>
    </w:p>
    <w:p w14:paraId="6DD23400" w14:textId="3421DD2A" w:rsidR="00D12D2F" w:rsidRPr="00D8008A" w:rsidRDefault="00D12D2F" w:rsidP="006651B2">
      <w:pPr>
        <w:spacing w:after="0"/>
        <w:rPr>
          <w:rFonts w:ascii="Arial" w:hAnsi="Arial" w:cs="Arial"/>
        </w:rPr>
      </w:pPr>
    </w:p>
    <w:p w14:paraId="19986C11" w14:textId="77777777" w:rsidR="00146CDB" w:rsidRPr="00D8008A" w:rsidRDefault="00146CDB" w:rsidP="00146CDB">
      <w:pPr>
        <w:pStyle w:val="Lantranormal"/>
        <w:spacing w:after="0"/>
        <w:rPr>
          <w:rFonts w:cs="Arial"/>
        </w:rPr>
      </w:pPr>
      <w:r w:rsidRPr="00D8008A">
        <w:rPr>
          <w:rFonts w:cs="Arial"/>
        </w:rPr>
        <w:t>The Organisation shall have procedures in place to ensure that the latest versions of relevant Standards and Documents are always available (See Appendix A).</w:t>
      </w:r>
    </w:p>
    <w:p w14:paraId="07767AC2" w14:textId="77777777" w:rsidR="00146CDB" w:rsidRPr="00D8008A" w:rsidRDefault="00146CDB" w:rsidP="00146CDB">
      <w:pPr>
        <w:pStyle w:val="Lantranormal"/>
        <w:spacing w:after="0"/>
        <w:rPr>
          <w:rFonts w:cs="Arial"/>
        </w:rPr>
      </w:pPr>
    </w:p>
    <w:p w14:paraId="675008E4" w14:textId="77777777" w:rsidR="00146CDB" w:rsidRPr="00D8008A" w:rsidRDefault="00146CDB" w:rsidP="000944FA">
      <w:pPr>
        <w:pStyle w:val="Lantranormal"/>
        <w:spacing w:after="0"/>
        <w:rPr>
          <w:rFonts w:cs="Arial"/>
          <w:b/>
          <w:bCs/>
        </w:rPr>
      </w:pPr>
      <w:r w:rsidRPr="00D8008A">
        <w:rPr>
          <w:rFonts w:cs="Arial"/>
          <w:b/>
          <w:bCs/>
        </w:rPr>
        <w:t xml:space="preserve">Control of </w:t>
      </w:r>
      <w:r w:rsidRPr="00D8008A">
        <w:rPr>
          <w:rFonts w:cs="Arial"/>
          <w:b/>
          <w:spacing w:val="-3"/>
        </w:rPr>
        <w:t>records</w:t>
      </w:r>
    </w:p>
    <w:p w14:paraId="0471F750" w14:textId="77777777" w:rsidR="00146CDB" w:rsidRPr="00D8008A" w:rsidRDefault="00146CDB" w:rsidP="000944FA">
      <w:pPr>
        <w:pStyle w:val="Lantranormal"/>
        <w:spacing w:after="0"/>
        <w:rPr>
          <w:rFonts w:cs="Arial"/>
          <w:color w:val="000000"/>
        </w:rPr>
      </w:pPr>
      <w:r w:rsidRPr="00D8008A">
        <w:rPr>
          <w:rFonts w:cs="Arial"/>
        </w:rPr>
        <w:t xml:space="preserve">The Organisation shall determine which documents shall be retained in order that they are available </w:t>
      </w:r>
      <w:r w:rsidRPr="00D8008A">
        <w:rPr>
          <w:rFonts w:cs="Arial"/>
          <w:color w:val="000000"/>
        </w:rPr>
        <w:t>for inspection in any future investigations, for example, road traffic accidents.</w:t>
      </w:r>
    </w:p>
    <w:p w14:paraId="122E53BA" w14:textId="50B8307B" w:rsidR="00D12D2F" w:rsidRPr="00D8008A" w:rsidRDefault="00D12D2F" w:rsidP="006651B2">
      <w:pPr>
        <w:spacing w:after="0"/>
        <w:rPr>
          <w:rFonts w:ascii="Arial" w:hAnsi="Arial" w:cs="Arial"/>
        </w:rPr>
      </w:pPr>
    </w:p>
    <w:p w14:paraId="4FB0ADB9" w14:textId="7F1D4DA6" w:rsidR="00A93DA4" w:rsidRPr="00D8008A" w:rsidRDefault="00FF3E0A" w:rsidP="00FF3E0A">
      <w:pPr>
        <w:pStyle w:val="LanSect"/>
      </w:pPr>
      <w:bookmarkStart w:id="134" w:name="_Toc106097731"/>
      <w:bookmarkStart w:id="135" w:name="_Toc150515885"/>
      <w:r>
        <w:lastRenderedPageBreak/>
        <w:t>7</w:t>
      </w:r>
      <w:r w:rsidR="001F251A" w:rsidRPr="00D8008A">
        <w:t xml:space="preserve">. </w:t>
      </w:r>
      <w:r w:rsidR="00A93DA4" w:rsidRPr="00D8008A">
        <w:t>Operation</w:t>
      </w:r>
      <w:bookmarkEnd w:id="134"/>
      <w:bookmarkEnd w:id="135"/>
    </w:p>
    <w:p w14:paraId="036E5032" w14:textId="616BE677" w:rsidR="009A3404" w:rsidRPr="00FF3E0A" w:rsidRDefault="00FF3E0A" w:rsidP="00FF3E0A">
      <w:pPr>
        <w:pStyle w:val="Subheading1"/>
        <w:numPr>
          <w:ilvl w:val="0"/>
          <w:numId w:val="0"/>
        </w:numPr>
        <w:ind w:left="574" w:hanging="432"/>
      </w:pPr>
      <w:bookmarkStart w:id="136" w:name="_Toc106097732"/>
      <w:bookmarkStart w:id="137" w:name="_Toc150515886"/>
      <w:r>
        <w:t>7</w:t>
      </w:r>
      <w:r w:rsidR="00183695" w:rsidRPr="00FF3E0A">
        <w:t>.1</w:t>
      </w:r>
      <w:r w:rsidR="00702D9D">
        <w:t>.</w:t>
      </w:r>
      <w:r w:rsidR="00183695" w:rsidRPr="00FF3E0A">
        <w:t xml:space="preserve"> Operational planning and control</w:t>
      </w:r>
      <w:bookmarkEnd w:id="136"/>
      <w:bookmarkEnd w:id="137"/>
    </w:p>
    <w:p w14:paraId="4528B6CD" w14:textId="77777777" w:rsidR="00146CDB" w:rsidRPr="00D8008A" w:rsidRDefault="00146CDB" w:rsidP="00D2762B">
      <w:pPr>
        <w:spacing w:after="0"/>
        <w:rPr>
          <w:rFonts w:ascii="Arial" w:hAnsi="Arial" w:cs="Arial"/>
        </w:rPr>
      </w:pPr>
    </w:p>
    <w:p w14:paraId="033A4C4C" w14:textId="67AC361D" w:rsidR="0020344F" w:rsidRPr="00D8008A" w:rsidRDefault="06ABDA91" w:rsidP="00D2762B">
      <w:pPr>
        <w:pStyle w:val="ListParagraph"/>
        <w:spacing w:after="0"/>
        <w:ind w:hanging="578"/>
        <w:rPr>
          <w:rFonts w:ascii="Arial" w:hAnsi="Arial" w:cs="Arial"/>
        </w:rPr>
      </w:pPr>
      <w:r w:rsidRPr="00D8008A">
        <w:rPr>
          <w:rFonts w:ascii="Arial" w:hAnsi="Arial" w:cs="Arial"/>
        </w:rPr>
        <w:t>i.</w:t>
      </w:r>
      <w:r w:rsidR="00355F40" w:rsidRPr="00D8008A">
        <w:rPr>
          <w:rFonts w:ascii="Arial" w:hAnsi="Arial" w:cs="Arial"/>
        </w:rPr>
        <w:tab/>
      </w:r>
      <w:bookmarkStart w:id="138" w:name="_Int_rouobKeT"/>
      <w:proofErr w:type="gramStart"/>
      <w:r w:rsidR="67DF5DC0" w:rsidRPr="00D8008A">
        <w:rPr>
          <w:rFonts w:ascii="Arial" w:hAnsi="Arial" w:cs="Arial"/>
        </w:rPr>
        <w:t>Where</w:t>
      </w:r>
      <w:bookmarkEnd w:id="138"/>
      <w:proofErr w:type="gramEnd"/>
      <w:r w:rsidR="67DF5DC0" w:rsidRPr="00D8008A">
        <w:rPr>
          <w:rFonts w:ascii="Arial" w:hAnsi="Arial" w:cs="Arial"/>
        </w:rPr>
        <w:t xml:space="preserve"> considered necessary by the Organisation, a project specific Quality Plan should be produced describing the processes that will be implemented in that project using Appendix C and associated contract documents.</w:t>
      </w:r>
    </w:p>
    <w:p w14:paraId="36191061" w14:textId="7107BEB1" w:rsidR="00E6224A" w:rsidRPr="00D8008A" w:rsidRDefault="49145012" w:rsidP="00E6224A">
      <w:pPr>
        <w:pStyle w:val="ListParagraph"/>
        <w:ind w:left="709" w:hanging="567"/>
        <w:rPr>
          <w:rFonts w:ascii="Arial" w:hAnsi="Arial" w:cs="Arial"/>
        </w:rPr>
      </w:pPr>
      <w:r w:rsidRPr="00D8008A">
        <w:rPr>
          <w:rFonts w:ascii="Arial" w:hAnsi="Arial" w:cs="Arial"/>
        </w:rPr>
        <w:t>ii.        The quality plan should not be considered in isolation</w:t>
      </w:r>
      <w:r w:rsidR="57D3267A" w:rsidRPr="00D8008A">
        <w:rPr>
          <w:rFonts w:ascii="Arial" w:hAnsi="Arial" w:cs="Arial"/>
        </w:rPr>
        <w:t xml:space="preserve">. </w:t>
      </w:r>
      <w:r w:rsidRPr="00D8008A">
        <w:rPr>
          <w:rFonts w:ascii="Arial" w:hAnsi="Arial" w:cs="Arial"/>
        </w:rPr>
        <w:t xml:space="preserve">An integrated approach should be taken which links the </w:t>
      </w:r>
      <w:r w:rsidR="43B8CFE2" w:rsidRPr="00D8008A">
        <w:rPr>
          <w:rFonts w:ascii="Arial" w:hAnsi="Arial" w:cs="Arial"/>
        </w:rPr>
        <w:t>Q</w:t>
      </w:r>
      <w:r w:rsidRPr="00D8008A">
        <w:rPr>
          <w:rFonts w:ascii="Arial" w:hAnsi="Arial" w:cs="Arial"/>
        </w:rPr>
        <w:t xml:space="preserve">uality </w:t>
      </w:r>
      <w:r w:rsidR="43B8CFE2" w:rsidRPr="00D8008A">
        <w:rPr>
          <w:rFonts w:ascii="Arial" w:hAnsi="Arial" w:cs="Arial"/>
        </w:rPr>
        <w:t>P</w:t>
      </w:r>
      <w:r w:rsidRPr="00D8008A">
        <w:rPr>
          <w:rFonts w:ascii="Arial" w:hAnsi="Arial" w:cs="Arial"/>
        </w:rPr>
        <w:t>lan, Environmental Plan, Sustainability Plan, the Health and Safety Plan, Risk Management etc. together</w:t>
      </w:r>
      <w:r w:rsidR="040E7BEF" w:rsidRPr="00D8008A">
        <w:rPr>
          <w:rFonts w:ascii="Arial" w:hAnsi="Arial" w:cs="Arial"/>
        </w:rPr>
        <w:t xml:space="preserve">. </w:t>
      </w:r>
      <w:r w:rsidRPr="00D8008A">
        <w:rPr>
          <w:rFonts w:ascii="Arial" w:hAnsi="Arial" w:cs="Arial"/>
        </w:rPr>
        <w:t xml:space="preserve">Management of the service </w:t>
      </w:r>
      <w:bookmarkStart w:id="139" w:name="_Int_Zz5E7IQF"/>
      <w:r w:rsidRPr="00D8008A">
        <w:rPr>
          <w:rFonts w:ascii="Arial" w:hAnsi="Arial" w:cs="Arial"/>
        </w:rPr>
        <w:t>as a whole is</w:t>
      </w:r>
      <w:bookmarkEnd w:id="139"/>
      <w:r w:rsidRPr="00D8008A">
        <w:rPr>
          <w:rFonts w:ascii="Arial" w:hAnsi="Arial" w:cs="Arial"/>
        </w:rPr>
        <w:t xml:space="preserve"> reliant on quality and hence the contract and the quality element cannot be separated, as one cannot function without the other.</w:t>
      </w:r>
    </w:p>
    <w:p w14:paraId="7A9618C6" w14:textId="77777777" w:rsidR="00E6224A" w:rsidRPr="00D8008A" w:rsidRDefault="00E6224A" w:rsidP="006651B2">
      <w:pPr>
        <w:pStyle w:val="ListParagraph"/>
        <w:spacing w:after="0"/>
        <w:rPr>
          <w:rFonts w:ascii="Arial" w:hAnsi="Arial" w:cs="Arial"/>
        </w:rPr>
      </w:pPr>
    </w:p>
    <w:p w14:paraId="6B416554" w14:textId="5FDDF9E1" w:rsidR="00E6224A" w:rsidRPr="00D8008A" w:rsidRDefault="49145012" w:rsidP="006651B2">
      <w:pPr>
        <w:pStyle w:val="ListParagraph"/>
        <w:spacing w:after="0"/>
        <w:rPr>
          <w:rFonts w:ascii="Arial" w:hAnsi="Arial" w:cs="Arial"/>
        </w:rPr>
      </w:pPr>
      <w:r w:rsidRPr="00D8008A">
        <w:rPr>
          <w:rFonts w:ascii="Arial" w:hAnsi="Arial" w:cs="Arial"/>
        </w:rPr>
        <w:t>NOTE: The quality plan describes the management strategy that sets clear and sustainable performance objectives, delegates’ responsibility and establishes lines of communication</w:t>
      </w:r>
      <w:r w:rsidR="443908D0" w:rsidRPr="00D8008A">
        <w:rPr>
          <w:rFonts w:ascii="Arial" w:hAnsi="Arial" w:cs="Arial"/>
        </w:rPr>
        <w:t xml:space="preserve">. </w:t>
      </w:r>
      <w:r w:rsidRPr="00D8008A">
        <w:rPr>
          <w:rFonts w:ascii="Arial" w:hAnsi="Arial" w:cs="Arial"/>
        </w:rPr>
        <w:t>The objective being to manage the various management schemes within an overall management scheme within an Organisation.</w:t>
      </w:r>
    </w:p>
    <w:p w14:paraId="4702706C" w14:textId="77777777" w:rsidR="00B04A48" w:rsidRPr="00D8008A" w:rsidRDefault="00B04A48" w:rsidP="006651B2">
      <w:pPr>
        <w:pStyle w:val="ListParagraph"/>
        <w:spacing w:after="0"/>
        <w:rPr>
          <w:rFonts w:ascii="Arial" w:hAnsi="Arial" w:cs="Arial"/>
        </w:rPr>
      </w:pPr>
    </w:p>
    <w:p w14:paraId="46D93C07" w14:textId="6EB8703B" w:rsidR="00E6224A" w:rsidRPr="00D8008A" w:rsidRDefault="3EB78E89" w:rsidP="006651B2">
      <w:pPr>
        <w:pStyle w:val="ListParagraph"/>
        <w:spacing w:after="0"/>
        <w:ind w:left="709" w:hanging="567"/>
        <w:rPr>
          <w:rFonts w:ascii="Arial" w:hAnsi="Arial" w:cs="Arial"/>
        </w:rPr>
      </w:pPr>
      <w:r w:rsidRPr="00D8008A">
        <w:rPr>
          <w:rFonts w:ascii="Arial" w:hAnsi="Arial" w:cs="Arial"/>
        </w:rPr>
        <w:t xml:space="preserve">iii.       </w:t>
      </w:r>
      <w:r w:rsidR="49145012" w:rsidRPr="00D8008A">
        <w:rPr>
          <w:rFonts w:ascii="Arial" w:hAnsi="Arial" w:cs="Arial"/>
        </w:rPr>
        <w:t xml:space="preserve">The Organisation shall, </w:t>
      </w:r>
      <w:r w:rsidR="43B8CFE2" w:rsidRPr="00D8008A">
        <w:rPr>
          <w:rFonts w:ascii="Arial" w:hAnsi="Arial" w:cs="Arial"/>
        </w:rPr>
        <w:t>to</w:t>
      </w:r>
      <w:r w:rsidR="49145012" w:rsidRPr="00D8008A">
        <w:rPr>
          <w:rFonts w:ascii="Arial" w:hAnsi="Arial" w:cs="Arial"/>
        </w:rPr>
        <w:t xml:space="preserve"> reduce the need for waste disposal, minimise the generation and environmental impacts of wastes arising during the contracted works and shall maximise opportunities for the re-use and recovery of wastes.  The Organisation shall document its arrangements for the identification, segregation, handling, </w:t>
      </w:r>
      <w:bookmarkStart w:id="140" w:name="_Int_IAYKXkCS"/>
      <w:proofErr w:type="gramStart"/>
      <w:r w:rsidR="49145012" w:rsidRPr="00D8008A">
        <w:rPr>
          <w:rFonts w:ascii="Arial" w:hAnsi="Arial" w:cs="Arial"/>
        </w:rPr>
        <w:t>storage</w:t>
      </w:r>
      <w:bookmarkEnd w:id="140"/>
      <w:proofErr w:type="gramEnd"/>
      <w:r w:rsidR="49145012" w:rsidRPr="00D8008A">
        <w:rPr>
          <w:rFonts w:ascii="Arial" w:hAnsi="Arial" w:cs="Arial"/>
        </w:rPr>
        <w:t xml:space="preserve"> and disposal of the </w:t>
      </w:r>
      <w:bookmarkStart w:id="141" w:name="_Int_GrX4lPiD"/>
      <w:r w:rsidR="49145012" w:rsidRPr="00D8008A">
        <w:rPr>
          <w:rFonts w:ascii="Arial" w:hAnsi="Arial" w:cs="Arial"/>
        </w:rPr>
        <w:t>different types</w:t>
      </w:r>
      <w:bookmarkEnd w:id="141"/>
      <w:r w:rsidR="49145012" w:rsidRPr="00D8008A">
        <w:rPr>
          <w:rFonts w:ascii="Arial" w:hAnsi="Arial" w:cs="Arial"/>
        </w:rPr>
        <w:t xml:space="preserve"> of wastes arising from the contracted works.</w:t>
      </w:r>
    </w:p>
    <w:p w14:paraId="110ED2BD" w14:textId="77777777" w:rsidR="00933C6F" w:rsidRPr="00756020" w:rsidRDefault="00CC7749" w:rsidP="00933C6F">
      <w:pPr>
        <w:pStyle w:val="Subheading1"/>
        <w:numPr>
          <w:ilvl w:val="0"/>
          <w:numId w:val="0"/>
        </w:numPr>
        <w:ind w:left="574" w:hanging="432"/>
      </w:pPr>
      <w:bookmarkStart w:id="142" w:name="_Toc150515887"/>
      <w:r>
        <w:rPr>
          <w:rFonts w:cs="Arial"/>
        </w:rPr>
        <w:t>7.2.</w:t>
      </w:r>
      <w:r w:rsidR="00933C6F">
        <w:rPr>
          <w:rFonts w:cs="Arial"/>
        </w:rPr>
        <w:t xml:space="preserve"> </w:t>
      </w:r>
      <w:r w:rsidR="00933C6F" w:rsidRPr="00756020">
        <w:t>Determination of requirements for products and services</w:t>
      </w:r>
      <w:bookmarkEnd w:id="142"/>
    </w:p>
    <w:p w14:paraId="245DBB1A" w14:textId="77777777" w:rsidR="00756020" w:rsidRPr="00756020" w:rsidRDefault="00756020" w:rsidP="00756020">
      <w:pPr>
        <w:pStyle w:val="ListParagraph"/>
        <w:keepNext/>
        <w:keepLines/>
        <w:numPr>
          <w:ilvl w:val="0"/>
          <w:numId w:val="40"/>
        </w:numPr>
        <w:spacing w:before="240" w:after="0"/>
        <w:contextualSpacing w:val="0"/>
        <w:outlineLvl w:val="0"/>
        <w:rPr>
          <w:rFonts w:ascii="Arial" w:eastAsiaTheme="majorEastAsia" w:hAnsi="Arial" w:cstheme="majorBidi"/>
          <w:b/>
          <w:vanish/>
          <w:color w:val="9C1F31"/>
          <w:sz w:val="24"/>
          <w:szCs w:val="26"/>
        </w:rPr>
      </w:pPr>
      <w:bookmarkStart w:id="143" w:name="_Toc150515754"/>
      <w:bookmarkStart w:id="144" w:name="_Toc150515888"/>
      <w:bookmarkStart w:id="145" w:name="_Toc106097733"/>
      <w:bookmarkEnd w:id="143"/>
      <w:bookmarkEnd w:id="144"/>
    </w:p>
    <w:p w14:paraId="2F6AD802" w14:textId="77777777" w:rsidR="00756020" w:rsidRPr="00756020" w:rsidRDefault="00756020" w:rsidP="00756020">
      <w:pPr>
        <w:pStyle w:val="ListParagraph"/>
        <w:keepNext/>
        <w:keepLines/>
        <w:numPr>
          <w:ilvl w:val="0"/>
          <w:numId w:val="40"/>
        </w:numPr>
        <w:spacing w:before="240" w:after="0"/>
        <w:contextualSpacing w:val="0"/>
        <w:outlineLvl w:val="0"/>
        <w:rPr>
          <w:rFonts w:ascii="Arial" w:eastAsiaTheme="majorEastAsia" w:hAnsi="Arial" w:cstheme="majorBidi"/>
          <w:b/>
          <w:vanish/>
          <w:color w:val="9C1F31"/>
          <w:sz w:val="24"/>
          <w:szCs w:val="26"/>
        </w:rPr>
      </w:pPr>
      <w:bookmarkStart w:id="146" w:name="_Toc150515755"/>
      <w:bookmarkStart w:id="147" w:name="_Toc150515889"/>
      <w:bookmarkEnd w:id="146"/>
      <w:bookmarkEnd w:id="147"/>
    </w:p>
    <w:p w14:paraId="34E12612" w14:textId="77777777" w:rsidR="00756020" w:rsidRPr="00756020" w:rsidRDefault="00756020" w:rsidP="00756020">
      <w:pPr>
        <w:pStyle w:val="ListParagraph"/>
        <w:keepNext/>
        <w:keepLines/>
        <w:numPr>
          <w:ilvl w:val="1"/>
          <w:numId w:val="40"/>
        </w:numPr>
        <w:spacing w:before="240" w:after="0"/>
        <w:contextualSpacing w:val="0"/>
        <w:outlineLvl w:val="0"/>
        <w:rPr>
          <w:rFonts w:ascii="Arial" w:eastAsiaTheme="majorEastAsia" w:hAnsi="Arial" w:cstheme="majorBidi"/>
          <w:b/>
          <w:vanish/>
          <w:color w:val="9C1F31"/>
          <w:sz w:val="24"/>
          <w:szCs w:val="26"/>
        </w:rPr>
      </w:pPr>
      <w:bookmarkStart w:id="148" w:name="_Toc150515756"/>
      <w:bookmarkStart w:id="149" w:name="_Toc150515890"/>
      <w:bookmarkEnd w:id="148"/>
      <w:bookmarkEnd w:id="149"/>
    </w:p>
    <w:bookmarkEnd w:id="145"/>
    <w:p w14:paraId="4F57BC70" w14:textId="77777777" w:rsidR="00414CF6" w:rsidRPr="00D8008A" w:rsidRDefault="00414CF6" w:rsidP="006651B2">
      <w:pPr>
        <w:pStyle w:val="Subheading1"/>
        <w:numPr>
          <w:ilvl w:val="0"/>
          <w:numId w:val="0"/>
        </w:numPr>
        <w:spacing w:before="0"/>
        <w:rPr>
          <w:rFonts w:cs="Arial"/>
          <w:sz w:val="22"/>
          <w:szCs w:val="22"/>
        </w:rPr>
      </w:pPr>
    </w:p>
    <w:p w14:paraId="6F52D076" w14:textId="09EE1618" w:rsidR="00414CF6" w:rsidRPr="00D8008A" w:rsidRDefault="00933C6F" w:rsidP="006651B2">
      <w:pPr>
        <w:pStyle w:val="Heading3"/>
        <w:numPr>
          <w:ilvl w:val="0"/>
          <w:numId w:val="0"/>
        </w:numPr>
        <w:spacing w:before="0"/>
        <w:ind w:firstLine="709"/>
        <w:rPr>
          <w:rFonts w:ascii="Arial" w:hAnsi="Arial" w:cs="Arial"/>
          <w:sz w:val="22"/>
          <w:szCs w:val="22"/>
        </w:rPr>
      </w:pPr>
      <w:bookmarkStart w:id="150" w:name="_Toc106097734"/>
      <w:bookmarkStart w:id="151" w:name="_Toc150515891"/>
      <w:r>
        <w:rPr>
          <w:rFonts w:ascii="Arial" w:hAnsi="Arial" w:cs="Arial"/>
          <w:sz w:val="22"/>
          <w:szCs w:val="22"/>
        </w:rPr>
        <w:t>7</w:t>
      </w:r>
      <w:r w:rsidR="00414CF6" w:rsidRPr="00D8008A">
        <w:rPr>
          <w:rFonts w:ascii="Arial" w:hAnsi="Arial" w:cs="Arial"/>
          <w:sz w:val="22"/>
          <w:szCs w:val="22"/>
        </w:rPr>
        <w:t xml:space="preserve">.2.1 </w:t>
      </w:r>
      <w:r w:rsidR="00414CF6" w:rsidRPr="00D8008A">
        <w:rPr>
          <w:rFonts w:ascii="Arial" w:hAnsi="Arial" w:cs="Arial"/>
          <w:b w:val="0"/>
          <w:bCs/>
          <w:sz w:val="22"/>
          <w:szCs w:val="22"/>
        </w:rPr>
        <w:t>Customer communication</w:t>
      </w:r>
      <w:bookmarkEnd w:id="150"/>
      <w:bookmarkEnd w:id="151"/>
    </w:p>
    <w:p w14:paraId="57143973" w14:textId="77777777" w:rsidR="00414CF6" w:rsidRPr="00D8008A" w:rsidRDefault="00414CF6" w:rsidP="00414CF6">
      <w:pPr>
        <w:spacing w:after="0" w:line="276" w:lineRule="auto"/>
        <w:jc w:val="both"/>
        <w:rPr>
          <w:rFonts w:ascii="Arial" w:hAnsi="Arial" w:cs="Arial"/>
        </w:rPr>
      </w:pPr>
    </w:p>
    <w:p w14:paraId="3DECD0E9" w14:textId="62656064" w:rsidR="00414CF6" w:rsidRPr="00D8008A" w:rsidRDefault="00414CF6" w:rsidP="00414CF6">
      <w:pPr>
        <w:spacing w:after="0" w:line="276" w:lineRule="auto"/>
        <w:jc w:val="both"/>
        <w:rPr>
          <w:rFonts w:ascii="Arial" w:hAnsi="Arial" w:cs="Arial"/>
        </w:rPr>
      </w:pPr>
      <w:r w:rsidRPr="00D8008A">
        <w:rPr>
          <w:rFonts w:ascii="Arial" w:hAnsi="Arial" w:cs="Arial"/>
        </w:rPr>
        <w:t>In relation to RSBS, the information listed below shall be provided in English by the Organisation to the customer:</w:t>
      </w:r>
    </w:p>
    <w:p w14:paraId="662FB9C3" w14:textId="77777777" w:rsidR="00414CF6" w:rsidRPr="00D8008A" w:rsidRDefault="00414CF6" w:rsidP="00414CF6">
      <w:pPr>
        <w:spacing w:after="0" w:line="276" w:lineRule="auto"/>
        <w:jc w:val="both"/>
        <w:rPr>
          <w:rFonts w:ascii="Arial" w:hAnsi="Arial" w:cs="Arial"/>
        </w:rPr>
      </w:pPr>
    </w:p>
    <w:p w14:paraId="41175635" w14:textId="77777777" w:rsidR="00414CF6" w:rsidRPr="00D8008A" w:rsidRDefault="00414CF6" w:rsidP="00C60364">
      <w:pPr>
        <w:numPr>
          <w:ilvl w:val="0"/>
          <w:numId w:val="7"/>
        </w:numPr>
        <w:spacing w:after="0" w:line="276" w:lineRule="auto"/>
        <w:ind w:left="567" w:hanging="283"/>
        <w:jc w:val="both"/>
        <w:rPr>
          <w:rFonts w:ascii="Arial" w:hAnsi="Arial" w:cs="Arial"/>
        </w:rPr>
      </w:pPr>
      <w:r w:rsidRPr="00D8008A">
        <w:rPr>
          <w:rFonts w:ascii="Arial" w:hAnsi="Arial" w:cs="Arial"/>
        </w:rPr>
        <w:t>Manufacturer’s specification, Declaration of Performance (</w:t>
      </w:r>
      <w:proofErr w:type="spellStart"/>
      <w:r w:rsidRPr="00D8008A">
        <w:rPr>
          <w:rFonts w:ascii="Arial" w:hAnsi="Arial" w:cs="Arial"/>
        </w:rPr>
        <w:t>DoP</w:t>
      </w:r>
      <w:proofErr w:type="spellEnd"/>
      <w:r w:rsidRPr="00D8008A">
        <w:rPr>
          <w:rFonts w:ascii="Arial" w:hAnsi="Arial" w:cs="Arial"/>
        </w:rPr>
        <w:t>)</w:t>
      </w:r>
    </w:p>
    <w:p w14:paraId="375307BF" w14:textId="77777777" w:rsidR="00414CF6" w:rsidRPr="00D8008A" w:rsidRDefault="00414CF6" w:rsidP="00C60364">
      <w:pPr>
        <w:numPr>
          <w:ilvl w:val="0"/>
          <w:numId w:val="7"/>
        </w:numPr>
        <w:spacing w:after="0" w:line="276" w:lineRule="auto"/>
        <w:ind w:left="567" w:hanging="283"/>
        <w:jc w:val="both"/>
        <w:rPr>
          <w:rFonts w:ascii="Arial" w:hAnsi="Arial" w:cs="Arial"/>
        </w:rPr>
      </w:pPr>
      <w:r w:rsidRPr="00D8008A">
        <w:rPr>
          <w:rFonts w:ascii="Arial" w:hAnsi="Arial" w:cs="Arial"/>
        </w:rPr>
        <w:t>Installation drawings</w:t>
      </w:r>
    </w:p>
    <w:p w14:paraId="075CF1B9" w14:textId="77777777" w:rsidR="00414CF6" w:rsidRPr="00D8008A" w:rsidRDefault="00414CF6" w:rsidP="006651B2">
      <w:pPr>
        <w:numPr>
          <w:ilvl w:val="0"/>
          <w:numId w:val="7"/>
        </w:numPr>
        <w:spacing w:after="0" w:line="276" w:lineRule="auto"/>
        <w:ind w:left="567" w:hanging="283"/>
        <w:rPr>
          <w:rFonts w:ascii="Arial" w:hAnsi="Arial" w:cs="Arial"/>
        </w:rPr>
      </w:pPr>
      <w:r w:rsidRPr="00D8008A">
        <w:rPr>
          <w:rFonts w:ascii="Arial" w:hAnsi="Arial" w:cs="Arial"/>
        </w:rPr>
        <w:t>Manufacturer’s installation instructions or installation manual, including foundation requirements and test methods to verify their performance</w:t>
      </w:r>
    </w:p>
    <w:p w14:paraId="13B1F6B0" w14:textId="77777777" w:rsidR="00414CF6" w:rsidRPr="00D8008A" w:rsidRDefault="00414CF6" w:rsidP="00C60364">
      <w:pPr>
        <w:numPr>
          <w:ilvl w:val="0"/>
          <w:numId w:val="7"/>
        </w:numPr>
        <w:spacing w:after="0" w:line="276" w:lineRule="auto"/>
        <w:ind w:left="567" w:hanging="283"/>
        <w:jc w:val="both"/>
        <w:rPr>
          <w:rFonts w:ascii="Arial" w:hAnsi="Arial" w:cs="Arial"/>
        </w:rPr>
      </w:pPr>
      <w:r w:rsidRPr="00D8008A">
        <w:rPr>
          <w:rFonts w:ascii="Arial" w:hAnsi="Arial" w:cs="Arial"/>
        </w:rPr>
        <w:t>Manufacturer’s repair and maintenance manual</w:t>
      </w:r>
    </w:p>
    <w:p w14:paraId="2D51856C" w14:textId="1BB9F073" w:rsidR="00414CF6" w:rsidRPr="00D8008A" w:rsidRDefault="0D2AE8B0" w:rsidP="5A3145A6">
      <w:pPr>
        <w:numPr>
          <w:ilvl w:val="0"/>
          <w:numId w:val="7"/>
        </w:numPr>
        <w:spacing w:after="0" w:line="276" w:lineRule="auto"/>
        <w:ind w:left="567" w:hanging="283"/>
        <w:jc w:val="both"/>
        <w:rPr>
          <w:rFonts w:ascii="Arial" w:hAnsi="Arial" w:cs="Arial"/>
        </w:rPr>
      </w:pPr>
      <w:r w:rsidRPr="00D8008A">
        <w:rPr>
          <w:rFonts w:ascii="Arial" w:hAnsi="Arial" w:cs="Arial"/>
        </w:rPr>
        <w:t xml:space="preserve">Where there are contract specific requirements, specify requirements for loads imposed by RSBS(s) on foundations or structures, the nominal loads (direct forces, </w:t>
      </w:r>
      <w:bookmarkStart w:id="152" w:name="_Int_BID6vfMV"/>
      <w:proofErr w:type="gramStart"/>
      <w:r w:rsidRPr="00D8008A">
        <w:rPr>
          <w:rFonts w:ascii="Arial" w:hAnsi="Arial" w:cs="Arial"/>
        </w:rPr>
        <w:t>moments</w:t>
      </w:r>
      <w:bookmarkEnd w:id="152"/>
      <w:proofErr w:type="gramEnd"/>
      <w:r w:rsidRPr="00D8008A">
        <w:rPr>
          <w:rFonts w:ascii="Arial" w:hAnsi="Arial" w:cs="Arial"/>
        </w:rPr>
        <w:t xml:space="preserve"> and co-existent shears) that will be transferred from the RSB to the structure or foundation shall be provided.</w:t>
      </w:r>
    </w:p>
    <w:p w14:paraId="474A24F3" w14:textId="02784876" w:rsidR="00261A3C" w:rsidRPr="00D8008A" w:rsidRDefault="00261A3C" w:rsidP="000944FA">
      <w:pPr>
        <w:spacing w:after="0" w:line="276" w:lineRule="auto"/>
        <w:jc w:val="both"/>
        <w:rPr>
          <w:rFonts w:ascii="Arial" w:hAnsi="Arial" w:cs="Arial"/>
        </w:rPr>
      </w:pPr>
    </w:p>
    <w:p w14:paraId="24A7DE98" w14:textId="599D1901" w:rsidR="009C70AE" w:rsidRPr="00D8008A" w:rsidRDefault="00933C6F" w:rsidP="006651B2">
      <w:pPr>
        <w:pStyle w:val="Heading3"/>
        <w:numPr>
          <w:ilvl w:val="0"/>
          <w:numId w:val="0"/>
        </w:numPr>
        <w:spacing w:before="0"/>
        <w:ind w:firstLine="709"/>
        <w:rPr>
          <w:rFonts w:ascii="Arial" w:hAnsi="Arial" w:cs="Arial"/>
          <w:b w:val="0"/>
          <w:bCs/>
          <w:sz w:val="22"/>
          <w:szCs w:val="22"/>
        </w:rPr>
      </w:pPr>
      <w:bookmarkStart w:id="153" w:name="_Toc106097735"/>
      <w:bookmarkStart w:id="154" w:name="_Toc150515892"/>
      <w:r>
        <w:rPr>
          <w:rFonts w:ascii="Arial" w:hAnsi="Arial" w:cs="Arial"/>
          <w:sz w:val="22"/>
          <w:szCs w:val="22"/>
        </w:rPr>
        <w:t>7</w:t>
      </w:r>
      <w:r w:rsidR="009C70AE" w:rsidRPr="00D8008A">
        <w:rPr>
          <w:rFonts w:ascii="Arial" w:hAnsi="Arial" w:cs="Arial"/>
          <w:sz w:val="22"/>
          <w:szCs w:val="22"/>
        </w:rPr>
        <w:t xml:space="preserve">.2.2 </w:t>
      </w:r>
      <w:r w:rsidR="009C70AE" w:rsidRPr="00D8008A">
        <w:rPr>
          <w:rFonts w:ascii="Arial" w:hAnsi="Arial" w:cs="Arial"/>
          <w:b w:val="0"/>
          <w:bCs/>
          <w:sz w:val="22"/>
          <w:szCs w:val="22"/>
        </w:rPr>
        <w:t>Review of requirements related to products and services</w:t>
      </w:r>
      <w:bookmarkEnd w:id="153"/>
      <w:bookmarkEnd w:id="154"/>
    </w:p>
    <w:p w14:paraId="1245CD0B" w14:textId="1AD7C955" w:rsidR="009C70AE" w:rsidRPr="00D8008A" w:rsidRDefault="009C70AE" w:rsidP="006651B2">
      <w:pPr>
        <w:spacing w:after="0"/>
        <w:rPr>
          <w:rFonts w:ascii="Arial" w:hAnsi="Arial" w:cs="Arial"/>
        </w:rPr>
      </w:pPr>
    </w:p>
    <w:p w14:paraId="47EA0601" w14:textId="201F9F2F" w:rsidR="00156938" w:rsidRPr="00D8008A" w:rsidRDefault="664CF625" w:rsidP="5A3145A6">
      <w:pPr>
        <w:pStyle w:val="Lantranormal"/>
        <w:spacing w:after="0"/>
        <w:rPr>
          <w:rFonts w:cs="Arial"/>
        </w:rPr>
      </w:pPr>
      <w:r w:rsidRPr="00D8008A">
        <w:rPr>
          <w:rFonts w:cs="Arial"/>
        </w:rPr>
        <w:t xml:space="preserve">No specific </w:t>
      </w:r>
      <w:bookmarkStart w:id="155" w:name="_Int_2LvjdAXe"/>
      <w:r w:rsidRPr="00D8008A">
        <w:rPr>
          <w:rFonts w:cs="Arial"/>
        </w:rPr>
        <w:t>particular requirement</w:t>
      </w:r>
      <w:bookmarkEnd w:id="155"/>
      <w:r w:rsidR="1B6A3DDA" w:rsidRPr="00D8008A">
        <w:rPr>
          <w:rFonts w:cs="Arial"/>
        </w:rPr>
        <w:t>.</w:t>
      </w:r>
    </w:p>
    <w:p w14:paraId="3768240E" w14:textId="313BF372" w:rsidR="00156938" w:rsidRPr="00D8008A" w:rsidRDefault="00156938" w:rsidP="00156938">
      <w:pPr>
        <w:pStyle w:val="Lantranormal"/>
        <w:spacing w:after="0"/>
        <w:rPr>
          <w:rFonts w:cs="Arial"/>
        </w:rPr>
      </w:pPr>
    </w:p>
    <w:p w14:paraId="626B35B7" w14:textId="2CF3F70E" w:rsidR="00C37CAF" w:rsidRPr="00D8008A" w:rsidRDefault="00933C6F" w:rsidP="00C37CAF">
      <w:pPr>
        <w:keepNext/>
        <w:keepLines/>
        <w:spacing w:after="0" w:line="276" w:lineRule="auto"/>
        <w:ind w:firstLine="709"/>
        <w:jc w:val="both"/>
        <w:outlineLvl w:val="1"/>
        <w:rPr>
          <w:rFonts w:ascii="Arial" w:eastAsiaTheme="majorEastAsia" w:hAnsi="Arial" w:cs="Arial"/>
        </w:rPr>
      </w:pPr>
      <w:bookmarkStart w:id="156" w:name="_Toc106097737"/>
      <w:bookmarkStart w:id="157" w:name="_Toc150515893"/>
      <w:r w:rsidRPr="00933C6F">
        <w:rPr>
          <w:rFonts w:ascii="Arial" w:eastAsiaTheme="majorEastAsia" w:hAnsi="Arial" w:cs="Arial"/>
          <w:b/>
          <w:bCs/>
        </w:rPr>
        <w:t>7.2.3</w:t>
      </w:r>
      <w:r>
        <w:rPr>
          <w:rFonts w:ascii="Arial" w:eastAsiaTheme="majorEastAsia" w:hAnsi="Arial" w:cs="Arial"/>
        </w:rPr>
        <w:t>.</w:t>
      </w:r>
      <w:r w:rsidR="00C37CAF" w:rsidRPr="00D8008A">
        <w:rPr>
          <w:rFonts w:ascii="Arial" w:eastAsiaTheme="majorEastAsia" w:hAnsi="Arial" w:cs="Arial"/>
        </w:rPr>
        <w:t xml:space="preserve"> Customer communication</w:t>
      </w:r>
      <w:bookmarkEnd w:id="156"/>
      <w:bookmarkEnd w:id="157"/>
    </w:p>
    <w:p w14:paraId="7646F947" w14:textId="437D604C" w:rsidR="00C37CAF" w:rsidRPr="00D8008A" w:rsidRDefault="00C37CAF" w:rsidP="00C37CAF">
      <w:pPr>
        <w:keepNext/>
        <w:keepLines/>
        <w:spacing w:after="0" w:line="276" w:lineRule="auto"/>
        <w:jc w:val="both"/>
        <w:outlineLvl w:val="1"/>
        <w:rPr>
          <w:rFonts w:ascii="Arial" w:eastAsiaTheme="majorEastAsia" w:hAnsi="Arial" w:cs="Arial"/>
        </w:rPr>
      </w:pPr>
    </w:p>
    <w:p w14:paraId="79AFD782" w14:textId="15EEBF66" w:rsidR="00B07FE6" w:rsidRPr="00D8008A" w:rsidRDefault="664CF625" w:rsidP="5A3145A6">
      <w:pPr>
        <w:pStyle w:val="Lantranormal"/>
        <w:spacing w:after="0"/>
        <w:rPr>
          <w:rFonts w:cs="Arial"/>
        </w:rPr>
      </w:pPr>
      <w:r w:rsidRPr="00D8008A">
        <w:rPr>
          <w:rFonts w:cs="Arial"/>
        </w:rPr>
        <w:t xml:space="preserve">No specific </w:t>
      </w:r>
      <w:bookmarkStart w:id="158" w:name="_Int_XzjLy1yG"/>
      <w:r w:rsidRPr="00D8008A">
        <w:rPr>
          <w:rFonts w:cs="Arial"/>
        </w:rPr>
        <w:t>particular requirement</w:t>
      </w:r>
      <w:bookmarkEnd w:id="158"/>
      <w:r w:rsidR="06AFD650" w:rsidRPr="00D8008A">
        <w:rPr>
          <w:rFonts w:cs="Arial"/>
        </w:rPr>
        <w:t>.</w:t>
      </w:r>
    </w:p>
    <w:p w14:paraId="73F24757" w14:textId="30A7D88E" w:rsidR="00B07FE6" w:rsidRDefault="00B07FE6" w:rsidP="00B07FE6">
      <w:pPr>
        <w:pStyle w:val="Lantranormal"/>
        <w:spacing w:after="0"/>
        <w:rPr>
          <w:rFonts w:cs="Arial"/>
        </w:rPr>
      </w:pPr>
    </w:p>
    <w:p w14:paraId="4D98B656" w14:textId="77777777" w:rsidR="00933C6F" w:rsidRPr="00D8008A" w:rsidRDefault="00933C6F" w:rsidP="00933C6F">
      <w:pPr>
        <w:pStyle w:val="Subheading1"/>
        <w:numPr>
          <w:ilvl w:val="0"/>
          <w:numId w:val="0"/>
        </w:numPr>
        <w:ind w:left="142"/>
      </w:pPr>
      <w:bookmarkStart w:id="159" w:name="_Toc150515894"/>
      <w:r w:rsidRPr="00933C6F">
        <w:rPr>
          <w:rFonts w:cs="Arial"/>
        </w:rPr>
        <w:lastRenderedPageBreak/>
        <w:t xml:space="preserve">7.3. </w:t>
      </w:r>
      <w:bookmarkStart w:id="160" w:name="_Toc106097739"/>
      <w:r w:rsidRPr="00D8008A">
        <w:t>Design and developments of products and services</w:t>
      </w:r>
      <w:bookmarkEnd w:id="159"/>
      <w:bookmarkEnd w:id="160"/>
    </w:p>
    <w:p w14:paraId="78C49988" w14:textId="77777777" w:rsidR="0097006C" w:rsidRPr="00D8008A" w:rsidRDefault="0097006C" w:rsidP="000944FA">
      <w:pPr>
        <w:keepNext/>
        <w:keepLines/>
        <w:spacing w:after="0" w:line="276" w:lineRule="auto"/>
        <w:jc w:val="both"/>
        <w:outlineLvl w:val="1"/>
        <w:rPr>
          <w:rFonts w:ascii="Arial" w:eastAsiaTheme="majorEastAsia" w:hAnsi="Arial" w:cs="Arial"/>
          <w:b/>
          <w:bCs/>
        </w:rPr>
      </w:pPr>
      <w:bookmarkStart w:id="161" w:name="_Toc106097740"/>
    </w:p>
    <w:p w14:paraId="1F8E6BBE" w14:textId="1FEF6390" w:rsidR="0097006C" w:rsidRPr="00D8008A" w:rsidRDefault="00933C6F" w:rsidP="006651B2">
      <w:pPr>
        <w:pStyle w:val="Heading3"/>
        <w:numPr>
          <w:ilvl w:val="0"/>
          <w:numId w:val="0"/>
        </w:numPr>
        <w:spacing w:before="0"/>
        <w:ind w:firstLine="709"/>
        <w:rPr>
          <w:rFonts w:ascii="Arial" w:hAnsi="Arial" w:cs="Arial"/>
          <w:b w:val="0"/>
          <w:bCs/>
          <w:sz w:val="22"/>
          <w:szCs w:val="22"/>
        </w:rPr>
      </w:pPr>
      <w:bookmarkStart w:id="162" w:name="_Toc150515895"/>
      <w:r>
        <w:rPr>
          <w:rFonts w:ascii="Arial" w:hAnsi="Arial" w:cs="Arial"/>
          <w:sz w:val="22"/>
          <w:szCs w:val="22"/>
        </w:rPr>
        <w:t>7</w:t>
      </w:r>
      <w:r w:rsidR="0097006C" w:rsidRPr="00D8008A">
        <w:rPr>
          <w:rFonts w:ascii="Arial" w:hAnsi="Arial" w:cs="Arial"/>
          <w:sz w:val="22"/>
          <w:szCs w:val="22"/>
        </w:rPr>
        <w:t>.3.1</w:t>
      </w:r>
      <w:r w:rsidR="0097006C" w:rsidRPr="00D8008A">
        <w:rPr>
          <w:rFonts w:ascii="Arial" w:hAnsi="Arial" w:cs="Arial"/>
          <w:b w:val="0"/>
          <w:bCs/>
          <w:sz w:val="22"/>
          <w:szCs w:val="22"/>
        </w:rPr>
        <w:t xml:space="preserve"> General</w:t>
      </w:r>
      <w:bookmarkEnd w:id="161"/>
      <w:bookmarkEnd w:id="162"/>
    </w:p>
    <w:p w14:paraId="35C8105F" w14:textId="77777777" w:rsidR="0097006C" w:rsidRPr="00D8008A" w:rsidRDefault="0097006C" w:rsidP="000944FA">
      <w:pPr>
        <w:spacing w:after="0" w:line="276" w:lineRule="auto"/>
        <w:jc w:val="both"/>
        <w:rPr>
          <w:rFonts w:ascii="Arial" w:hAnsi="Arial" w:cs="Arial"/>
        </w:rPr>
      </w:pPr>
    </w:p>
    <w:p w14:paraId="5728D6C4" w14:textId="1C3B4744" w:rsidR="0097006C" w:rsidRPr="00D8008A" w:rsidRDefault="664CF625" w:rsidP="5A3145A6">
      <w:pPr>
        <w:spacing w:after="0" w:line="276" w:lineRule="auto"/>
        <w:jc w:val="both"/>
        <w:rPr>
          <w:rFonts w:ascii="Arial" w:hAnsi="Arial" w:cs="Arial"/>
        </w:rPr>
      </w:pPr>
      <w:r w:rsidRPr="00D8008A">
        <w:rPr>
          <w:rFonts w:ascii="Arial" w:hAnsi="Arial" w:cs="Arial"/>
        </w:rPr>
        <w:t xml:space="preserve">No specific </w:t>
      </w:r>
      <w:bookmarkStart w:id="163" w:name="_Int_G6gEdZoy"/>
      <w:r w:rsidRPr="00D8008A">
        <w:rPr>
          <w:rFonts w:ascii="Arial" w:hAnsi="Arial" w:cs="Arial"/>
        </w:rPr>
        <w:t>particular requirement</w:t>
      </w:r>
      <w:bookmarkEnd w:id="163"/>
      <w:r w:rsidR="25927364" w:rsidRPr="00D8008A">
        <w:rPr>
          <w:rFonts w:ascii="Arial" w:hAnsi="Arial" w:cs="Arial"/>
        </w:rPr>
        <w:t>.</w:t>
      </w:r>
    </w:p>
    <w:p w14:paraId="7AB43714" w14:textId="6EB1FED0" w:rsidR="0097006C" w:rsidRPr="00D8008A" w:rsidRDefault="0097006C" w:rsidP="000944FA">
      <w:pPr>
        <w:spacing w:after="0" w:line="276" w:lineRule="auto"/>
        <w:jc w:val="both"/>
        <w:rPr>
          <w:rFonts w:ascii="Arial" w:hAnsi="Arial" w:cs="Arial"/>
        </w:rPr>
      </w:pPr>
    </w:p>
    <w:p w14:paraId="0123F3CB" w14:textId="3AFDA87E" w:rsidR="00CB186F" w:rsidRPr="00D8008A" w:rsidRDefault="00933C6F" w:rsidP="006651B2">
      <w:pPr>
        <w:pStyle w:val="Heading3"/>
        <w:numPr>
          <w:ilvl w:val="0"/>
          <w:numId w:val="0"/>
        </w:numPr>
        <w:spacing w:before="0"/>
        <w:ind w:firstLine="709"/>
        <w:rPr>
          <w:rFonts w:ascii="Arial" w:hAnsi="Arial" w:cs="Arial"/>
          <w:sz w:val="22"/>
          <w:szCs w:val="22"/>
        </w:rPr>
      </w:pPr>
      <w:bookmarkStart w:id="164" w:name="_Toc106097741"/>
      <w:bookmarkStart w:id="165" w:name="_Toc150515896"/>
      <w:r>
        <w:rPr>
          <w:rFonts w:ascii="Arial" w:hAnsi="Arial" w:cs="Arial"/>
          <w:sz w:val="22"/>
          <w:szCs w:val="22"/>
        </w:rPr>
        <w:t>7</w:t>
      </w:r>
      <w:r w:rsidR="00CB186F" w:rsidRPr="00D8008A">
        <w:rPr>
          <w:rFonts w:ascii="Arial" w:hAnsi="Arial" w:cs="Arial"/>
          <w:sz w:val="22"/>
          <w:szCs w:val="22"/>
        </w:rPr>
        <w:t xml:space="preserve">.3.2 </w:t>
      </w:r>
      <w:r w:rsidR="00CB186F" w:rsidRPr="00D8008A">
        <w:rPr>
          <w:rFonts w:ascii="Arial" w:hAnsi="Arial" w:cs="Arial"/>
          <w:b w:val="0"/>
          <w:bCs/>
          <w:sz w:val="22"/>
          <w:szCs w:val="22"/>
        </w:rPr>
        <w:t>Design and development planning</w:t>
      </w:r>
      <w:bookmarkEnd w:id="164"/>
      <w:bookmarkEnd w:id="165"/>
    </w:p>
    <w:p w14:paraId="5B4C5F67" w14:textId="77777777" w:rsidR="00CB186F" w:rsidRPr="00D8008A" w:rsidRDefault="00CB186F" w:rsidP="00CB186F">
      <w:pPr>
        <w:spacing w:after="0" w:line="276" w:lineRule="auto"/>
        <w:jc w:val="both"/>
        <w:rPr>
          <w:rFonts w:ascii="Arial" w:hAnsi="Arial" w:cs="Arial"/>
        </w:rPr>
      </w:pPr>
    </w:p>
    <w:p w14:paraId="1BF4D627" w14:textId="3FC7D9A9" w:rsidR="00CB186F" w:rsidRPr="00D8008A" w:rsidRDefault="664CF625" w:rsidP="5A3145A6">
      <w:pPr>
        <w:spacing w:after="0" w:line="276" w:lineRule="auto"/>
        <w:jc w:val="both"/>
        <w:rPr>
          <w:rFonts w:ascii="Arial" w:hAnsi="Arial" w:cs="Arial"/>
        </w:rPr>
      </w:pPr>
      <w:r w:rsidRPr="00D8008A">
        <w:rPr>
          <w:rFonts w:ascii="Arial" w:hAnsi="Arial" w:cs="Arial"/>
        </w:rPr>
        <w:t xml:space="preserve">No specific </w:t>
      </w:r>
      <w:bookmarkStart w:id="166" w:name="_Int_2CRI6rmV"/>
      <w:r w:rsidRPr="00D8008A">
        <w:rPr>
          <w:rFonts w:ascii="Arial" w:hAnsi="Arial" w:cs="Arial"/>
        </w:rPr>
        <w:t>particular requirement</w:t>
      </w:r>
      <w:bookmarkEnd w:id="166"/>
      <w:r w:rsidR="0D1550EF" w:rsidRPr="00D8008A">
        <w:rPr>
          <w:rFonts w:ascii="Arial" w:hAnsi="Arial" w:cs="Arial"/>
        </w:rPr>
        <w:t>.</w:t>
      </w:r>
    </w:p>
    <w:p w14:paraId="1EF159FA" w14:textId="2C1587C4" w:rsidR="00CB186F" w:rsidRPr="00D8008A" w:rsidRDefault="00CB186F" w:rsidP="000944FA">
      <w:pPr>
        <w:spacing w:after="0" w:line="276" w:lineRule="auto"/>
        <w:jc w:val="both"/>
        <w:rPr>
          <w:rFonts w:ascii="Arial" w:hAnsi="Arial" w:cs="Arial"/>
        </w:rPr>
      </w:pPr>
    </w:p>
    <w:p w14:paraId="3D9D7529" w14:textId="191715CA" w:rsidR="00666E64" w:rsidRPr="00D8008A" w:rsidRDefault="00933C6F" w:rsidP="006651B2">
      <w:pPr>
        <w:pStyle w:val="Heading3"/>
        <w:numPr>
          <w:ilvl w:val="0"/>
          <w:numId w:val="0"/>
        </w:numPr>
        <w:spacing w:before="0"/>
        <w:ind w:firstLine="709"/>
        <w:rPr>
          <w:rFonts w:ascii="Arial" w:hAnsi="Arial" w:cs="Arial"/>
          <w:b w:val="0"/>
          <w:bCs/>
          <w:sz w:val="22"/>
          <w:szCs w:val="22"/>
        </w:rPr>
      </w:pPr>
      <w:bookmarkStart w:id="167" w:name="_Toc106097742"/>
      <w:bookmarkStart w:id="168" w:name="_Toc150515897"/>
      <w:r>
        <w:rPr>
          <w:rFonts w:ascii="Arial" w:hAnsi="Arial" w:cs="Arial"/>
          <w:sz w:val="22"/>
          <w:szCs w:val="22"/>
        </w:rPr>
        <w:t>7</w:t>
      </w:r>
      <w:r w:rsidR="00666E64" w:rsidRPr="00D8008A">
        <w:rPr>
          <w:rFonts w:ascii="Arial" w:hAnsi="Arial" w:cs="Arial"/>
          <w:sz w:val="22"/>
          <w:szCs w:val="22"/>
        </w:rPr>
        <w:t xml:space="preserve">.3.3 </w:t>
      </w:r>
      <w:r w:rsidR="00666E64" w:rsidRPr="00D8008A">
        <w:rPr>
          <w:rFonts w:ascii="Arial" w:hAnsi="Arial" w:cs="Arial"/>
          <w:b w:val="0"/>
          <w:bCs/>
          <w:sz w:val="22"/>
          <w:szCs w:val="22"/>
        </w:rPr>
        <w:t>Design and development inputs</w:t>
      </w:r>
      <w:bookmarkEnd w:id="167"/>
      <w:bookmarkEnd w:id="168"/>
    </w:p>
    <w:p w14:paraId="510629AB" w14:textId="037D9CBD" w:rsidR="00CB186F" w:rsidRPr="00D8008A" w:rsidRDefault="00CB186F" w:rsidP="00CB186F">
      <w:pPr>
        <w:spacing w:after="0" w:line="276" w:lineRule="auto"/>
        <w:jc w:val="both"/>
        <w:rPr>
          <w:rFonts w:ascii="Arial" w:hAnsi="Arial" w:cs="Arial"/>
        </w:rPr>
      </w:pPr>
    </w:p>
    <w:p w14:paraId="492A8B18" w14:textId="77777777" w:rsidR="00FA21CA" w:rsidRPr="00D8008A" w:rsidRDefault="00FA21CA" w:rsidP="00FA21CA">
      <w:pPr>
        <w:pStyle w:val="Lantranormal"/>
        <w:spacing w:after="0"/>
        <w:rPr>
          <w:rFonts w:cs="Arial"/>
        </w:rPr>
      </w:pPr>
      <w:r w:rsidRPr="00D8008A">
        <w:rPr>
          <w:rFonts w:cs="Arial"/>
        </w:rPr>
        <w:t>Where applicable, the Organisation shall demonstrate how it conforms to the customer specification of works, for example:</w:t>
      </w:r>
    </w:p>
    <w:p w14:paraId="0026F156" w14:textId="77777777" w:rsidR="00FA21CA" w:rsidRPr="00D8008A" w:rsidRDefault="00FA21CA" w:rsidP="00FA21CA">
      <w:pPr>
        <w:pStyle w:val="Lantranormal"/>
        <w:spacing w:after="0"/>
        <w:rPr>
          <w:rFonts w:cs="Arial"/>
        </w:rPr>
      </w:pPr>
    </w:p>
    <w:p w14:paraId="71052D02" w14:textId="77777777" w:rsidR="00FA21CA" w:rsidRPr="00D8008A" w:rsidRDefault="00FA21CA" w:rsidP="00FA21CA">
      <w:pPr>
        <w:pStyle w:val="Lantranormal"/>
        <w:spacing w:after="0"/>
        <w:rPr>
          <w:rFonts w:cs="Arial"/>
          <w:b/>
        </w:rPr>
      </w:pPr>
      <w:r w:rsidRPr="00D8008A">
        <w:rPr>
          <w:rFonts w:cs="Arial"/>
          <w:b/>
        </w:rPr>
        <w:t>Durability</w:t>
      </w:r>
    </w:p>
    <w:p w14:paraId="6E9C8B7A" w14:textId="77777777" w:rsidR="00FA21CA" w:rsidRPr="00D8008A" w:rsidRDefault="0A4F0B2D" w:rsidP="5A3145A6">
      <w:pPr>
        <w:pStyle w:val="Lantranormal"/>
        <w:spacing w:after="0"/>
        <w:rPr>
          <w:rFonts w:cs="Arial"/>
        </w:rPr>
      </w:pPr>
      <w:r w:rsidRPr="00D8008A">
        <w:rPr>
          <w:rFonts w:cs="Arial"/>
        </w:rPr>
        <w:t xml:space="preserve">Safety barriers, vehicle parapets, terminals, </w:t>
      </w:r>
      <w:bookmarkStart w:id="169" w:name="_Int_gmghFvbS"/>
      <w:proofErr w:type="gramStart"/>
      <w:r w:rsidRPr="00D8008A">
        <w:rPr>
          <w:rFonts w:cs="Arial"/>
        </w:rPr>
        <w:t>transitions</w:t>
      </w:r>
      <w:bookmarkEnd w:id="169"/>
      <w:proofErr w:type="gramEnd"/>
      <w:r w:rsidRPr="00D8008A">
        <w:rPr>
          <w:rFonts w:cs="Arial"/>
        </w:rPr>
        <w:t xml:space="preserve"> and crash cushions shall conform to the following:</w:t>
      </w:r>
    </w:p>
    <w:p w14:paraId="069FC92D" w14:textId="77777777" w:rsidR="00FA21CA" w:rsidRPr="00D8008A" w:rsidRDefault="00FA21CA" w:rsidP="00C60364">
      <w:pPr>
        <w:pStyle w:val="Lantranormal"/>
        <w:numPr>
          <w:ilvl w:val="0"/>
          <w:numId w:val="9"/>
        </w:numPr>
        <w:spacing w:after="0"/>
        <w:ind w:left="567" w:hanging="283"/>
        <w:rPr>
          <w:rFonts w:cs="Arial"/>
        </w:rPr>
      </w:pPr>
      <w:r w:rsidRPr="00D8008A">
        <w:rPr>
          <w:rFonts w:cs="Arial"/>
        </w:rPr>
        <w:t>All components shall be designed to achieve a serviceable life of not less than:</w:t>
      </w:r>
    </w:p>
    <w:p w14:paraId="3AF56E95" w14:textId="77777777" w:rsidR="00FA21CA" w:rsidRPr="00D8008A" w:rsidRDefault="0A4F0B2D" w:rsidP="5A3145A6">
      <w:pPr>
        <w:pStyle w:val="Lantranormal"/>
        <w:numPr>
          <w:ilvl w:val="1"/>
          <w:numId w:val="8"/>
        </w:numPr>
        <w:spacing w:after="0"/>
        <w:ind w:left="993" w:hanging="426"/>
        <w:rPr>
          <w:rFonts w:cs="Arial"/>
        </w:rPr>
      </w:pPr>
      <w:r w:rsidRPr="00D8008A">
        <w:rPr>
          <w:rFonts w:cs="Arial"/>
        </w:rPr>
        <w:t xml:space="preserve">20 years for metal safety barriers, terminals, </w:t>
      </w:r>
      <w:bookmarkStart w:id="170" w:name="_Int_GlpZ5AnO"/>
      <w:proofErr w:type="gramStart"/>
      <w:r w:rsidRPr="00D8008A">
        <w:rPr>
          <w:rFonts w:cs="Arial"/>
        </w:rPr>
        <w:t>transitions</w:t>
      </w:r>
      <w:bookmarkEnd w:id="170"/>
      <w:proofErr w:type="gramEnd"/>
      <w:r w:rsidRPr="00D8008A">
        <w:rPr>
          <w:rFonts w:cs="Arial"/>
        </w:rPr>
        <w:t xml:space="preserve"> and crash cushions</w:t>
      </w:r>
    </w:p>
    <w:p w14:paraId="74A01C8C" w14:textId="77777777" w:rsidR="00FA21CA" w:rsidRPr="00D8008A" w:rsidRDefault="00FA21CA" w:rsidP="00C60364">
      <w:pPr>
        <w:pStyle w:val="Lantranormal"/>
        <w:numPr>
          <w:ilvl w:val="1"/>
          <w:numId w:val="8"/>
        </w:numPr>
        <w:spacing w:after="0"/>
        <w:ind w:left="993" w:hanging="426"/>
        <w:rPr>
          <w:rFonts w:cs="Arial"/>
        </w:rPr>
      </w:pPr>
      <w:r w:rsidRPr="00D8008A">
        <w:rPr>
          <w:rFonts w:cs="Arial"/>
        </w:rPr>
        <w:t>30 years for metal vehicle parapets and metal components of combined metal and concrete vehicle parapets; and</w:t>
      </w:r>
    </w:p>
    <w:p w14:paraId="3D741F92" w14:textId="77777777" w:rsidR="00FA21CA" w:rsidRPr="00D8008A" w:rsidRDefault="00FA21CA" w:rsidP="00C60364">
      <w:pPr>
        <w:pStyle w:val="Lantranormal"/>
        <w:numPr>
          <w:ilvl w:val="1"/>
          <w:numId w:val="8"/>
        </w:numPr>
        <w:spacing w:after="0"/>
        <w:ind w:left="993" w:hanging="426"/>
        <w:rPr>
          <w:rFonts w:cs="Arial"/>
        </w:rPr>
      </w:pPr>
      <w:r w:rsidRPr="00D8008A">
        <w:rPr>
          <w:rFonts w:cs="Arial"/>
        </w:rPr>
        <w:t>120 years for concrete vehicle parapets and concrete components of combined metal and concrete vehicle parapets.</w:t>
      </w:r>
    </w:p>
    <w:p w14:paraId="2AEBEF7E" w14:textId="1AB0A473" w:rsidR="00FA21CA" w:rsidRPr="00D8008A" w:rsidRDefault="0A4F0B2D" w:rsidP="5A3145A6">
      <w:pPr>
        <w:pStyle w:val="Lantranormal"/>
        <w:numPr>
          <w:ilvl w:val="0"/>
          <w:numId w:val="9"/>
        </w:numPr>
        <w:spacing w:after="0"/>
        <w:ind w:left="567" w:hanging="283"/>
        <w:rPr>
          <w:rFonts w:cs="Arial"/>
        </w:rPr>
      </w:pPr>
      <w:r w:rsidRPr="00D8008A">
        <w:rPr>
          <w:rFonts w:cs="Arial"/>
        </w:rPr>
        <w:t xml:space="preserve">For metal vehicle parapets and metal components of combined metal and concrete parapets the serviceable life shall, except </w:t>
      </w:r>
      <w:bookmarkStart w:id="171" w:name="_Int_LMoURiOl"/>
      <w:proofErr w:type="gramStart"/>
      <w:r w:rsidRPr="00D8008A">
        <w:rPr>
          <w:rFonts w:cs="Arial"/>
        </w:rPr>
        <w:t>where</w:t>
      </w:r>
      <w:bookmarkEnd w:id="171"/>
      <w:proofErr w:type="gramEnd"/>
      <w:r w:rsidRPr="00D8008A">
        <w:rPr>
          <w:rFonts w:cs="Arial"/>
        </w:rPr>
        <w:t xml:space="preserve"> stated in a contract specific document, be obtained without the requirement for any maintenance other than that resulting from accidental damage</w:t>
      </w:r>
      <w:r w:rsidR="4D9664C7" w:rsidRPr="00D8008A">
        <w:rPr>
          <w:rFonts w:cs="Arial"/>
        </w:rPr>
        <w:t xml:space="preserve">. </w:t>
      </w:r>
      <w:r w:rsidRPr="00D8008A">
        <w:rPr>
          <w:rFonts w:cs="Arial"/>
        </w:rPr>
        <w:t>In addition, metal components of combined metal and concrete parapets shall be capable of replacement without damage to the concrete components.</w:t>
      </w:r>
    </w:p>
    <w:p w14:paraId="3F48D9C4" w14:textId="38C2EC48" w:rsidR="00FA21CA" w:rsidRPr="00D8008A" w:rsidRDefault="00FA21CA" w:rsidP="00E42195">
      <w:pPr>
        <w:pStyle w:val="Lantranormal"/>
        <w:spacing w:after="0"/>
        <w:rPr>
          <w:rFonts w:cs="Arial"/>
        </w:rPr>
      </w:pPr>
    </w:p>
    <w:p w14:paraId="369C3644" w14:textId="4370FC23" w:rsidR="00E97174" w:rsidRPr="00D8008A" w:rsidRDefault="00933C6F" w:rsidP="006651B2">
      <w:pPr>
        <w:pStyle w:val="Heading3"/>
        <w:numPr>
          <w:ilvl w:val="0"/>
          <w:numId w:val="0"/>
        </w:numPr>
        <w:spacing w:before="0"/>
        <w:ind w:firstLine="709"/>
        <w:rPr>
          <w:rFonts w:ascii="Arial" w:hAnsi="Arial" w:cs="Arial"/>
          <w:b w:val="0"/>
          <w:bCs/>
          <w:sz w:val="22"/>
          <w:szCs w:val="22"/>
        </w:rPr>
      </w:pPr>
      <w:bookmarkStart w:id="172" w:name="_Toc106097743"/>
      <w:bookmarkStart w:id="173" w:name="_Toc150515898"/>
      <w:r>
        <w:rPr>
          <w:rFonts w:ascii="Arial" w:hAnsi="Arial" w:cs="Arial"/>
          <w:sz w:val="22"/>
          <w:szCs w:val="22"/>
        </w:rPr>
        <w:t>7</w:t>
      </w:r>
      <w:r w:rsidR="00C104BF" w:rsidRPr="00D8008A">
        <w:rPr>
          <w:rFonts w:ascii="Arial" w:hAnsi="Arial" w:cs="Arial"/>
          <w:sz w:val="22"/>
          <w:szCs w:val="22"/>
        </w:rPr>
        <w:t xml:space="preserve">.3.4 </w:t>
      </w:r>
      <w:r w:rsidR="00E97174" w:rsidRPr="00D8008A">
        <w:rPr>
          <w:rFonts w:ascii="Arial" w:hAnsi="Arial" w:cs="Arial"/>
          <w:b w:val="0"/>
          <w:bCs/>
          <w:sz w:val="22"/>
          <w:szCs w:val="22"/>
        </w:rPr>
        <w:t>Design and development controls</w:t>
      </w:r>
      <w:bookmarkEnd w:id="172"/>
      <w:bookmarkEnd w:id="173"/>
    </w:p>
    <w:p w14:paraId="1E8DE15B" w14:textId="77777777" w:rsidR="005B2BA9" w:rsidRPr="00D8008A" w:rsidRDefault="005B2BA9" w:rsidP="005B2BA9">
      <w:pPr>
        <w:pStyle w:val="Lantranormal"/>
        <w:spacing w:after="0"/>
        <w:rPr>
          <w:rFonts w:cs="Arial"/>
        </w:rPr>
      </w:pPr>
    </w:p>
    <w:p w14:paraId="0854A173" w14:textId="063480BC" w:rsidR="005B2BA9" w:rsidRPr="00D8008A" w:rsidRDefault="005B2BA9" w:rsidP="005B2BA9">
      <w:pPr>
        <w:pStyle w:val="Lantranormal"/>
        <w:spacing w:after="0"/>
        <w:rPr>
          <w:rFonts w:cs="Arial"/>
        </w:rPr>
      </w:pPr>
      <w:r w:rsidRPr="00D8008A">
        <w:rPr>
          <w:rFonts w:cs="Arial"/>
        </w:rPr>
        <w:t>No specific particular requirements.</w:t>
      </w:r>
    </w:p>
    <w:p w14:paraId="273B5356" w14:textId="29F8D612" w:rsidR="005B2BA9" w:rsidRPr="00D8008A" w:rsidRDefault="005B2BA9" w:rsidP="005B2BA9">
      <w:pPr>
        <w:pStyle w:val="Lantranormal"/>
        <w:spacing w:after="0"/>
        <w:rPr>
          <w:rFonts w:cs="Arial"/>
        </w:rPr>
      </w:pPr>
    </w:p>
    <w:p w14:paraId="412AA2C1" w14:textId="01B910C1" w:rsidR="001A14D8" w:rsidRPr="00D8008A" w:rsidRDefault="00933C6F" w:rsidP="006651B2">
      <w:pPr>
        <w:pStyle w:val="Heading3"/>
        <w:numPr>
          <w:ilvl w:val="0"/>
          <w:numId w:val="0"/>
        </w:numPr>
        <w:spacing w:before="0"/>
        <w:ind w:firstLine="709"/>
        <w:rPr>
          <w:rFonts w:ascii="Arial" w:hAnsi="Arial" w:cs="Arial"/>
          <w:b w:val="0"/>
          <w:bCs/>
          <w:sz w:val="22"/>
          <w:szCs w:val="22"/>
        </w:rPr>
      </w:pPr>
      <w:bookmarkStart w:id="174" w:name="_Toc106097744"/>
      <w:bookmarkStart w:id="175" w:name="_Toc150515899"/>
      <w:r>
        <w:rPr>
          <w:rFonts w:ascii="Arial" w:hAnsi="Arial" w:cs="Arial"/>
          <w:sz w:val="22"/>
          <w:szCs w:val="22"/>
        </w:rPr>
        <w:t>7</w:t>
      </w:r>
      <w:r w:rsidR="00AD686D" w:rsidRPr="00D8008A">
        <w:rPr>
          <w:rFonts w:ascii="Arial" w:hAnsi="Arial" w:cs="Arial"/>
          <w:sz w:val="22"/>
          <w:szCs w:val="22"/>
        </w:rPr>
        <w:t xml:space="preserve">.3.5 </w:t>
      </w:r>
      <w:r w:rsidR="001A14D8" w:rsidRPr="00D8008A">
        <w:rPr>
          <w:rFonts w:ascii="Arial" w:hAnsi="Arial" w:cs="Arial"/>
          <w:b w:val="0"/>
          <w:bCs/>
          <w:sz w:val="22"/>
          <w:szCs w:val="22"/>
        </w:rPr>
        <w:t>Design and development outputs</w:t>
      </w:r>
      <w:bookmarkEnd w:id="174"/>
      <w:bookmarkEnd w:id="175"/>
    </w:p>
    <w:p w14:paraId="1BB29D7B" w14:textId="77777777" w:rsidR="001A14D8" w:rsidRPr="00D8008A" w:rsidRDefault="001A14D8" w:rsidP="00E42195">
      <w:pPr>
        <w:spacing w:after="0" w:line="276" w:lineRule="auto"/>
        <w:jc w:val="both"/>
        <w:rPr>
          <w:rFonts w:ascii="Arial" w:hAnsi="Arial" w:cs="Arial"/>
        </w:rPr>
      </w:pPr>
    </w:p>
    <w:p w14:paraId="2E504995" w14:textId="77777777" w:rsidR="001A14D8" w:rsidRPr="00D8008A" w:rsidRDefault="001A14D8" w:rsidP="00E42195">
      <w:pPr>
        <w:spacing w:after="0" w:line="276" w:lineRule="auto"/>
        <w:jc w:val="both"/>
        <w:rPr>
          <w:rFonts w:ascii="Arial" w:hAnsi="Arial" w:cs="Arial"/>
        </w:rPr>
      </w:pPr>
      <w:r w:rsidRPr="00D8008A">
        <w:rPr>
          <w:rFonts w:ascii="Arial" w:hAnsi="Arial" w:cs="Arial"/>
        </w:rPr>
        <w:t>No specific particular requirements.</w:t>
      </w:r>
    </w:p>
    <w:p w14:paraId="5923A10F" w14:textId="77777777" w:rsidR="001A14D8" w:rsidRPr="00D8008A" w:rsidRDefault="001A14D8" w:rsidP="00E42195">
      <w:pPr>
        <w:spacing w:after="0" w:line="276" w:lineRule="auto"/>
        <w:jc w:val="both"/>
        <w:rPr>
          <w:rFonts w:ascii="Arial" w:hAnsi="Arial" w:cs="Arial"/>
        </w:rPr>
      </w:pPr>
    </w:p>
    <w:p w14:paraId="46E6A4AD" w14:textId="1155ECE8" w:rsidR="001A14D8" w:rsidRPr="00D8008A" w:rsidRDefault="00933C6F" w:rsidP="006651B2">
      <w:pPr>
        <w:pStyle w:val="Heading3"/>
        <w:numPr>
          <w:ilvl w:val="0"/>
          <w:numId w:val="0"/>
        </w:numPr>
        <w:spacing w:before="0"/>
        <w:ind w:firstLine="709"/>
        <w:rPr>
          <w:rFonts w:ascii="Arial" w:hAnsi="Arial" w:cs="Arial"/>
          <w:sz w:val="22"/>
          <w:szCs w:val="22"/>
        </w:rPr>
      </w:pPr>
      <w:bookmarkStart w:id="176" w:name="_Toc106097745"/>
      <w:bookmarkStart w:id="177" w:name="_Toc150515900"/>
      <w:r>
        <w:rPr>
          <w:rFonts w:ascii="Arial" w:hAnsi="Arial" w:cs="Arial"/>
          <w:sz w:val="22"/>
          <w:szCs w:val="22"/>
        </w:rPr>
        <w:t>7</w:t>
      </w:r>
      <w:r w:rsidR="00AD686D" w:rsidRPr="00D8008A">
        <w:rPr>
          <w:rFonts w:ascii="Arial" w:hAnsi="Arial" w:cs="Arial"/>
          <w:sz w:val="22"/>
          <w:szCs w:val="22"/>
        </w:rPr>
        <w:t xml:space="preserve">.3.6 </w:t>
      </w:r>
      <w:r w:rsidR="001A14D8" w:rsidRPr="00D8008A">
        <w:rPr>
          <w:rFonts w:ascii="Arial" w:hAnsi="Arial" w:cs="Arial"/>
          <w:b w:val="0"/>
          <w:bCs/>
          <w:sz w:val="22"/>
          <w:szCs w:val="22"/>
        </w:rPr>
        <w:t>Design and development changes</w:t>
      </w:r>
      <w:bookmarkEnd w:id="176"/>
      <w:bookmarkEnd w:id="177"/>
    </w:p>
    <w:p w14:paraId="19484DBA" w14:textId="77777777" w:rsidR="001A14D8" w:rsidRPr="00D8008A" w:rsidRDefault="001A14D8" w:rsidP="001A14D8">
      <w:pPr>
        <w:spacing w:after="0" w:line="276" w:lineRule="auto"/>
        <w:jc w:val="both"/>
        <w:rPr>
          <w:rFonts w:ascii="Arial" w:hAnsi="Arial" w:cs="Arial"/>
        </w:rPr>
      </w:pPr>
    </w:p>
    <w:p w14:paraId="05DA99FD" w14:textId="08516034" w:rsidR="001A14D8" w:rsidRPr="00D8008A" w:rsidRDefault="001A14D8" w:rsidP="001A14D8">
      <w:pPr>
        <w:spacing w:after="0" w:line="276" w:lineRule="auto"/>
        <w:jc w:val="both"/>
        <w:rPr>
          <w:rFonts w:ascii="Arial" w:hAnsi="Arial" w:cs="Arial"/>
        </w:rPr>
      </w:pPr>
      <w:r w:rsidRPr="00D8008A">
        <w:rPr>
          <w:rFonts w:ascii="Arial" w:hAnsi="Arial" w:cs="Arial"/>
        </w:rPr>
        <w:t>No specific particular requirements.</w:t>
      </w:r>
    </w:p>
    <w:p w14:paraId="16D4F9C6" w14:textId="129CA0AD" w:rsidR="00D2762B" w:rsidRPr="00D8008A" w:rsidRDefault="00933C6F" w:rsidP="00933C6F">
      <w:pPr>
        <w:pStyle w:val="Subheading1"/>
        <w:numPr>
          <w:ilvl w:val="0"/>
          <w:numId w:val="0"/>
        </w:numPr>
        <w:ind w:left="142"/>
      </w:pPr>
      <w:bookmarkStart w:id="178" w:name="_Toc150515901"/>
      <w:r>
        <w:t>7.</w:t>
      </w:r>
      <w:r w:rsidR="00F47971">
        <w:t>4</w:t>
      </w:r>
      <w:r>
        <w:t>.</w:t>
      </w:r>
      <w:r w:rsidR="00B9623F">
        <w:t xml:space="preserve">  </w:t>
      </w:r>
      <w:r w:rsidR="00B9623F" w:rsidRPr="00D8008A">
        <w:t>Control of externally provided products and services</w:t>
      </w:r>
      <w:bookmarkEnd w:id="178"/>
    </w:p>
    <w:p w14:paraId="334807D8" w14:textId="77777777" w:rsidR="00AC775B" w:rsidRPr="00D8008A" w:rsidRDefault="00AC775B" w:rsidP="006651B2">
      <w:pPr>
        <w:pStyle w:val="Heading3"/>
        <w:numPr>
          <w:ilvl w:val="0"/>
          <w:numId w:val="0"/>
        </w:numPr>
        <w:spacing w:before="0"/>
        <w:rPr>
          <w:rFonts w:ascii="Arial" w:hAnsi="Arial" w:cs="Arial"/>
          <w:sz w:val="22"/>
          <w:szCs w:val="22"/>
        </w:rPr>
      </w:pPr>
      <w:bookmarkStart w:id="179" w:name="_Toc106097747"/>
    </w:p>
    <w:p w14:paraId="536757BA" w14:textId="52F821F4" w:rsidR="00AC775B" w:rsidRPr="00D8008A" w:rsidRDefault="00F47971" w:rsidP="006651B2">
      <w:pPr>
        <w:pStyle w:val="Heading3"/>
        <w:numPr>
          <w:ilvl w:val="0"/>
          <w:numId w:val="0"/>
        </w:numPr>
        <w:spacing w:before="0"/>
        <w:ind w:firstLine="709"/>
        <w:rPr>
          <w:rFonts w:ascii="Arial" w:hAnsi="Arial" w:cs="Arial"/>
          <w:b w:val="0"/>
          <w:bCs/>
          <w:sz w:val="22"/>
          <w:szCs w:val="22"/>
        </w:rPr>
      </w:pPr>
      <w:bookmarkStart w:id="180" w:name="_Toc150515902"/>
      <w:r>
        <w:rPr>
          <w:rFonts w:ascii="Arial" w:hAnsi="Arial" w:cs="Arial"/>
          <w:sz w:val="22"/>
          <w:szCs w:val="22"/>
        </w:rPr>
        <w:t>7</w:t>
      </w:r>
      <w:r w:rsidR="00075864" w:rsidRPr="00D8008A">
        <w:rPr>
          <w:rFonts w:ascii="Arial" w:hAnsi="Arial" w:cs="Arial"/>
          <w:sz w:val="22"/>
          <w:szCs w:val="22"/>
        </w:rPr>
        <w:t xml:space="preserve">.4.1 </w:t>
      </w:r>
      <w:r w:rsidR="00AC775B" w:rsidRPr="00D8008A">
        <w:rPr>
          <w:rFonts w:ascii="Arial" w:hAnsi="Arial" w:cs="Arial"/>
          <w:b w:val="0"/>
          <w:bCs/>
          <w:sz w:val="22"/>
          <w:szCs w:val="22"/>
        </w:rPr>
        <w:t>General</w:t>
      </w:r>
      <w:bookmarkEnd w:id="179"/>
      <w:bookmarkEnd w:id="180"/>
    </w:p>
    <w:p w14:paraId="470D3E56" w14:textId="77777777" w:rsidR="000E7285" w:rsidRPr="00D8008A" w:rsidRDefault="000E7285" w:rsidP="006651B2">
      <w:pPr>
        <w:spacing w:after="0"/>
        <w:rPr>
          <w:rFonts w:ascii="Arial" w:hAnsi="Arial" w:cs="Arial"/>
        </w:rPr>
      </w:pPr>
    </w:p>
    <w:p w14:paraId="17C4E535" w14:textId="77777777" w:rsidR="000E7285" w:rsidRPr="00D8008A" w:rsidRDefault="000E7285" w:rsidP="00D2762B">
      <w:pPr>
        <w:pStyle w:val="Lantranormal"/>
        <w:spacing w:after="0"/>
        <w:jc w:val="left"/>
        <w:rPr>
          <w:rFonts w:cs="Arial"/>
        </w:rPr>
      </w:pPr>
      <w:r w:rsidRPr="00D8008A">
        <w:rPr>
          <w:rFonts w:cs="Arial"/>
        </w:rPr>
        <w:t>The Organisation shall establish procedures to ensure that RSBS(s) [and components] are purchased/obtained from a supplier meeting the contract and design requirements.</w:t>
      </w:r>
    </w:p>
    <w:p w14:paraId="7799EC94" w14:textId="77777777" w:rsidR="000E7285" w:rsidRPr="00D8008A" w:rsidRDefault="000E7285" w:rsidP="00D2762B">
      <w:pPr>
        <w:pStyle w:val="Lantranormal"/>
        <w:spacing w:after="0"/>
        <w:jc w:val="left"/>
        <w:rPr>
          <w:rFonts w:cs="Arial"/>
        </w:rPr>
      </w:pPr>
    </w:p>
    <w:p w14:paraId="6715F129" w14:textId="77777777" w:rsidR="000E7285" w:rsidRPr="00D8008A" w:rsidRDefault="000E7285" w:rsidP="00D2762B">
      <w:pPr>
        <w:pStyle w:val="Lantranormal"/>
        <w:spacing w:after="0"/>
        <w:jc w:val="left"/>
        <w:rPr>
          <w:rFonts w:cs="Arial"/>
        </w:rPr>
      </w:pPr>
      <w:r w:rsidRPr="00D8008A">
        <w:rPr>
          <w:rFonts w:cs="Arial"/>
        </w:rPr>
        <w:lastRenderedPageBreak/>
        <w:t>Procedures shall include details of the RSBS suppliers, installation instructions and essential information to facilitate the installation of the system where this is applicable.</w:t>
      </w:r>
    </w:p>
    <w:p w14:paraId="4FD1946D" w14:textId="77777777" w:rsidR="000E7285" w:rsidRPr="00D8008A" w:rsidRDefault="000E7285" w:rsidP="00D2762B">
      <w:pPr>
        <w:pStyle w:val="Lantranormal"/>
        <w:spacing w:after="0"/>
        <w:jc w:val="left"/>
        <w:rPr>
          <w:rFonts w:cs="Arial"/>
        </w:rPr>
      </w:pPr>
    </w:p>
    <w:p w14:paraId="3637EDF8" w14:textId="77777777" w:rsidR="000E7285" w:rsidRPr="00D8008A" w:rsidRDefault="000E7285" w:rsidP="00D2762B">
      <w:pPr>
        <w:pStyle w:val="Lantranormal"/>
        <w:spacing w:after="0"/>
        <w:jc w:val="left"/>
        <w:rPr>
          <w:rFonts w:cs="Arial"/>
        </w:rPr>
      </w:pPr>
      <w:r w:rsidRPr="00D8008A">
        <w:rPr>
          <w:rFonts w:cs="Arial"/>
        </w:rPr>
        <w:t>Drilled in anchorages shall be installed in accordance with the manufacturer’s installation instructions.</w:t>
      </w:r>
    </w:p>
    <w:p w14:paraId="1AB10ACD" w14:textId="77777777" w:rsidR="000E7285" w:rsidRPr="00D8008A" w:rsidRDefault="000E7285" w:rsidP="00D2762B">
      <w:pPr>
        <w:pStyle w:val="Lantranormal"/>
        <w:spacing w:after="0"/>
        <w:jc w:val="left"/>
        <w:rPr>
          <w:rFonts w:cs="Arial"/>
        </w:rPr>
      </w:pPr>
    </w:p>
    <w:p w14:paraId="14F82DCC" w14:textId="2137F628" w:rsidR="000E7285" w:rsidRPr="00D8008A" w:rsidRDefault="2716FD7F" w:rsidP="5A3145A6">
      <w:pPr>
        <w:pStyle w:val="Lantranormal"/>
        <w:spacing w:after="0"/>
        <w:jc w:val="left"/>
        <w:rPr>
          <w:rFonts w:cs="Arial"/>
        </w:rPr>
      </w:pPr>
      <w:r w:rsidRPr="00D8008A">
        <w:rPr>
          <w:rFonts w:cs="Arial"/>
        </w:rPr>
        <w:t>(NOTE: Personnel assembling and installing a RSBS must be able to demonstrate their compliance with Appendix B within this ASD and hold the relevant skills registration ecard)</w:t>
      </w:r>
      <w:r w:rsidR="6C32D3A6" w:rsidRPr="00D8008A">
        <w:rPr>
          <w:rFonts w:cs="Arial"/>
        </w:rPr>
        <w:t xml:space="preserve">. </w:t>
      </w:r>
      <w:r w:rsidRPr="00D8008A">
        <w:rPr>
          <w:rFonts w:cs="Arial"/>
        </w:rPr>
        <w:t>It is the responsibility of the Organisation to undertake due diligence of any external provider.</w:t>
      </w:r>
    </w:p>
    <w:p w14:paraId="0160C7AF" w14:textId="78D935A6" w:rsidR="000E7285" w:rsidRPr="00D8008A" w:rsidRDefault="000E7285" w:rsidP="00E42195">
      <w:pPr>
        <w:pStyle w:val="Lantranormal"/>
        <w:spacing w:after="0"/>
        <w:rPr>
          <w:rFonts w:cs="Arial"/>
        </w:rPr>
      </w:pPr>
    </w:p>
    <w:p w14:paraId="3FEC2089" w14:textId="468A8505" w:rsidR="000E7285" w:rsidRPr="00D8008A" w:rsidRDefault="00F47971" w:rsidP="006651B2">
      <w:pPr>
        <w:pStyle w:val="Heading3"/>
        <w:numPr>
          <w:ilvl w:val="0"/>
          <w:numId w:val="0"/>
        </w:numPr>
        <w:spacing w:before="0"/>
        <w:ind w:firstLine="709"/>
        <w:rPr>
          <w:rFonts w:ascii="Arial" w:hAnsi="Arial" w:cs="Arial"/>
          <w:b w:val="0"/>
          <w:bCs/>
          <w:sz w:val="22"/>
          <w:szCs w:val="22"/>
        </w:rPr>
      </w:pPr>
      <w:bookmarkStart w:id="181" w:name="_Toc106097748"/>
      <w:bookmarkStart w:id="182" w:name="_Toc150515903"/>
      <w:r>
        <w:rPr>
          <w:rFonts w:ascii="Arial" w:hAnsi="Arial" w:cs="Arial"/>
          <w:sz w:val="22"/>
          <w:szCs w:val="22"/>
        </w:rPr>
        <w:t>7</w:t>
      </w:r>
      <w:r w:rsidR="00DF2235" w:rsidRPr="00D8008A">
        <w:rPr>
          <w:rFonts w:ascii="Arial" w:hAnsi="Arial" w:cs="Arial"/>
          <w:sz w:val="22"/>
          <w:szCs w:val="22"/>
        </w:rPr>
        <w:t xml:space="preserve">.4.2 </w:t>
      </w:r>
      <w:r w:rsidR="00DF2235" w:rsidRPr="00D8008A">
        <w:rPr>
          <w:rFonts w:ascii="Arial" w:hAnsi="Arial" w:cs="Arial"/>
          <w:b w:val="0"/>
          <w:bCs/>
          <w:sz w:val="22"/>
          <w:szCs w:val="22"/>
        </w:rPr>
        <w:t>Type and extent of control of external provision</w:t>
      </w:r>
      <w:bookmarkEnd w:id="181"/>
      <w:bookmarkEnd w:id="182"/>
    </w:p>
    <w:p w14:paraId="2358DCCB" w14:textId="77777777" w:rsidR="00F51E7F" w:rsidRPr="00D8008A" w:rsidRDefault="00F51E7F" w:rsidP="00E42195">
      <w:pPr>
        <w:pStyle w:val="Lantranormal"/>
        <w:spacing w:after="0"/>
        <w:rPr>
          <w:rFonts w:cs="Arial"/>
        </w:rPr>
      </w:pPr>
    </w:p>
    <w:p w14:paraId="231B1F9B" w14:textId="72FE7480" w:rsidR="00F51E7F" w:rsidRPr="00D8008A" w:rsidRDefault="53D5A83E" w:rsidP="5A3145A6">
      <w:pPr>
        <w:pStyle w:val="Lantranormal"/>
        <w:spacing w:after="0"/>
        <w:rPr>
          <w:rFonts w:cs="Arial"/>
        </w:rPr>
      </w:pPr>
      <w:r w:rsidRPr="00D8008A">
        <w:rPr>
          <w:rFonts w:cs="Arial"/>
        </w:rPr>
        <w:t xml:space="preserve">The Organisation shall establish, </w:t>
      </w:r>
      <w:bookmarkStart w:id="183" w:name="_Int_NzbQ2rV6"/>
      <w:proofErr w:type="gramStart"/>
      <w:r w:rsidRPr="00D8008A">
        <w:rPr>
          <w:rFonts w:cs="Arial"/>
        </w:rPr>
        <w:t>implement</w:t>
      </w:r>
      <w:bookmarkEnd w:id="183"/>
      <w:proofErr w:type="gramEnd"/>
      <w:r w:rsidRPr="00D8008A">
        <w:rPr>
          <w:rFonts w:cs="Arial"/>
        </w:rPr>
        <w:t xml:space="preserve"> and record the inspection or other activities necessary for ensuring that purchased products meet specified purchase requirements, including installation of the product.</w:t>
      </w:r>
    </w:p>
    <w:p w14:paraId="26C855DA" w14:textId="2BDB0B86" w:rsidR="00557C03" w:rsidRPr="00D8008A" w:rsidRDefault="00557C03" w:rsidP="00E42195">
      <w:pPr>
        <w:pStyle w:val="Lantranormal"/>
        <w:spacing w:after="0"/>
        <w:rPr>
          <w:rFonts w:cs="Arial"/>
        </w:rPr>
      </w:pPr>
    </w:p>
    <w:p w14:paraId="547876D3" w14:textId="542AB2F0" w:rsidR="00AA184B" w:rsidRPr="00D8008A" w:rsidRDefault="00F47971" w:rsidP="006651B2">
      <w:pPr>
        <w:pStyle w:val="Heading3"/>
        <w:numPr>
          <w:ilvl w:val="0"/>
          <w:numId w:val="0"/>
        </w:numPr>
        <w:spacing w:before="0"/>
        <w:ind w:firstLine="709"/>
        <w:rPr>
          <w:rFonts w:ascii="Arial" w:hAnsi="Arial" w:cs="Arial"/>
          <w:b w:val="0"/>
          <w:bCs/>
          <w:sz w:val="22"/>
          <w:szCs w:val="22"/>
        </w:rPr>
      </w:pPr>
      <w:bookmarkStart w:id="184" w:name="_Toc106097749"/>
      <w:bookmarkStart w:id="185" w:name="_Toc150515904"/>
      <w:r>
        <w:rPr>
          <w:rFonts w:ascii="Arial" w:hAnsi="Arial" w:cs="Arial"/>
          <w:sz w:val="22"/>
          <w:szCs w:val="22"/>
        </w:rPr>
        <w:t>7</w:t>
      </w:r>
      <w:r w:rsidR="00AA184B" w:rsidRPr="00D8008A">
        <w:rPr>
          <w:rFonts w:ascii="Arial" w:hAnsi="Arial" w:cs="Arial"/>
          <w:sz w:val="22"/>
          <w:szCs w:val="22"/>
        </w:rPr>
        <w:t xml:space="preserve">.4.3 </w:t>
      </w:r>
      <w:r w:rsidR="00AA184B" w:rsidRPr="00D8008A">
        <w:rPr>
          <w:rFonts w:ascii="Arial" w:hAnsi="Arial" w:cs="Arial"/>
          <w:b w:val="0"/>
          <w:bCs/>
          <w:sz w:val="22"/>
          <w:szCs w:val="22"/>
        </w:rPr>
        <w:t>Information for external providers</w:t>
      </w:r>
      <w:bookmarkEnd w:id="184"/>
      <w:bookmarkEnd w:id="185"/>
    </w:p>
    <w:p w14:paraId="02735CE1" w14:textId="1EBECE26" w:rsidR="00AA184B" w:rsidRPr="00D8008A" w:rsidRDefault="00AA184B" w:rsidP="006651B2">
      <w:pPr>
        <w:spacing w:after="0"/>
        <w:rPr>
          <w:rFonts w:ascii="Arial" w:hAnsi="Arial" w:cs="Arial"/>
        </w:rPr>
      </w:pPr>
    </w:p>
    <w:p w14:paraId="353DB9DF" w14:textId="659CBE86" w:rsidR="00A51F94" w:rsidRPr="00D8008A" w:rsidRDefault="00A51F94" w:rsidP="00E42195">
      <w:pPr>
        <w:pStyle w:val="Lantranormal"/>
        <w:spacing w:after="0"/>
        <w:rPr>
          <w:rFonts w:cs="Arial"/>
        </w:rPr>
      </w:pPr>
      <w:r w:rsidRPr="00D8008A">
        <w:rPr>
          <w:rFonts w:cs="Arial"/>
        </w:rPr>
        <w:t>No specific particular requirements.</w:t>
      </w:r>
    </w:p>
    <w:p w14:paraId="0C2CD064" w14:textId="585DA0FA" w:rsidR="00AA6642" w:rsidRPr="00D8008A" w:rsidRDefault="00AA6642" w:rsidP="00AA6642">
      <w:pPr>
        <w:pStyle w:val="Subheading1"/>
        <w:numPr>
          <w:ilvl w:val="0"/>
          <w:numId w:val="0"/>
        </w:numPr>
        <w:ind w:left="574" w:hanging="432"/>
        <w:rPr>
          <w:sz w:val="22"/>
          <w:szCs w:val="22"/>
        </w:rPr>
      </w:pPr>
      <w:bookmarkStart w:id="186" w:name="_Toc150515905"/>
      <w:r>
        <w:t xml:space="preserve">7.5.  </w:t>
      </w:r>
      <w:r w:rsidRPr="00AA6642">
        <w:t>Production and service provision</w:t>
      </w:r>
      <w:bookmarkEnd w:id="186"/>
    </w:p>
    <w:p w14:paraId="507B073F" w14:textId="77777777" w:rsidR="005E557D" w:rsidRPr="00D8008A" w:rsidRDefault="005E557D" w:rsidP="006651B2">
      <w:pPr>
        <w:pStyle w:val="Subheading1"/>
        <w:numPr>
          <w:ilvl w:val="0"/>
          <w:numId w:val="0"/>
        </w:numPr>
        <w:spacing w:before="0"/>
        <w:rPr>
          <w:rFonts w:cs="Arial"/>
          <w:sz w:val="22"/>
          <w:szCs w:val="22"/>
        </w:rPr>
      </w:pPr>
    </w:p>
    <w:p w14:paraId="0EE4299B" w14:textId="4F3D25DE" w:rsidR="005E557D" w:rsidRPr="00D8008A" w:rsidRDefault="00AA6642" w:rsidP="006651B2">
      <w:pPr>
        <w:pStyle w:val="Heading3"/>
        <w:numPr>
          <w:ilvl w:val="0"/>
          <w:numId w:val="0"/>
        </w:numPr>
        <w:spacing w:before="0"/>
        <w:ind w:firstLine="709"/>
        <w:rPr>
          <w:rFonts w:ascii="Arial" w:hAnsi="Arial" w:cs="Arial"/>
          <w:b w:val="0"/>
          <w:bCs/>
          <w:sz w:val="22"/>
          <w:szCs w:val="22"/>
        </w:rPr>
      </w:pPr>
      <w:bookmarkStart w:id="187" w:name="_Toc106097751"/>
      <w:bookmarkStart w:id="188" w:name="_Toc150515906"/>
      <w:r>
        <w:rPr>
          <w:rFonts w:ascii="Arial" w:hAnsi="Arial" w:cs="Arial"/>
          <w:sz w:val="22"/>
          <w:szCs w:val="22"/>
        </w:rPr>
        <w:t>7</w:t>
      </w:r>
      <w:r w:rsidR="005E557D" w:rsidRPr="00D8008A">
        <w:rPr>
          <w:rFonts w:ascii="Arial" w:hAnsi="Arial" w:cs="Arial"/>
          <w:sz w:val="22"/>
          <w:szCs w:val="22"/>
        </w:rPr>
        <w:t xml:space="preserve">.5.1 </w:t>
      </w:r>
      <w:r w:rsidR="005E557D" w:rsidRPr="00D8008A">
        <w:rPr>
          <w:rFonts w:ascii="Arial" w:hAnsi="Arial" w:cs="Arial"/>
          <w:b w:val="0"/>
          <w:bCs/>
          <w:sz w:val="22"/>
          <w:szCs w:val="22"/>
        </w:rPr>
        <w:t>Control of Production and service provision</w:t>
      </w:r>
      <w:bookmarkEnd w:id="187"/>
      <w:bookmarkEnd w:id="188"/>
    </w:p>
    <w:p w14:paraId="52AB8E4E" w14:textId="1A7F15B0" w:rsidR="005E557D" w:rsidRPr="00D8008A" w:rsidRDefault="005E557D" w:rsidP="006651B2">
      <w:pPr>
        <w:spacing w:after="0"/>
        <w:rPr>
          <w:rFonts w:ascii="Arial" w:hAnsi="Arial" w:cs="Arial"/>
        </w:rPr>
      </w:pPr>
    </w:p>
    <w:p w14:paraId="6F11A9B5" w14:textId="04404064" w:rsidR="00EB600C" w:rsidRPr="00D8008A" w:rsidRDefault="00EB600C" w:rsidP="00E42195">
      <w:pPr>
        <w:pStyle w:val="Lantranormal"/>
        <w:spacing w:after="0"/>
        <w:rPr>
          <w:rFonts w:cs="Arial"/>
        </w:rPr>
      </w:pPr>
      <w:r w:rsidRPr="00D8008A">
        <w:rPr>
          <w:rFonts w:cs="Arial"/>
        </w:rPr>
        <w:t>No specific particular requirements.</w:t>
      </w:r>
    </w:p>
    <w:p w14:paraId="2FF2F5B9" w14:textId="16C9994B" w:rsidR="00EB600C" w:rsidRPr="00D8008A" w:rsidRDefault="00EB600C" w:rsidP="00E42195">
      <w:pPr>
        <w:pStyle w:val="Lantranormal"/>
        <w:spacing w:after="0"/>
        <w:rPr>
          <w:rFonts w:cs="Arial"/>
        </w:rPr>
      </w:pPr>
    </w:p>
    <w:p w14:paraId="26650C38" w14:textId="4BA16952" w:rsidR="00FA7E20" w:rsidRPr="00D8008A" w:rsidRDefault="00AA6642" w:rsidP="006651B2">
      <w:pPr>
        <w:pStyle w:val="Heading3"/>
        <w:numPr>
          <w:ilvl w:val="0"/>
          <w:numId w:val="0"/>
        </w:numPr>
        <w:spacing w:before="0"/>
        <w:ind w:firstLine="709"/>
        <w:rPr>
          <w:rFonts w:ascii="Arial" w:hAnsi="Arial" w:cs="Arial"/>
          <w:b w:val="0"/>
          <w:bCs/>
          <w:sz w:val="22"/>
          <w:szCs w:val="22"/>
        </w:rPr>
      </w:pPr>
      <w:bookmarkStart w:id="189" w:name="_Toc106097752"/>
      <w:bookmarkStart w:id="190" w:name="_Toc150515907"/>
      <w:r>
        <w:rPr>
          <w:rFonts w:ascii="Arial" w:hAnsi="Arial" w:cs="Arial"/>
          <w:sz w:val="22"/>
          <w:szCs w:val="22"/>
        </w:rPr>
        <w:t>7</w:t>
      </w:r>
      <w:r w:rsidR="00FA7E20" w:rsidRPr="00D8008A">
        <w:rPr>
          <w:rFonts w:ascii="Arial" w:hAnsi="Arial" w:cs="Arial"/>
          <w:sz w:val="22"/>
          <w:szCs w:val="22"/>
        </w:rPr>
        <w:t xml:space="preserve">.5.2 </w:t>
      </w:r>
      <w:r w:rsidR="00FA7E20" w:rsidRPr="00D8008A">
        <w:rPr>
          <w:rFonts w:ascii="Arial" w:hAnsi="Arial" w:cs="Arial"/>
          <w:b w:val="0"/>
          <w:bCs/>
          <w:sz w:val="22"/>
          <w:szCs w:val="22"/>
        </w:rPr>
        <w:t>Identification and traceability</w:t>
      </w:r>
      <w:bookmarkEnd w:id="189"/>
      <w:bookmarkEnd w:id="190"/>
    </w:p>
    <w:p w14:paraId="514CD244" w14:textId="0B2B4D21" w:rsidR="00FA7E20" w:rsidRPr="00D8008A" w:rsidRDefault="00FA7E20" w:rsidP="006651B2">
      <w:pPr>
        <w:spacing w:after="0"/>
        <w:rPr>
          <w:rFonts w:ascii="Arial" w:hAnsi="Arial" w:cs="Arial"/>
        </w:rPr>
      </w:pPr>
    </w:p>
    <w:p w14:paraId="2D09946F" w14:textId="77777777" w:rsidR="000054D3" w:rsidRPr="00D8008A" w:rsidRDefault="000054D3" w:rsidP="00E42195">
      <w:pPr>
        <w:pStyle w:val="Lantranormal"/>
        <w:spacing w:after="0"/>
        <w:rPr>
          <w:rFonts w:cs="Arial"/>
          <w:bCs/>
        </w:rPr>
      </w:pPr>
      <w:r w:rsidRPr="00D8008A">
        <w:rPr>
          <w:rFonts w:cs="Arial"/>
        </w:rPr>
        <w:t>Where there are legislative and/or contractual requirements, there must be an auditable process of document retention which can be clearly identified and traced.</w:t>
      </w:r>
    </w:p>
    <w:p w14:paraId="63903931" w14:textId="77777777" w:rsidR="000054D3" w:rsidRPr="00D8008A" w:rsidRDefault="000054D3" w:rsidP="000054D3">
      <w:pPr>
        <w:pStyle w:val="Lantranormal"/>
        <w:spacing w:after="0"/>
        <w:rPr>
          <w:rFonts w:cs="Arial"/>
          <w:bCs/>
        </w:rPr>
      </w:pPr>
    </w:p>
    <w:p w14:paraId="2EEF08F5" w14:textId="38C4B2C6" w:rsidR="000054D3" w:rsidRPr="00D8008A" w:rsidRDefault="307AE80E" w:rsidP="5A3145A6">
      <w:pPr>
        <w:pStyle w:val="Lantranormal"/>
        <w:spacing w:after="0"/>
        <w:rPr>
          <w:rFonts w:cs="Arial"/>
        </w:rPr>
      </w:pPr>
      <w:r w:rsidRPr="00D8008A">
        <w:rPr>
          <w:rFonts w:cs="Arial"/>
        </w:rPr>
        <w:t>Works orders, risk assessment and RSBS quality plans for the installation, maintenance and repair of the sector scheme activity shall be signed by the relevant designated personnel and retained for a period as specified by the contract requirements</w:t>
      </w:r>
      <w:r w:rsidR="2DF9DD9B" w:rsidRPr="00D8008A">
        <w:rPr>
          <w:rFonts w:cs="Arial"/>
        </w:rPr>
        <w:t xml:space="preserve">. </w:t>
      </w:r>
      <w:r w:rsidRPr="00D8008A">
        <w:rPr>
          <w:rFonts w:cs="Arial"/>
        </w:rPr>
        <w:t>They will also be submitted to the client if requested.</w:t>
      </w:r>
    </w:p>
    <w:p w14:paraId="23377805" w14:textId="77777777" w:rsidR="000054D3" w:rsidRPr="00D8008A" w:rsidRDefault="000054D3" w:rsidP="000054D3">
      <w:pPr>
        <w:pStyle w:val="Lantranormal"/>
        <w:spacing w:after="0"/>
        <w:rPr>
          <w:rFonts w:cs="Arial"/>
        </w:rPr>
      </w:pPr>
    </w:p>
    <w:p w14:paraId="22042991" w14:textId="77777777" w:rsidR="000054D3" w:rsidRPr="00D8008A" w:rsidRDefault="000054D3" w:rsidP="000054D3">
      <w:pPr>
        <w:pStyle w:val="Lantranormal"/>
        <w:spacing w:after="0"/>
        <w:rPr>
          <w:rFonts w:cs="Arial"/>
        </w:rPr>
      </w:pPr>
      <w:r w:rsidRPr="00D8008A">
        <w:rPr>
          <w:rFonts w:cs="Arial"/>
        </w:rPr>
        <w:t>The organisation shall have a system in place which provides documented information to demonstrate the manner and frequency of the calibration of the measuring and test equipment (See Appendix D for guidance).</w:t>
      </w:r>
    </w:p>
    <w:p w14:paraId="14BB59AC" w14:textId="77777777" w:rsidR="000054D3" w:rsidRPr="00D8008A" w:rsidRDefault="000054D3" w:rsidP="00D2762B">
      <w:pPr>
        <w:pStyle w:val="Lantranormal"/>
        <w:spacing w:after="0"/>
        <w:jc w:val="left"/>
        <w:rPr>
          <w:rFonts w:cs="Arial"/>
        </w:rPr>
      </w:pPr>
    </w:p>
    <w:p w14:paraId="726BE596" w14:textId="77777777" w:rsidR="000054D3" w:rsidRPr="00D8008A" w:rsidRDefault="000054D3" w:rsidP="00D2762B">
      <w:pPr>
        <w:pStyle w:val="Lantranormal"/>
        <w:spacing w:after="240"/>
        <w:jc w:val="left"/>
        <w:rPr>
          <w:rFonts w:cs="Arial"/>
          <w:bCs/>
          <w:color w:val="000000"/>
        </w:rPr>
      </w:pPr>
      <w:r w:rsidRPr="00D8008A">
        <w:rPr>
          <w:rFonts w:cs="Arial"/>
          <w:bCs/>
          <w:color w:val="000000"/>
        </w:rPr>
        <w:t>Documentation required as a minimum to demonstrate compliance with the contractual requirements will typically include:</w:t>
      </w:r>
    </w:p>
    <w:p w14:paraId="30539DFC" w14:textId="77777777" w:rsidR="000054D3" w:rsidRPr="00D8008A" w:rsidRDefault="000054D3" w:rsidP="00C60364">
      <w:pPr>
        <w:pStyle w:val="Lantranormal"/>
        <w:numPr>
          <w:ilvl w:val="0"/>
          <w:numId w:val="6"/>
        </w:numPr>
        <w:spacing w:after="0"/>
        <w:ind w:left="993" w:hanging="426"/>
        <w:rPr>
          <w:rFonts w:cs="Arial"/>
        </w:rPr>
      </w:pPr>
      <w:r w:rsidRPr="00D8008A">
        <w:rPr>
          <w:rFonts w:cs="Arial"/>
        </w:rPr>
        <w:t>Calibration records</w:t>
      </w:r>
    </w:p>
    <w:p w14:paraId="12E09501" w14:textId="77777777" w:rsidR="000054D3" w:rsidRPr="00D8008A" w:rsidRDefault="000054D3" w:rsidP="00C60364">
      <w:pPr>
        <w:pStyle w:val="Lantranormal"/>
        <w:numPr>
          <w:ilvl w:val="0"/>
          <w:numId w:val="6"/>
        </w:numPr>
        <w:spacing w:after="0"/>
        <w:ind w:left="993" w:hanging="426"/>
        <w:rPr>
          <w:rFonts w:cs="Arial"/>
        </w:rPr>
      </w:pPr>
      <w:r w:rsidRPr="00D8008A">
        <w:rPr>
          <w:rFonts w:cs="Arial"/>
        </w:rPr>
        <w:t>System specified site test results (e.g., push/pull test)</w:t>
      </w:r>
    </w:p>
    <w:p w14:paraId="4CC113A4" w14:textId="77777777" w:rsidR="000054D3" w:rsidRPr="00D8008A" w:rsidRDefault="000054D3" w:rsidP="00C60364">
      <w:pPr>
        <w:pStyle w:val="Lantranormal"/>
        <w:numPr>
          <w:ilvl w:val="0"/>
          <w:numId w:val="6"/>
        </w:numPr>
        <w:spacing w:after="0"/>
        <w:ind w:left="993" w:hanging="426"/>
        <w:rPr>
          <w:rFonts w:cs="Arial"/>
        </w:rPr>
      </w:pPr>
      <w:r w:rsidRPr="00D8008A">
        <w:rPr>
          <w:rFonts w:cs="Arial"/>
        </w:rPr>
        <w:t>Anchorage test results.</w:t>
      </w:r>
    </w:p>
    <w:p w14:paraId="173A96F9" w14:textId="77777777" w:rsidR="00FA7E20" w:rsidRPr="00D8008A" w:rsidRDefault="00FA7E20" w:rsidP="006651B2">
      <w:pPr>
        <w:spacing w:after="0"/>
        <w:rPr>
          <w:rFonts w:ascii="Arial" w:hAnsi="Arial" w:cs="Arial"/>
        </w:rPr>
      </w:pPr>
    </w:p>
    <w:p w14:paraId="563F47AA" w14:textId="12379479" w:rsidR="00442724" w:rsidRPr="00D8008A" w:rsidRDefault="00AA6642" w:rsidP="006651B2">
      <w:pPr>
        <w:pStyle w:val="Heading3"/>
        <w:numPr>
          <w:ilvl w:val="0"/>
          <w:numId w:val="0"/>
        </w:numPr>
        <w:spacing w:before="0"/>
        <w:ind w:firstLine="709"/>
        <w:rPr>
          <w:rFonts w:ascii="Arial" w:hAnsi="Arial" w:cs="Arial"/>
          <w:b w:val="0"/>
          <w:bCs/>
          <w:sz w:val="22"/>
          <w:szCs w:val="22"/>
        </w:rPr>
      </w:pPr>
      <w:bookmarkStart w:id="191" w:name="_Toc106097753"/>
      <w:bookmarkStart w:id="192" w:name="_Toc150515908"/>
      <w:r>
        <w:rPr>
          <w:rFonts w:ascii="Arial" w:hAnsi="Arial" w:cs="Arial"/>
          <w:sz w:val="22"/>
          <w:szCs w:val="22"/>
        </w:rPr>
        <w:t>7</w:t>
      </w:r>
      <w:r w:rsidR="00442724" w:rsidRPr="00D8008A">
        <w:rPr>
          <w:rFonts w:ascii="Arial" w:hAnsi="Arial" w:cs="Arial"/>
          <w:sz w:val="22"/>
          <w:szCs w:val="22"/>
        </w:rPr>
        <w:t>.5.3</w:t>
      </w:r>
      <w:r w:rsidR="00442724" w:rsidRPr="00D8008A">
        <w:rPr>
          <w:rFonts w:ascii="Arial" w:hAnsi="Arial" w:cs="Arial"/>
          <w:b w:val="0"/>
          <w:bCs/>
          <w:sz w:val="22"/>
          <w:szCs w:val="22"/>
        </w:rPr>
        <w:t xml:space="preserve"> Property belonging to customers or external providers</w:t>
      </w:r>
      <w:bookmarkEnd w:id="191"/>
      <w:bookmarkEnd w:id="192"/>
    </w:p>
    <w:p w14:paraId="114E1C2C" w14:textId="7C9B70B7" w:rsidR="003B3872" w:rsidRPr="00D8008A" w:rsidRDefault="003B3872" w:rsidP="006651B2">
      <w:pPr>
        <w:spacing w:after="0"/>
        <w:rPr>
          <w:rFonts w:ascii="Arial" w:hAnsi="Arial" w:cs="Arial"/>
        </w:rPr>
      </w:pPr>
    </w:p>
    <w:p w14:paraId="3BB9C2C9" w14:textId="77777777" w:rsidR="005571CA" w:rsidRPr="00D8008A" w:rsidRDefault="1F75CF97" w:rsidP="5A3145A6">
      <w:pPr>
        <w:pStyle w:val="Lantranormal"/>
        <w:spacing w:after="0"/>
        <w:rPr>
          <w:rFonts w:cs="Arial"/>
        </w:rPr>
      </w:pPr>
      <w:r w:rsidRPr="00D8008A">
        <w:rPr>
          <w:rFonts w:cs="Arial"/>
        </w:rPr>
        <w:lastRenderedPageBreak/>
        <w:t>The quality management system shall include a procedure for materials which are supplied by the Customer or the Client</w:t>
      </w:r>
      <w:bookmarkStart w:id="193" w:name="_Int_eZcJY1sx"/>
      <w:r w:rsidRPr="00D8008A">
        <w:rPr>
          <w:rFonts w:cs="Arial"/>
        </w:rPr>
        <w:t xml:space="preserve">.  </w:t>
      </w:r>
      <w:bookmarkEnd w:id="193"/>
      <w:r w:rsidRPr="00D8008A">
        <w:rPr>
          <w:rFonts w:cs="Arial"/>
        </w:rPr>
        <w:t>For example, RSBS components which may be pre-used.</w:t>
      </w:r>
    </w:p>
    <w:p w14:paraId="6072801F" w14:textId="77777777" w:rsidR="005571CA" w:rsidRPr="00D8008A" w:rsidRDefault="005571CA" w:rsidP="005571CA">
      <w:pPr>
        <w:pStyle w:val="Lantranormal"/>
        <w:spacing w:after="0"/>
        <w:rPr>
          <w:rFonts w:cs="Arial"/>
          <w:bCs/>
          <w:iCs/>
        </w:rPr>
      </w:pPr>
    </w:p>
    <w:p w14:paraId="23A9FCB5" w14:textId="67367857" w:rsidR="005571CA" w:rsidRPr="00D8008A" w:rsidRDefault="005571CA" w:rsidP="005571CA">
      <w:pPr>
        <w:pStyle w:val="Lantranormal"/>
        <w:spacing w:after="0"/>
        <w:rPr>
          <w:rFonts w:cs="Arial"/>
          <w:bCs/>
          <w:iCs/>
        </w:rPr>
      </w:pPr>
      <w:r w:rsidRPr="00D8008A">
        <w:rPr>
          <w:rFonts w:cs="Arial"/>
          <w:bCs/>
          <w:iCs/>
        </w:rPr>
        <w:t>The Organisation may accept un-damaged pre-used components (excluding fasteners), as specified by the manufacturer/promoter, as representing Customer Supplied Product in maintenance work, repair work or where specifically required in a contract.</w:t>
      </w:r>
    </w:p>
    <w:p w14:paraId="2FB38DBA" w14:textId="1650F689" w:rsidR="005571CA" w:rsidRPr="00D8008A" w:rsidRDefault="005571CA" w:rsidP="00E42195">
      <w:pPr>
        <w:pStyle w:val="Lantranormal"/>
        <w:spacing w:after="0"/>
        <w:rPr>
          <w:rFonts w:cs="Arial"/>
          <w:bCs/>
          <w:iCs/>
        </w:rPr>
      </w:pPr>
    </w:p>
    <w:p w14:paraId="10B1972B" w14:textId="4C5737AA" w:rsidR="00C6325C" w:rsidRPr="00D8008A" w:rsidRDefault="00AA6642" w:rsidP="006651B2">
      <w:pPr>
        <w:pStyle w:val="Heading3"/>
        <w:numPr>
          <w:ilvl w:val="0"/>
          <w:numId w:val="0"/>
        </w:numPr>
        <w:spacing w:before="0"/>
        <w:ind w:firstLine="709"/>
        <w:rPr>
          <w:rFonts w:ascii="Arial" w:hAnsi="Arial" w:cs="Arial"/>
          <w:b w:val="0"/>
          <w:bCs/>
          <w:sz w:val="22"/>
          <w:szCs w:val="22"/>
        </w:rPr>
      </w:pPr>
      <w:bookmarkStart w:id="194" w:name="_Toc106097754"/>
      <w:bookmarkStart w:id="195" w:name="_Toc150515909"/>
      <w:r>
        <w:rPr>
          <w:rFonts w:ascii="Arial" w:hAnsi="Arial" w:cs="Arial"/>
          <w:sz w:val="22"/>
          <w:szCs w:val="22"/>
        </w:rPr>
        <w:t>7</w:t>
      </w:r>
      <w:r w:rsidR="00C6325C" w:rsidRPr="00D8008A">
        <w:rPr>
          <w:rFonts w:ascii="Arial" w:hAnsi="Arial" w:cs="Arial"/>
          <w:sz w:val="22"/>
          <w:szCs w:val="22"/>
        </w:rPr>
        <w:t xml:space="preserve">.5.4 </w:t>
      </w:r>
      <w:r w:rsidR="00C6325C" w:rsidRPr="00D8008A">
        <w:rPr>
          <w:rFonts w:ascii="Arial" w:hAnsi="Arial" w:cs="Arial"/>
          <w:b w:val="0"/>
          <w:bCs/>
          <w:sz w:val="22"/>
          <w:szCs w:val="22"/>
        </w:rPr>
        <w:t>Preservation</w:t>
      </w:r>
      <w:bookmarkEnd w:id="194"/>
      <w:bookmarkEnd w:id="195"/>
    </w:p>
    <w:p w14:paraId="0F347FF0" w14:textId="6C1CCE43" w:rsidR="00C6325C" w:rsidRPr="00D8008A" w:rsidRDefault="00C6325C" w:rsidP="006651B2">
      <w:pPr>
        <w:spacing w:after="0"/>
        <w:rPr>
          <w:rFonts w:ascii="Arial" w:hAnsi="Arial" w:cs="Arial"/>
        </w:rPr>
      </w:pPr>
    </w:p>
    <w:p w14:paraId="2CEC4F8E" w14:textId="77777777" w:rsidR="00BD0187" w:rsidRDefault="0001018F" w:rsidP="00BD0187">
      <w:pPr>
        <w:pStyle w:val="Heading3"/>
        <w:numPr>
          <w:ilvl w:val="0"/>
          <w:numId w:val="0"/>
        </w:numPr>
        <w:spacing w:before="0"/>
        <w:rPr>
          <w:rFonts w:ascii="Arial" w:hAnsi="Arial" w:cs="Arial"/>
          <w:spacing w:val="-3"/>
          <w:sz w:val="22"/>
          <w:szCs w:val="22"/>
        </w:rPr>
      </w:pPr>
      <w:bookmarkStart w:id="196" w:name="_Toc150515910"/>
      <w:r w:rsidRPr="00D8008A">
        <w:rPr>
          <w:rFonts w:ascii="Arial" w:hAnsi="Arial" w:cs="Arial"/>
          <w:spacing w:val="-3"/>
          <w:sz w:val="22"/>
          <w:szCs w:val="22"/>
        </w:rPr>
        <w:t>Systems shall be in place to inspect and maintain all goods returned from site before their subsequent use.</w:t>
      </w:r>
      <w:bookmarkStart w:id="197" w:name="_Toc106097755"/>
      <w:bookmarkEnd w:id="196"/>
    </w:p>
    <w:p w14:paraId="304C990D" w14:textId="77777777" w:rsidR="00BD0187" w:rsidRDefault="00BD0187" w:rsidP="006651B2">
      <w:pPr>
        <w:pStyle w:val="Heading3"/>
        <w:numPr>
          <w:ilvl w:val="0"/>
          <w:numId w:val="0"/>
        </w:numPr>
        <w:spacing w:before="0"/>
        <w:ind w:firstLine="709"/>
        <w:rPr>
          <w:rFonts w:ascii="Arial" w:hAnsi="Arial" w:cs="Arial"/>
          <w:spacing w:val="-3"/>
          <w:sz w:val="22"/>
          <w:szCs w:val="22"/>
        </w:rPr>
      </w:pPr>
    </w:p>
    <w:p w14:paraId="6C2A7F5A" w14:textId="41FAAD74" w:rsidR="001C0652" w:rsidRPr="00D8008A" w:rsidRDefault="00BD0187" w:rsidP="006651B2">
      <w:pPr>
        <w:pStyle w:val="Heading3"/>
        <w:numPr>
          <w:ilvl w:val="0"/>
          <w:numId w:val="0"/>
        </w:numPr>
        <w:spacing w:before="0"/>
        <w:ind w:firstLine="709"/>
        <w:rPr>
          <w:rFonts w:ascii="Arial" w:hAnsi="Arial" w:cs="Arial"/>
          <w:b w:val="0"/>
          <w:bCs/>
          <w:sz w:val="22"/>
          <w:szCs w:val="22"/>
        </w:rPr>
      </w:pPr>
      <w:bookmarkStart w:id="198" w:name="_Toc150515911"/>
      <w:r>
        <w:rPr>
          <w:rFonts w:ascii="Arial" w:hAnsi="Arial" w:cs="Arial"/>
          <w:sz w:val="22"/>
          <w:szCs w:val="22"/>
        </w:rPr>
        <w:t>7</w:t>
      </w:r>
      <w:r w:rsidR="001C0652" w:rsidRPr="00D8008A">
        <w:rPr>
          <w:rFonts w:ascii="Arial" w:hAnsi="Arial" w:cs="Arial"/>
          <w:sz w:val="22"/>
          <w:szCs w:val="22"/>
        </w:rPr>
        <w:t xml:space="preserve">.5.5 </w:t>
      </w:r>
      <w:r w:rsidR="001C0652" w:rsidRPr="00D8008A">
        <w:rPr>
          <w:rFonts w:ascii="Arial" w:hAnsi="Arial" w:cs="Arial"/>
          <w:b w:val="0"/>
          <w:bCs/>
          <w:sz w:val="22"/>
          <w:szCs w:val="22"/>
        </w:rPr>
        <w:t>Post-delivery activities</w:t>
      </w:r>
      <w:bookmarkEnd w:id="197"/>
      <w:bookmarkEnd w:id="198"/>
    </w:p>
    <w:p w14:paraId="42FA0A8C" w14:textId="0D737D5F" w:rsidR="001C0652" w:rsidRPr="00D8008A" w:rsidRDefault="001C0652" w:rsidP="006651B2">
      <w:pPr>
        <w:spacing w:after="0"/>
        <w:rPr>
          <w:rFonts w:ascii="Arial" w:hAnsi="Arial" w:cs="Arial"/>
        </w:rPr>
      </w:pPr>
    </w:p>
    <w:p w14:paraId="4E4C3440" w14:textId="27A8ACE3" w:rsidR="007C1471" w:rsidRPr="00D8008A" w:rsidRDefault="007C1471" w:rsidP="00E42195">
      <w:pPr>
        <w:spacing w:after="0" w:line="276" w:lineRule="auto"/>
        <w:jc w:val="both"/>
        <w:rPr>
          <w:rFonts w:ascii="Arial" w:hAnsi="Arial" w:cs="Arial"/>
          <w:b/>
        </w:rPr>
      </w:pPr>
      <w:r w:rsidRPr="00D8008A">
        <w:rPr>
          <w:rFonts w:ascii="Arial" w:hAnsi="Arial" w:cs="Arial"/>
          <w:b/>
        </w:rPr>
        <w:t xml:space="preserve">Information required to be provided by the supplier after </w:t>
      </w:r>
      <w:r w:rsidR="00E42195" w:rsidRPr="00D8008A">
        <w:rPr>
          <w:rFonts w:ascii="Arial" w:hAnsi="Arial" w:cs="Arial"/>
          <w:b/>
        </w:rPr>
        <w:t>installation.</w:t>
      </w:r>
    </w:p>
    <w:p w14:paraId="5C7D63D9" w14:textId="29B4DE7A" w:rsidR="007C1471" w:rsidRPr="00D8008A" w:rsidRDefault="664CF625" w:rsidP="5A3145A6">
      <w:pPr>
        <w:tabs>
          <w:tab w:val="left" w:pos="720"/>
          <w:tab w:val="left" w:pos="1447"/>
          <w:tab w:val="left" w:pos="2160"/>
        </w:tabs>
        <w:suppressAutoHyphens/>
        <w:spacing w:after="0" w:line="276" w:lineRule="auto"/>
        <w:jc w:val="both"/>
        <w:rPr>
          <w:rFonts w:ascii="Arial" w:hAnsi="Arial" w:cs="Arial"/>
          <w:spacing w:val="-3"/>
        </w:rPr>
      </w:pPr>
      <w:r w:rsidRPr="00D8008A">
        <w:rPr>
          <w:rFonts w:ascii="Arial" w:hAnsi="Arial" w:cs="Arial"/>
          <w:spacing w:val="-3"/>
        </w:rPr>
        <w:t xml:space="preserve">No specific </w:t>
      </w:r>
      <w:bookmarkStart w:id="199" w:name="_Int_o73Mv44D"/>
      <w:r w:rsidRPr="00D8008A">
        <w:rPr>
          <w:rFonts w:ascii="Arial" w:hAnsi="Arial" w:cs="Arial"/>
          <w:spacing w:val="-3"/>
        </w:rPr>
        <w:t>particular requirement</w:t>
      </w:r>
      <w:bookmarkEnd w:id="199"/>
      <w:r w:rsidR="119A8B86" w:rsidRPr="00D8008A">
        <w:rPr>
          <w:rFonts w:ascii="Arial" w:hAnsi="Arial" w:cs="Arial"/>
          <w:spacing w:val="-3"/>
        </w:rPr>
        <w:t>.</w:t>
      </w:r>
    </w:p>
    <w:p w14:paraId="06D9E01A" w14:textId="6F77001D" w:rsidR="007C1471" w:rsidRPr="00D8008A" w:rsidRDefault="007C1471" w:rsidP="006651B2">
      <w:pPr>
        <w:tabs>
          <w:tab w:val="left" w:pos="0"/>
          <w:tab w:val="left" w:pos="720"/>
          <w:tab w:val="left" w:pos="1447"/>
          <w:tab w:val="left" w:pos="2160"/>
        </w:tabs>
        <w:suppressAutoHyphens/>
        <w:spacing w:after="0" w:line="120" w:lineRule="auto"/>
        <w:jc w:val="both"/>
        <w:rPr>
          <w:rFonts w:ascii="Arial" w:hAnsi="Arial" w:cs="Arial"/>
          <w:spacing w:val="-3"/>
        </w:rPr>
      </w:pPr>
    </w:p>
    <w:p w14:paraId="1DB1D461" w14:textId="77777777" w:rsidR="009E183F" w:rsidRPr="00D8008A" w:rsidRDefault="009E183F" w:rsidP="00E42195">
      <w:pPr>
        <w:tabs>
          <w:tab w:val="left" w:pos="0"/>
          <w:tab w:val="left" w:pos="720"/>
          <w:tab w:val="left" w:pos="1447"/>
          <w:tab w:val="left" w:pos="2160"/>
        </w:tabs>
        <w:suppressAutoHyphens/>
        <w:spacing w:after="0" w:line="276" w:lineRule="auto"/>
        <w:jc w:val="both"/>
        <w:rPr>
          <w:rFonts w:ascii="Arial" w:hAnsi="Arial" w:cs="Arial"/>
          <w:spacing w:val="-3"/>
        </w:rPr>
      </w:pPr>
    </w:p>
    <w:p w14:paraId="4A2D41D6" w14:textId="64F11212" w:rsidR="009E183F" w:rsidRPr="00D8008A" w:rsidRDefault="00A14A96" w:rsidP="006651B2">
      <w:pPr>
        <w:pStyle w:val="Heading3"/>
        <w:numPr>
          <w:ilvl w:val="0"/>
          <w:numId w:val="0"/>
        </w:numPr>
        <w:spacing w:before="0"/>
        <w:ind w:firstLine="709"/>
        <w:rPr>
          <w:rFonts w:ascii="Arial" w:hAnsi="Arial" w:cs="Arial"/>
          <w:b w:val="0"/>
          <w:bCs/>
          <w:sz w:val="22"/>
          <w:szCs w:val="22"/>
        </w:rPr>
      </w:pPr>
      <w:bookmarkStart w:id="200" w:name="_Toc106097756"/>
      <w:bookmarkStart w:id="201" w:name="_Toc150515912"/>
      <w:r>
        <w:rPr>
          <w:rFonts w:ascii="Arial" w:hAnsi="Arial" w:cs="Arial"/>
          <w:sz w:val="22"/>
          <w:szCs w:val="22"/>
        </w:rPr>
        <w:t>7</w:t>
      </w:r>
      <w:r w:rsidR="009E183F" w:rsidRPr="00D8008A">
        <w:rPr>
          <w:rFonts w:ascii="Arial" w:hAnsi="Arial" w:cs="Arial"/>
          <w:sz w:val="22"/>
          <w:szCs w:val="22"/>
        </w:rPr>
        <w:t>.5.</w:t>
      </w:r>
      <w:r w:rsidR="00BD0187">
        <w:rPr>
          <w:rFonts w:ascii="Arial" w:hAnsi="Arial" w:cs="Arial"/>
          <w:sz w:val="22"/>
          <w:szCs w:val="22"/>
        </w:rPr>
        <w:t>6</w:t>
      </w:r>
      <w:r w:rsidR="000B75D8" w:rsidRPr="00D8008A">
        <w:rPr>
          <w:rFonts w:ascii="Arial" w:hAnsi="Arial" w:cs="Arial"/>
          <w:sz w:val="22"/>
          <w:szCs w:val="22"/>
        </w:rPr>
        <w:t xml:space="preserve"> </w:t>
      </w:r>
      <w:r w:rsidR="009E183F" w:rsidRPr="00D8008A">
        <w:rPr>
          <w:rFonts w:ascii="Arial" w:hAnsi="Arial" w:cs="Arial"/>
          <w:b w:val="0"/>
          <w:bCs/>
          <w:sz w:val="22"/>
          <w:szCs w:val="22"/>
        </w:rPr>
        <w:t>Release of products and services</w:t>
      </w:r>
      <w:bookmarkEnd w:id="200"/>
      <w:bookmarkEnd w:id="201"/>
    </w:p>
    <w:p w14:paraId="28BBBF27" w14:textId="45A116BB" w:rsidR="000B75D8" w:rsidRPr="00D8008A" w:rsidRDefault="000B75D8" w:rsidP="006651B2">
      <w:pPr>
        <w:spacing w:after="0"/>
        <w:rPr>
          <w:rFonts w:ascii="Arial" w:hAnsi="Arial" w:cs="Arial"/>
        </w:rPr>
      </w:pPr>
    </w:p>
    <w:p w14:paraId="7FD2FC85" w14:textId="7C87A7E0" w:rsidR="00EB2FA8" w:rsidRPr="00D8008A" w:rsidRDefault="664CF625" w:rsidP="5A3145A6">
      <w:pPr>
        <w:tabs>
          <w:tab w:val="left" w:pos="720"/>
          <w:tab w:val="left" w:pos="1447"/>
          <w:tab w:val="left" w:pos="2160"/>
        </w:tabs>
        <w:suppressAutoHyphens/>
        <w:spacing w:after="0" w:line="276" w:lineRule="auto"/>
        <w:jc w:val="both"/>
        <w:rPr>
          <w:rFonts w:ascii="Arial" w:hAnsi="Arial" w:cs="Arial"/>
          <w:spacing w:val="-3"/>
        </w:rPr>
      </w:pPr>
      <w:r w:rsidRPr="00D8008A">
        <w:rPr>
          <w:rFonts w:ascii="Arial" w:hAnsi="Arial" w:cs="Arial"/>
          <w:spacing w:val="-3"/>
        </w:rPr>
        <w:t xml:space="preserve">No specific </w:t>
      </w:r>
      <w:bookmarkStart w:id="202" w:name="_Int_9LsFskpG"/>
      <w:r w:rsidRPr="00D8008A">
        <w:rPr>
          <w:rFonts w:ascii="Arial" w:hAnsi="Arial" w:cs="Arial"/>
          <w:spacing w:val="-3"/>
        </w:rPr>
        <w:t>particular requirement</w:t>
      </w:r>
      <w:bookmarkEnd w:id="202"/>
      <w:r w:rsidR="7DA4A7AF" w:rsidRPr="00D8008A">
        <w:rPr>
          <w:rFonts w:ascii="Arial" w:hAnsi="Arial" w:cs="Arial"/>
          <w:spacing w:val="-3"/>
        </w:rPr>
        <w:t>.</w:t>
      </w:r>
    </w:p>
    <w:p w14:paraId="605527C3" w14:textId="3DE33EBA" w:rsidR="00EB2FA8" w:rsidRPr="00D8008A" w:rsidRDefault="00EB2FA8" w:rsidP="00E42195">
      <w:pPr>
        <w:tabs>
          <w:tab w:val="left" w:pos="0"/>
          <w:tab w:val="left" w:pos="720"/>
          <w:tab w:val="left" w:pos="1447"/>
          <w:tab w:val="left" w:pos="2160"/>
        </w:tabs>
        <w:suppressAutoHyphens/>
        <w:spacing w:after="0" w:line="276" w:lineRule="auto"/>
        <w:jc w:val="both"/>
        <w:rPr>
          <w:rFonts w:ascii="Arial" w:hAnsi="Arial" w:cs="Arial"/>
          <w:spacing w:val="-3"/>
        </w:rPr>
      </w:pPr>
    </w:p>
    <w:p w14:paraId="3CA276C6" w14:textId="0968152D" w:rsidR="006210B2" w:rsidRPr="006E2F12" w:rsidRDefault="006E2F12" w:rsidP="006E2F12">
      <w:pPr>
        <w:pStyle w:val="Subheading1"/>
        <w:numPr>
          <w:ilvl w:val="0"/>
          <w:numId w:val="0"/>
        </w:numPr>
        <w:ind w:left="574" w:hanging="432"/>
      </w:pPr>
      <w:bookmarkStart w:id="203" w:name="_Toc106097757"/>
      <w:bookmarkStart w:id="204" w:name="_Toc150515913"/>
      <w:r>
        <w:t>7</w:t>
      </w:r>
      <w:r w:rsidR="006210B2" w:rsidRPr="006E2F12">
        <w:t>.6 Release of products and services</w:t>
      </w:r>
      <w:bookmarkEnd w:id="203"/>
      <w:bookmarkEnd w:id="204"/>
    </w:p>
    <w:p w14:paraId="51EA4C12" w14:textId="77777777" w:rsidR="00EB2FA8" w:rsidRPr="00D8008A" w:rsidRDefault="00EB2FA8" w:rsidP="00EB2FA8">
      <w:pPr>
        <w:tabs>
          <w:tab w:val="left" w:pos="0"/>
          <w:tab w:val="left" w:pos="720"/>
          <w:tab w:val="left" w:pos="1447"/>
          <w:tab w:val="left" w:pos="2160"/>
        </w:tabs>
        <w:suppressAutoHyphens/>
        <w:spacing w:after="0" w:line="276" w:lineRule="auto"/>
        <w:jc w:val="both"/>
        <w:rPr>
          <w:rFonts w:ascii="Arial" w:hAnsi="Arial" w:cs="Arial"/>
          <w:spacing w:val="-3"/>
        </w:rPr>
      </w:pPr>
    </w:p>
    <w:p w14:paraId="7E307601" w14:textId="68C89DE0" w:rsidR="00EC1708" w:rsidRPr="00D8008A" w:rsidRDefault="664CF625" w:rsidP="5A3145A6">
      <w:pPr>
        <w:tabs>
          <w:tab w:val="left" w:pos="720"/>
          <w:tab w:val="left" w:pos="1447"/>
          <w:tab w:val="left" w:pos="2160"/>
        </w:tabs>
        <w:suppressAutoHyphens/>
        <w:spacing w:after="0" w:line="276" w:lineRule="auto"/>
        <w:jc w:val="both"/>
        <w:rPr>
          <w:rFonts w:ascii="Arial" w:hAnsi="Arial" w:cs="Arial"/>
          <w:spacing w:val="-3"/>
        </w:rPr>
      </w:pPr>
      <w:r w:rsidRPr="00D8008A">
        <w:rPr>
          <w:rFonts w:ascii="Arial" w:hAnsi="Arial" w:cs="Arial"/>
          <w:spacing w:val="-3"/>
        </w:rPr>
        <w:t xml:space="preserve">No specific </w:t>
      </w:r>
      <w:bookmarkStart w:id="205" w:name="_Int_PCgujpbG"/>
      <w:r w:rsidRPr="00D8008A">
        <w:rPr>
          <w:rFonts w:ascii="Arial" w:hAnsi="Arial" w:cs="Arial"/>
          <w:spacing w:val="-3"/>
        </w:rPr>
        <w:t>particular requirement</w:t>
      </w:r>
      <w:bookmarkEnd w:id="205"/>
      <w:r w:rsidR="0CD477B3" w:rsidRPr="00D8008A">
        <w:rPr>
          <w:rFonts w:ascii="Arial" w:hAnsi="Arial" w:cs="Arial"/>
          <w:spacing w:val="-3"/>
        </w:rPr>
        <w:t>.</w:t>
      </w:r>
    </w:p>
    <w:p w14:paraId="421B1769" w14:textId="46424443" w:rsidR="00D12A59" w:rsidRPr="006E2F12" w:rsidRDefault="006E2F12" w:rsidP="006E2F12">
      <w:pPr>
        <w:pStyle w:val="Subheading1"/>
        <w:numPr>
          <w:ilvl w:val="0"/>
          <w:numId w:val="0"/>
        </w:numPr>
        <w:ind w:left="574" w:hanging="432"/>
      </w:pPr>
      <w:bookmarkStart w:id="206" w:name="_Toc106097758"/>
      <w:bookmarkStart w:id="207" w:name="_Toc150515914"/>
      <w:r>
        <w:t>7</w:t>
      </w:r>
      <w:r w:rsidR="00D12A59" w:rsidRPr="006E2F12">
        <w:t>.7 Control of nonconforming outputs</w:t>
      </w:r>
      <w:bookmarkEnd w:id="206"/>
      <w:bookmarkEnd w:id="207"/>
    </w:p>
    <w:p w14:paraId="5DF5B471" w14:textId="77777777" w:rsidR="0086441A" w:rsidRPr="00D8008A" w:rsidRDefault="0086441A" w:rsidP="006651B2">
      <w:pPr>
        <w:pStyle w:val="Subheading1"/>
        <w:numPr>
          <w:ilvl w:val="0"/>
          <w:numId w:val="0"/>
        </w:numPr>
        <w:spacing w:before="0"/>
        <w:rPr>
          <w:rFonts w:cs="Arial"/>
          <w:sz w:val="22"/>
          <w:szCs w:val="22"/>
        </w:rPr>
      </w:pPr>
    </w:p>
    <w:p w14:paraId="59D6EE3D" w14:textId="2895041C" w:rsidR="0086441A" w:rsidRPr="00D8008A" w:rsidRDefault="006E2F12" w:rsidP="5A3145A6">
      <w:pPr>
        <w:keepNext/>
        <w:keepLines/>
        <w:spacing w:after="0" w:line="276" w:lineRule="auto"/>
        <w:ind w:firstLine="709"/>
        <w:jc w:val="both"/>
        <w:outlineLvl w:val="1"/>
        <w:rPr>
          <w:rFonts w:ascii="Arial" w:eastAsiaTheme="majorEastAsia" w:hAnsi="Arial" w:cs="Arial"/>
          <w:b/>
          <w:bCs/>
        </w:rPr>
      </w:pPr>
      <w:bookmarkStart w:id="208" w:name="_Toc106097759"/>
      <w:bookmarkStart w:id="209" w:name="_Toc150515915"/>
      <w:r>
        <w:rPr>
          <w:rFonts w:ascii="Arial" w:eastAsiaTheme="majorEastAsia" w:hAnsi="Arial" w:cs="Arial"/>
          <w:b/>
          <w:bCs/>
        </w:rPr>
        <w:t>7</w:t>
      </w:r>
      <w:r w:rsidR="7B50AAAE" w:rsidRPr="00D8008A">
        <w:rPr>
          <w:rFonts w:ascii="Arial" w:eastAsiaTheme="majorEastAsia" w:hAnsi="Arial" w:cs="Arial"/>
          <w:b/>
          <w:bCs/>
        </w:rPr>
        <w:t xml:space="preserve">.7.1 </w:t>
      </w:r>
      <w:r w:rsidR="4688890E" w:rsidRPr="00D8008A">
        <w:rPr>
          <w:rFonts w:ascii="Arial" w:eastAsiaTheme="majorEastAsia" w:hAnsi="Arial" w:cs="Arial"/>
        </w:rPr>
        <w:t xml:space="preserve">No specific </w:t>
      </w:r>
      <w:bookmarkStart w:id="210" w:name="_Int_Xze7jRjs"/>
      <w:r w:rsidR="4688890E" w:rsidRPr="00D8008A">
        <w:rPr>
          <w:rFonts w:ascii="Arial" w:eastAsiaTheme="majorEastAsia" w:hAnsi="Arial" w:cs="Arial"/>
        </w:rPr>
        <w:t>particular requirement</w:t>
      </w:r>
      <w:bookmarkEnd w:id="210"/>
      <w:r w:rsidR="4688890E" w:rsidRPr="00D8008A">
        <w:rPr>
          <w:rFonts w:ascii="Arial" w:eastAsiaTheme="majorEastAsia" w:hAnsi="Arial" w:cs="Arial"/>
        </w:rPr>
        <w:t>.</w:t>
      </w:r>
      <w:bookmarkEnd w:id="208"/>
      <w:bookmarkEnd w:id="209"/>
    </w:p>
    <w:p w14:paraId="257E7D71" w14:textId="5534422D" w:rsidR="0086441A" w:rsidRPr="00D8008A" w:rsidRDefault="006E2F12" w:rsidP="00E42195">
      <w:pPr>
        <w:keepNext/>
        <w:keepLines/>
        <w:spacing w:after="0" w:line="276" w:lineRule="auto"/>
        <w:ind w:firstLine="709"/>
        <w:jc w:val="both"/>
        <w:outlineLvl w:val="1"/>
        <w:rPr>
          <w:rFonts w:ascii="Arial" w:eastAsiaTheme="majorEastAsia" w:hAnsi="Arial" w:cs="Arial"/>
        </w:rPr>
      </w:pPr>
      <w:bookmarkStart w:id="211" w:name="_Toc106097760"/>
      <w:bookmarkStart w:id="212" w:name="_Toc150515916"/>
      <w:r>
        <w:rPr>
          <w:rFonts w:ascii="Arial" w:eastAsiaTheme="majorEastAsia" w:hAnsi="Arial" w:cs="Arial"/>
          <w:b/>
          <w:bCs/>
        </w:rPr>
        <w:t>7</w:t>
      </w:r>
      <w:r w:rsidR="0092758D" w:rsidRPr="00D8008A">
        <w:rPr>
          <w:rFonts w:ascii="Arial" w:eastAsiaTheme="majorEastAsia" w:hAnsi="Arial" w:cs="Arial"/>
          <w:b/>
          <w:bCs/>
        </w:rPr>
        <w:t xml:space="preserve">.7.2 </w:t>
      </w:r>
      <w:r w:rsidR="0086441A" w:rsidRPr="00D8008A">
        <w:rPr>
          <w:rFonts w:ascii="Arial" w:eastAsiaTheme="majorEastAsia" w:hAnsi="Arial" w:cs="Arial"/>
        </w:rPr>
        <w:t>Documented information shall be retained in accordance with 7.5.</w:t>
      </w:r>
      <w:bookmarkEnd w:id="211"/>
      <w:bookmarkEnd w:id="212"/>
    </w:p>
    <w:p w14:paraId="57B7DEDA" w14:textId="77777777" w:rsidR="004F2E4C" w:rsidRPr="00D8008A" w:rsidRDefault="004F2E4C" w:rsidP="006651B2">
      <w:pPr>
        <w:pStyle w:val="Heading1"/>
        <w:numPr>
          <w:ilvl w:val="0"/>
          <w:numId w:val="0"/>
        </w:numPr>
        <w:spacing w:before="0"/>
        <w:rPr>
          <w:rFonts w:ascii="Arial" w:hAnsi="Arial" w:cs="Arial"/>
          <w:sz w:val="22"/>
          <w:szCs w:val="22"/>
        </w:rPr>
      </w:pPr>
      <w:bookmarkStart w:id="213" w:name="_Toc106097761"/>
    </w:p>
    <w:p w14:paraId="15EEE90B" w14:textId="77777777" w:rsidR="004F2E4C" w:rsidRPr="00D8008A" w:rsidRDefault="004F2E4C">
      <w:pPr>
        <w:rPr>
          <w:rFonts w:ascii="Arial" w:eastAsiaTheme="majorEastAsia" w:hAnsi="Arial" w:cs="Arial"/>
          <w:b/>
          <w:color w:val="9C1F31"/>
        </w:rPr>
      </w:pPr>
      <w:r w:rsidRPr="00D8008A">
        <w:rPr>
          <w:rFonts w:ascii="Arial" w:hAnsi="Arial" w:cs="Arial"/>
        </w:rPr>
        <w:br w:type="page"/>
      </w:r>
    </w:p>
    <w:p w14:paraId="1CA41290" w14:textId="6C661636" w:rsidR="00822F4D" w:rsidRPr="00D8008A" w:rsidRDefault="006E2F12" w:rsidP="006E2F12">
      <w:pPr>
        <w:pStyle w:val="LanSect"/>
      </w:pPr>
      <w:bookmarkStart w:id="214" w:name="_Toc150515917"/>
      <w:r>
        <w:lastRenderedPageBreak/>
        <w:t>8</w:t>
      </w:r>
      <w:r w:rsidR="00822F4D" w:rsidRPr="00D8008A">
        <w:t>. Performance evaluation</w:t>
      </w:r>
      <w:bookmarkEnd w:id="213"/>
      <w:bookmarkEnd w:id="214"/>
    </w:p>
    <w:p w14:paraId="6478914B" w14:textId="6BBC0EAC" w:rsidR="000B71AE" w:rsidRPr="006E2F12" w:rsidRDefault="0098245C" w:rsidP="0098245C">
      <w:pPr>
        <w:pStyle w:val="Subheading1"/>
        <w:numPr>
          <w:ilvl w:val="0"/>
          <w:numId w:val="0"/>
        </w:numPr>
      </w:pPr>
      <w:bookmarkStart w:id="215" w:name="_Toc106097762"/>
      <w:bookmarkStart w:id="216" w:name="_Toc150515918"/>
      <w:r>
        <w:t>8.1.</w:t>
      </w:r>
      <w:r w:rsidR="4946F64E" w:rsidRPr="006E2F12">
        <w:t xml:space="preserve"> Monitoring, measurement, </w:t>
      </w:r>
      <w:bookmarkStart w:id="217" w:name="_Int_rFgN9ig6"/>
      <w:proofErr w:type="gramStart"/>
      <w:r w:rsidR="4946F64E" w:rsidRPr="006E2F12">
        <w:t>analysis</w:t>
      </w:r>
      <w:bookmarkEnd w:id="217"/>
      <w:proofErr w:type="gramEnd"/>
      <w:r w:rsidR="4946F64E" w:rsidRPr="006E2F12">
        <w:t xml:space="preserve"> and evaluation</w:t>
      </w:r>
      <w:bookmarkEnd w:id="215"/>
      <w:bookmarkEnd w:id="216"/>
    </w:p>
    <w:p w14:paraId="65543D64" w14:textId="77777777" w:rsidR="00937010" w:rsidRPr="00D8008A" w:rsidRDefault="00937010" w:rsidP="002331E7">
      <w:pPr>
        <w:pStyle w:val="Subheading1"/>
        <w:numPr>
          <w:ilvl w:val="0"/>
          <w:numId w:val="0"/>
        </w:numPr>
        <w:spacing w:before="0" w:line="20" w:lineRule="atLeast"/>
        <w:rPr>
          <w:rFonts w:cs="Arial"/>
          <w:sz w:val="22"/>
          <w:szCs w:val="22"/>
        </w:rPr>
      </w:pPr>
    </w:p>
    <w:p w14:paraId="4A365D7A" w14:textId="14BE6A61" w:rsidR="00937010" w:rsidRPr="00D8008A" w:rsidRDefault="0098245C" w:rsidP="002331E7">
      <w:pPr>
        <w:pStyle w:val="Heading3"/>
        <w:numPr>
          <w:ilvl w:val="0"/>
          <w:numId w:val="0"/>
        </w:numPr>
        <w:spacing w:before="0" w:line="20" w:lineRule="atLeast"/>
        <w:ind w:firstLine="709"/>
        <w:rPr>
          <w:rFonts w:ascii="Arial" w:hAnsi="Arial" w:cs="Arial"/>
          <w:sz w:val="22"/>
          <w:szCs w:val="22"/>
        </w:rPr>
      </w:pPr>
      <w:bookmarkStart w:id="218" w:name="_Toc106097763"/>
      <w:bookmarkStart w:id="219" w:name="_Toc150515919"/>
      <w:r>
        <w:rPr>
          <w:rFonts w:ascii="Arial" w:hAnsi="Arial" w:cs="Arial"/>
          <w:sz w:val="22"/>
          <w:szCs w:val="22"/>
        </w:rPr>
        <w:t>8</w:t>
      </w:r>
      <w:r w:rsidR="00937010" w:rsidRPr="00D8008A">
        <w:rPr>
          <w:rFonts w:ascii="Arial" w:hAnsi="Arial" w:cs="Arial"/>
          <w:sz w:val="22"/>
          <w:szCs w:val="22"/>
        </w:rPr>
        <w:t xml:space="preserve">.1.1 </w:t>
      </w:r>
      <w:r w:rsidR="00937010" w:rsidRPr="00D8008A">
        <w:rPr>
          <w:rFonts w:ascii="Arial" w:hAnsi="Arial" w:cs="Arial"/>
          <w:b w:val="0"/>
          <w:bCs/>
          <w:sz w:val="22"/>
          <w:szCs w:val="22"/>
        </w:rPr>
        <w:t>General</w:t>
      </w:r>
      <w:bookmarkEnd w:id="218"/>
      <w:bookmarkEnd w:id="219"/>
    </w:p>
    <w:p w14:paraId="22ACF43A" w14:textId="77777777" w:rsidR="00937010" w:rsidRPr="00D8008A" w:rsidRDefault="00937010" w:rsidP="002331E7">
      <w:pPr>
        <w:spacing w:after="0" w:line="20" w:lineRule="atLeast"/>
        <w:jc w:val="both"/>
        <w:rPr>
          <w:rFonts w:ascii="Arial" w:hAnsi="Arial" w:cs="Arial"/>
        </w:rPr>
      </w:pPr>
    </w:p>
    <w:p w14:paraId="602225EB" w14:textId="65B2D775" w:rsidR="00937010"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20" w:name="_Int_rYC8qbfJ"/>
      <w:r w:rsidRPr="00D8008A">
        <w:rPr>
          <w:rFonts w:ascii="Arial" w:hAnsi="Arial" w:cs="Arial"/>
        </w:rPr>
        <w:t>particular requirement</w:t>
      </w:r>
      <w:bookmarkEnd w:id="220"/>
      <w:r w:rsidR="1A0C15F8" w:rsidRPr="00D8008A">
        <w:rPr>
          <w:rFonts w:ascii="Arial" w:hAnsi="Arial" w:cs="Arial"/>
        </w:rPr>
        <w:t>.</w:t>
      </w:r>
    </w:p>
    <w:p w14:paraId="191581D7" w14:textId="77777777" w:rsidR="00937010" w:rsidRPr="00D8008A" w:rsidRDefault="00937010" w:rsidP="002331E7">
      <w:pPr>
        <w:spacing w:after="0" w:line="20" w:lineRule="atLeast"/>
        <w:jc w:val="both"/>
        <w:rPr>
          <w:rFonts w:ascii="Arial" w:hAnsi="Arial" w:cs="Arial"/>
        </w:rPr>
      </w:pPr>
    </w:p>
    <w:p w14:paraId="6922C3EF" w14:textId="1B017E34" w:rsidR="00937010" w:rsidRPr="00D8008A" w:rsidRDefault="00673540" w:rsidP="002331E7">
      <w:pPr>
        <w:pStyle w:val="Heading3"/>
        <w:numPr>
          <w:ilvl w:val="0"/>
          <w:numId w:val="0"/>
        </w:numPr>
        <w:spacing w:before="0" w:line="20" w:lineRule="atLeast"/>
        <w:ind w:firstLine="709"/>
        <w:rPr>
          <w:rFonts w:ascii="Arial" w:hAnsi="Arial" w:cs="Arial"/>
          <w:sz w:val="22"/>
          <w:szCs w:val="22"/>
        </w:rPr>
      </w:pPr>
      <w:bookmarkStart w:id="221" w:name="_Toc106097764"/>
      <w:bookmarkStart w:id="222" w:name="_Toc150515920"/>
      <w:r>
        <w:rPr>
          <w:rFonts w:ascii="Arial" w:hAnsi="Arial" w:cs="Arial"/>
          <w:sz w:val="22"/>
          <w:szCs w:val="22"/>
        </w:rPr>
        <w:t>8</w:t>
      </w:r>
      <w:r w:rsidR="005519BD" w:rsidRPr="00D8008A">
        <w:rPr>
          <w:rFonts w:ascii="Arial" w:hAnsi="Arial" w:cs="Arial"/>
          <w:sz w:val="22"/>
          <w:szCs w:val="22"/>
        </w:rPr>
        <w:t xml:space="preserve">.1.2 </w:t>
      </w:r>
      <w:r w:rsidR="00937010" w:rsidRPr="00D8008A">
        <w:rPr>
          <w:rFonts w:ascii="Arial" w:hAnsi="Arial" w:cs="Arial"/>
          <w:b w:val="0"/>
          <w:bCs/>
          <w:sz w:val="22"/>
          <w:szCs w:val="22"/>
        </w:rPr>
        <w:t>Customer satisfaction</w:t>
      </w:r>
      <w:bookmarkEnd w:id="221"/>
      <w:bookmarkEnd w:id="222"/>
    </w:p>
    <w:p w14:paraId="75C395D1" w14:textId="77777777" w:rsidR="00937010" w:rsidRPr="00D8008A" w:rsidRDefault="00937010" w:rsidP="002331E7">
      <w:pPr>
        <w:spacing w:after="0" w:line="20" w:lineRule="atLeast"/>
        <w:jc w:val="both"/>
        <w:rPr>
          <w:rFonts w:ascii="Arial" w:hAnsi="Arial" w:cs="Arial"/>
        </w:rPr>
      </w:pPr>
    </w:p>
    <w:p w14:paraId="6B5765A4" w14:textId="461CC4E1" w:rsidR="00937010"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23" w:name="_Int_ij6QnCeb"/>
      <w:r w:rsidRPr="00D8008A">
        <w:rPr>
          <w:rFonts w:ascii="Arial" w:hAnsi="Arial" w:cs="Arial"/>
        </w:rPr>
        <w:t>particular requirement</w:t>
      </w:r>
      <w:bookmarkEnd w:id="223"/>
      <w:r w:rsidR="1A0C15F8" w:rsidRPr="00D8008A">
        <w:rPr>
          <w:rFonts w:ascii="Arial" w:hAnsi="Arial" w:cs="Arial"/>
        </w:rPr>
        <w:t>.</w:t>
      </w:r>
    </w:p>
    <w:p w14:paraId="12E32204" w14:textId="77777777" w:rsidR="00937010" w:rsidRPr="00D8008A" w:rsidRDefault="00937010" w:rsidP="002331E7">
      <w:pPr>
        <w:spacing w:after="0" w:line="20" w:lineRule="atLeast"/>
        <w:jc w:val="both"/>
        <w:rPr>
          <w:rFonts w:ascii="Arial" w:hAnsi="Arial" w:cs="Arial"/>
        </w:rPr>
      </w:pPr>
    </w:p>
    <w:p w14:paraId="2E9CBA69" w14:textId="4C0280DD" w:rsidR="00937010" w:rsidRPr="00D8008A" w:rsidRDefault="00673540" w:rsidP="002331E7">
      <w:pPr>
        <w:pStyle w:val="Heading3"/>
        <w:numPr>
          <w:ilvl w:val="0"/>
          <w:numId w:val="0"/>
        </w:numPr>
        <w:spacing w:before="0" w:line="20" w:lineRule="atLeast"/>
        <w:ind w:firstLine="709"/>
        <w:rPr>
          <w:rFonts w:ascii="Arial" w:hAnsi="Arial" w:cs="Arial"/>
          <w:sz w:val="22"/>
          <w:szCs w:val="22"/>
        </w:rPr>
      </w:pPr>
      <w:bookmarkStart w:id="224" w:name="_Toc106097765"/>
      <w:bookmarkStart w:id="225" w:name="_Toc150515921"/>
      <w:r>
        <w:rPr>
          <w:rFonts w:ascii="Arial" w:hAnsi="Arial" w:cs="Arial"/>
          <w:sz w:val="22"/>
          <w:szCs w:val="22"/>
        </w:rPr>
        <w:t>8</w:t>
      </w:r>
      <w:r w:rsidR="005519BD" w:rsidRPr="00D8008A">
        <w:rPr>
          <w:rFonts w:ascii="Arial" w:hAnsi="Arial" w:cs="Arial"/>
          <w:sz w:val="22"/>
          <w:szCs w:val="22"/>
        </w:rPr>
        <w:t xml:space="preserve">.1.3 </w:t>
      </w:r>
      <w:r w:rsidR="00937010" w:rsidRPr="00D8008A">
        <w:rPr>
          <w:rFonts w:ascii="Arial" w:hAnsi="Arial" w:cs="Arial"/>
          <w:b w:val="0"/>
          <w:bCs/>
          <w:sz w:val="22"/>
          <w:szCs w:val="22"/>
        </w:rPr>
        <w:t>Analysis and evaluation</w:t>
      </w:r>
      <w:bookmarkEnd w:id="224"/>
      <w:bookmarkEnd w:id="225"/>
    </w:p>
    <w:p w14:paraId="4DA82882" w14:textId="77777777" w:rsidR="00937010" w:rsidRPr="00D8008A" w:rsidRDefault="00937010" w:rsidP="002331E7">
      <w:pPr>
        <w:spacing w:after="0" w:line="20" w:lineRule="atLeast"/>
        <w:jc w:val="both"/>
        <w:rPr>
          <w:rFonts w:ascii="Arial" w:hAnsi="Arial" w:cs="Arial"/>
        </w:rPr>
      </w:pPr>
    </w:p>
    <w:p w14:paraId="4726DF50" w14:textId="67AFE986" w:rsidR="00937010"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26" w:name="_Int_6Os2kmSY"/>
      <w:r w:rsidRPr="00D8008A">
        <w:rPr>
          <w:rFonts w:ascii="Arial" w:hAnsi="Arial" w:cs="Arial"/>
        </w:rPr>
        <w:t>particular requirement</w:t>
      </w:r>
      <w:bookmarkEnd w:id="226"/>
      <w:r w:rsidR="1A0C15F8" w:rsidRPr="00D8008A">
        <w:rPr>
          <w:rFonts w:ascii="Arial" w:hAnsi="Arial" w:cs="Arial"/>
        </w:rPr>
        <w:t>.</w:t>
      </w:r>
    </w:p>
    <w:p w14:paraId="3951E2F8" w14:textId="77777777" w:rsidR="00937010" w:rsidRPr="00D8008A" w:rsidRDefault="00937010" w:rsidP="002331E7">
      <w:pPr>
        <w:spacing w:after="0" w:line="20" w:lineRule="atLeast"/>
        <w:jc w:val="both"/>
        <w:rPr>
          <w:rFonts w:ascii="Arial" w:hAnsi="Arial" w:cs="Arial"/>
        </w:rPr>
      </w:pPr>
    </w:p>
    <w:p w14:paraId="157D14F2" w14:textId="1670A15E" w:rsidR="00937010" w:rsidRPr="00673540" w:rsidRDefault="00937010" w:rsidP="00673540">
      <w:pPr>
        <w:pStyle w:val="Subheading1"/>
        <w:numPr>
          <w:ilvl w:val="1"/>
          <w:numId w:val="49"/>
        </w:numPr>
      </w:pPr>
      <w:bookmarkStart w:id="227" w:name="_Toc106097766"/>
      <w:bookmarkStart w:id="228" w:name="_Toc150515922"/>
      <w:r w:rsidRPr="00673540">
        <w:t>Internal audit</w:t>
      </w:r>
      <w:bookmarkEnd w:id="227"/>
      <w:bookmarkEnd w:id="228"/>
    </w:p>
    <w:p w14:paraId="7A993B03" w14:textId="77777777" w:rsidR="00937010" w:rsidRPr="00D8008A" w:rsidRDefault="00937010" w:rsidP="002331E7">
      <w:pPr>
        <w:spacing w:after="0" w:line="20" w:lineRule="atLeast"/>
        <w:jc w:val="both"/>
        <w:rPr>
          <w:rFonts w:ascii="Arial" w:hAnsi="Arial" w:cs="Arial"/>
        </w:rPr>
      </w:pPr>
    </w:p>
    <w:p w14:paraId="43B82300" w14:textId="7D50F027" w:rsidR="00EF1A78"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29" w:name="_Int_aZUocEHr"/>
      <w:r w:rsidRPr="00D8008A">
        <w:rPr>
          <w:rFonts w:ascii="Arial" w:hAnsi="Arial" w:cs="Arial"/>
        </w:rPr>
        <w:t>particular requirement</w:t>
      </w:r>
      <w:bookmarkEnd w:id="229"/>
      <w:r w:rsidR="1B29F43E" w:rsidRPr="00D8008A">
        <w:rPr>
          <w:rFonts w:ascii="Arial" w:hAnsi="Arial" w:cs="Arial"/>
        </w:rPr>
        <w:t>.</w:t>
      </w:r>
    </w:p>
    <w:p w14:paraId="31B00367" w14:textId="78739955" w:rsidR="000B71AE" w:rsidRPr="00D8008A" w:rsidRDefault="000B71AE" w:rsidP="002331E7">
      <w:pPr>
        <w:pStyle w:val="Subheading1"/>
        <w:numPr>
          <w:ilvl w:val="0"/>
          <w:numId w:val="0"/>
        </w:numPr>
        <w:spacing w:before="0" w:line="20" w:lineRule="atLeast"/>
        <w:rPr>
          <w:rFonts w:cs="Arial"/>
          <w:sz w:val="22"/>
          <w:szCs w:val="22"/>
        </w:rPr>
      </w:pPr>
    </w:p>
    <w:p w14:paraId="31EA9FF1" w14:textId="10B23A6C" w:rsidR="002807A3" w:rsidRPr="00D8008A" w:rsidRDefault="00953252" w:rsidP="5A3145A6">
      <w:pPr>
        <w:keepNext/>
        <w:keepLines/>
        <w:spacing w:after="0" w:line="20" w:lineRule="atLeast"/>
        <w:ind w:firstLine="709"/>
        <w:jc w:val="both"/>
        <w:outlineLvl w:val="1"/>
        <w:rPr>
          <w:rFonts w:ascii="Arial" w:eastAsiaTheme="majorEastAsia" w:hAnsi="Arial" w:cs="Arial"/>
          <w:b/>
          <w:bCs/>
        </w:rPr>
      </w:pPr>
      <w:bookmarkStart w:id="230" w:name="_Toc106097767"/>
      <w:bookmarkStart w:id="231" w:name="_Toc150515923"/>
      <w:r>
        <w:rPr>
          <w:rFonts w:ascii="Arial" w:eastAsiaTheme="majorEastAsia" w:hAnsi="Arial" w:cs="Arial"/>
          <w:b/>
          <w:bCs/>
        </w:rPr>
        <w:t>8</w:t>
      </w:r>
      <w:r w:rsidR="1567BCD8" w:rsidRPr="00D8008A">
        <w:rPr>
          <w:rFonts w:ascii="Arial" w:eastAsiaTheme="majorEastAsia" w:hAnsi="Arial" w:cs="Arial"/>
          <w:b/>
          <w:bCs/>
        </w:rPr>
        <w:t xml:space="preserve">.2.1 </w:t>
      </w:r>
      <w:r w:rsidR="664CF625" w:rsidRPr="00D8008A">
        <w:rPr>
          <w:rFonts w:ascii="Arial" w:eastAsiaTheme="majorEastAsia" w:hAnsi="Arial" w:cs="Arial"/>
        </w:rPr>
        <w:t xml:space="preserve">No specific </w:t>
      </w:r>
      <w:bookmarkStart w:id="232" w:name="_Int_mz0m4zCj"/>
      <w:r w:rsidR="664CF625" w:rsidRPr="00D8008A">
        <w:rPr>
          <w:rFonts w:ascii="Arial" w:eastAsiaTheme="majorEastAsia" w:hAnsi="Arial" w:cs="Arial"/>
        </w:rPr>
        <w:t>particular requirement</w:t>
      </w:r>
      <w:bookmarkEnd w:id="232"/>
      <w:r w:rsidR="1567BCD8" w:rsidRPr="00D8008A">
        <w:rPr>
          <w:rFonts w:ascii="Arial" w:eastAsiaTheme="majorEastAsia" w:hAnsi="Arial" w:cs="Arial"/>
        </w:rPr>
        <w:t>.</w:t>
      </w:r>
      <w:bookmarkEnd w:id="230"/>
      <w:bookmarkEnd w:id="231"/>
    </w:p>
    <w:p w14:paraId="1106B4B3" w14:textId="383C801D" w:rsidR="002807A3" w:rsidRPr="00D8008A" w:rsidRDefault="00953252" w:rsidP="5A3145A6">
      <w:pPr>
        <w:keepNext/>
        <w:keepLines/>
        <w:spacing w:after="0" w:line="20" w:lineRule="atLeast"/>
        <w:ind w:firstLine="709"/>
        <w:jc w:val="both"/>
        <w:outlineLvl w:val="1"/>
        <w:rPr>
          <w:rFonts w:ascii="Arial" w:eastAsiaTheme="majorEastAsia" w:hAnsi="Arial" w:cs="Arial"/>
          <w:b/>
          <w:bCs/>
        </w:rPr>
      </w:pPr>
      <w:bookmarkStart w:id="233" w:name="_Toc106097768"/>
      <w:bookmarkStart w:id="234" w:name="_Toc150515924"/>
      <w:r>
        <w:rPr>
          <w:rFonts w:ascii="Arial" w:eastAsiaTheme="majorEastAsia" w:hAnsi="Arial" w:cs="Arial"/>
          <w:b/>
          <w:bCs/>
        </w:rPr>
        <w:t>8.</w:t>
      </w:r>
      <w:r w:rsidR="1567BCD8" w:rsidRPr="00D8008A">
        <w:rPr>
          <w:rFonts w:ascii="Arial" w:eastAsiaTheme="majorEastAsia" w:hAnsi="Arial" w:cs="Arial"/>
          <w:b/>
          <w:bCs/>
        </w:rPr>
        <w:t xml:space="preserve">2.2 </w:t>
      </w:r>
      <w:r w:rsidR="664CF625" w:rsidRPr="00D8008A">
        <w:rPr>
          <w:rFonts w:ascii="Arial" w:eastAsiaTheme="majorEastAsia" w:hAnsi="Arial" w:cs="Arial"/>
        </w:rPr>
        <w:t xml:space="preserve">No specific </w:t>
      </w:r>
      <w:bookmarkStart w:id="235" w:name="_Int_M4s1McJv"/>
      <w:r w:rsidR="664CF625" w:rsidRPr="00D8008A">
        <w:rPr>
          <w:rFonts w:ascii="Arial" w:eastAsiaTheme="majorEastAsia" w:hAnsi="Arial" w:cs="Arial"/>
        </w:rPr>
        <w:t>particular requirement</w:t>
      </w:r>
      <w:bookmarkEnd w:id="235"/>
      <w:r w:rsidR="1567BCD8" w:rsidRPr="00D8008A">
        <w:rPr>
          <w:rFonts w:ascii="Arial" w:eastAsiaTheme="majorEastAsia" w:hAnsi="Arial" w:cs="Arial"/>
        </w:rPr>
        <w:t>.</w:t>
      </w:r>
      <w:bookmarkEnd w:id="233"/>
      <w:bookmarkEnd w:id="234"/>
    </w:p>
    <w:p w14:paraId="494EE9D4" w14:textId="77777777" w:rsidR="002807A3" w:rsidRPr="00D8008A" w:rsidRDefault="002807A3" w:rsidP="002331E7">
      <w:pPr>
        <w:spacing w:after="0" w:line="20" w:lineRule="atLeast"/>
        <w:jc w:val="both"/>
        <w:rPr>
          <w:rFonts w:ascii="Arial" w:hAnsi="Arial" w:cs="Arial"/>
        </w:rPr>
      </w:pPr>
    </w:p>
    <w:p w14:paraId="736D49B2" w14:textId="488DF397" w:rsidR="002807A3" w:rsidRPr="00953252" w:rsidRDefault="002807A3" w:rsidP="00953252">
      <w:pPr>
        <w:pStyle w:val="Subheading1"/>
      </w:pPr>
      <w:bookmarkStart w:id="236" w:name="_Toc106097769"/>
      <w:bookmarkStart w:id="237" w:name="_Toc150515925"/>
      <w:r w:rsidRPr="00953252">
        <w:t>Management review</w:t>
      </w:r>
      <w:bookmarkEnd w:id="236"/>
      <w:bookmarkEnd w:id="237"/>
    </w:p>
    <w:p w14:paraId="42B13025" w14:textId="77777777" w:rsidR="002807A3" w:rsidRPr="00D8008A" w:rsidRDefault="002807A3" w:rsidP="002331E7">
      <w:pPr>
        <w:spacing w:after="0" w:line="20" w:lineRule="atLeast"/>
        <w:jc w:val="both"/>
        <w:rPr>
          <w:rFonts w:ascii="Arial" w:hAnsi="Arial" w:cs="Arial"/>
        </w:rPr>
      </w:pPr>
    </w:p>
    <w:p w14:paraId="2290C64C" w14:textId="4AD6A8C9" w:rsidR="002807A3" w:rsidRPr="00D8008A" w:rsidRDefault="00953252" w:rsidP="002331E7">
      <w:pPr>
        <w:pStyle w:val="Heading3"/>
        <w:numPr>
          <w:ilvl w:val="0"/>
          <w:numId w:val="0"/>
        </w:numPr>
        <w:spacing w:before="0" w:line="20" w:lineRule="atLeast"/>
        <w:ind w:firstLine="709"/>
        <w:rPr>
          <w:rFonts w:ascii="Arial" w:hAnsi="Arial" w:cs="Arial"/>
          <w:sz w:val="22"/>
          <w:szCs w:val="22"/>
        </w:rPr>
      </w:pPr>
      <w:bookmarkStart w:id="238" w:name="_Toc106097770"/>
      <w:bookmarkStart w:id="239" w:name="_Toc150515926"/>
      <w:r>
        <w:rPr>
          <w:rFonts w:ascii="Arial" w:hAnsi="Arial" w:cs="Arial"/>
          <w:sz w:val="22"/>
          <w:szCs w:val="22"/>
        </w:rPr>
        <w:t>8</w:t>
      </w:r>
      <w:r w:rsidR="005D5F97" w:rsidRPr="00D8008A">
        <w:rPr>
          <w:rFonts w:ascii="Arial" w:hAnsi="Arial" w:cs="Arial"/>
          <w:sz w:val="22"/>
          <w:szCs w:val="22"/>
        </w:rPr>
        <w:t xml:space="preserve">.3.1 </w:t>
      </w:r>
      <w:r w:rsidR="002807A3" w:rsidRPr="00D8008A">
        <w:rPr>
          <w:rFonts w:ascii="Arial" w:hAnsi="Arial" w:cs="Arial"/>
          <w:b w:val="0"/>
          <w:bCs/>
          <w:sz w:val="22"/>
          <w:szCs w:val="22"/>
        </w:rPr>
        <w:t>Management review</w:t>
      </w:r>
      <w:bookmarkEnd w:id="238"/>
      <w:bookmarkEnd w:id="239"/>
    </w:p>
    <w:p w14:paraId="271416B2" w14:textId="77777777" w:rsidR="002807A3" w:rsidRPr="00D8008A" w:rsidRDefault="002807A3" w:rsidP="002331E7">
      <w:pPr>
        <w:spacing w:after="0" w:line="20" w:lineRule="atLeast"/>
        <w:jc w:val="both"/>
        <w:rPr>
          <w:rFonts w:ascii="Arial" w:hAnsi="Arial" w:cs="Arial"/>
        </w:rPr>
      </w:pPr>
    </w:p>
    <w:p w14:paraId="48B77046" w14:textId="2131F7A2" w:rsidR="002807A3"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40" w:name="_Int_F1ga0Klw"/>
      <w:r w:rsidRPr="00D8008A">
        <w:rPr>
          <w:rFonts w:ascii="Arial" w:hAnsi="Arial" w:cs="Arial"/>
        </w:rPr>
        <w:t>particular requirement</w:t>
      </w:r>
      <w:bookmarkEnd w:id="240"/>
      <w:r w:rsidR="1567BCD8" w:rsidRPr="00D8008A">
        <w:rPr>
          <w:rFonts w:ascii="Arial" w:hAnsi="Arial" w:cs="Arial"/>
        </w:rPr>
        <w:t>.</w:t>
      </w:r>
    </w:p>
    <w:p w14:paraId="405AFD74" w14:textId="77777777" w:rsidR="002807A3" w:rsidRPr="00D8008A" w:rsidRDefault="002807A3" w:rsidP="002331E7">
      <w:pPr>
        <w:spacing w:after="0" w:line="20" w:lineRule="atLeast"/>
        <w:jc w:val="both"/>
        <w:rPr>
          <w:rFonts w:ascii="Arial" w:hAnsi="Arial" w:cs="Arial"/>
        </w:rPr>
      </w:pPr>
    </w:p>
    <w:p w14:paraId="7DBA24AD" w14:textId="70177EFD" w:rsidR="002807A3" w:rsidRPr="00D8008A" w:rsidRDefault="00953252" w:rsidP="002331E7">
      <w:pPr>
        <w:pStyle w:val="Heading3"/>
        <w:numPr>
          <w:ilvl w:val="0"/>
          <w:numId w:val="0"/>
        </w:numPr>
        <w:spacing w:before="0" w:line="20" w:lineRule="atLeast"/>
        <w:ind w:firstLine="709"/>
        <w:rPr>
          <w:rFonts w:ascii="Arial" w:hAnsi="Arial" w:cs="Arial"/>
          <w:sz w:val="22"/>
          <w:szCs w:val="22"/>
        </w:rPr>
      </w:pPr>
      <w:bookmarkStart w:id="241" w:name="_Toc106097771"/>
      <w:bookmarkStart w:id="242" w:name="_Toc150515927"/>
      <w:r>
        <w:rPr>
          <w:rFonts w:ascii="Arial" w:hAnsi="Arial" w:cs="Arial"/>
          <w:sz w:val="22"/>
          <w:szCs w:val="22"/>
        </w:rPr>
        <w:t>8</w:t>
      </w:r>
      <w:r w:rsidR="005D5F97" w:rsidRPr="00D8008A">
        <w:rPr>
          <w:rFonts w:ascii="Arial" w:hAnsi="Arial" w:cs="Arial"/>
          <w:sz w:val="22"/>
          <w:szCs w:val="22"/>
        </w:rPr>
        <w:t xml:space="preserve">.3.2 </w:t>
      </w:r>
      <w:r w:rsidR="002807A3" w:rsidRPr="00D8008A">
        <w:rPr>
          <w:rFonts w:ascii="Arial" w:hAnsi="Arial" w:cs="Arial"/>
          <w:b w:val="0"/>
          <w:bCs/>
          <w:sz w:val="22"/>
          <w:szCs w:val="22"/>
        </w:rPr>
        <w:t>Management review inputs</w:t>
      </w:r>
      <w:bookmarkEnd w:id="241"/>
      <w:bookmarkEnd w:id="242"/>
    </w:p>
    <w:p w14:paraId="691E035F" w14:textId="77777777" w:rsidR="002807A3" w:rsidRPr="00D8008A" w:rsidRDefault="002807A3" w:rsidP="002331E7">
      <w:pPr>
        <w:spacing w:after="0" w:line="20" w:lineRule="atLeast"/>
        <w:jc w:val="both"/>
        <w:rPr>
          <w:rFonts w:ascii="Arial" w:hAnsi="Arial" w:cs="Arial"/>
        </w:rPr>
      </w:pPr>
    </w:p>
    <w:p w14:paraId="3F743D89" w14:textId="3439A6A9" w:rsidR="002807A3"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43" w:name="_Int_wtIxyi8x"/>
      <w:r w:rsidRPr="00D8008A">
        <w:rPr>
          <w:rFonts w:ascii="Arial" w:hAnsi="Arial" w:cs="Arial"/>
        </w:rPr>
        <w:t>particular requirement</w:t>
      </w:r>
      <w:bookmarkEnd w:id="243"/>
      <w:r w:rsidR="1567BCD8" w:rsidRPr="00D8008A">
        <w:rPr>
          <w:rFonts w:ascii="Arial" w:hAnsi="Arial" w:cs="Arial"/>
        </w:rPr>
        <w:t>.</w:t>
      </w:r>
    </w:p>
    <w:p w14:paraId="69698B6E" w14:textId="77777777" w:rsidR="002807A3" w:rsidRPr="00D8008A" w:rsidRDefault="002807A3" w:rsidP="002331E7">
      <w:pPr>
        <w:spacing w:after="0" w:line="20" w:lineRule="atLeast"/>
        <w:jc w:val="both"/>
        <w:rPr>
          <w:rFonts w:ascii="Arial" w:hAnsi="Arial" w:cs="Arial"/>
        </w:rPr>
      </w:pPr>
    </w:p>
    <w:p w14:paraId="1116F2ED" w14:textId="630CD099" w:rsidR="002807A3" w:rsidRPr="00D8008A" w:rsidRDefault="00953252" w:rsidP="002331E7">
      <w:pPr>
        <w:pStyle w:val="Heading3"/>
        <w:numPr>
          <w:ilvl w:val="0"/>
          <w:numId w:val="0"/>
        </w:numPr>
        <w:spacing w:before="0" w:line="20" w:lineRule="atLeast"/>
        <w:ind w:firstLine="709"/>
        <w:rPr>
          <w:rFonts w:ascii="Arial" w:hAnsi="Arial" w:cs="Arial"/>
          <w:sz w:val="22"/>
          <w:szCs w:val="22"/>
        </w:rPr>
      </w:pPr>
      <w:bookmarkStart w:id="244" w:name="_Toc106097772"/>
      <w:bookmarkStart w:id="245" w:name="_Toc150515928"/>
      <w:r>
        <w:rPr>
          <w:rFonts w:ascii="Arial" w:hAnsi="Arial" w:cs="Arial"/>
          <w:sz w:val="22"/>
          <w:szCs w:val="22"/>
        </w:rPr>
        <w:t>8</w:t>
      </w:r>
      <w:r w:rsidR="00C723B2" w:rsidRPr="00D8008A">
        <w:rPr>
          <w:rFonts w:ascii="Arial" w:hAnsi="Arial" w:cs="Arial"/>
          <w:sz w:val="22"/>
          <w:szCs w:val="22"/>
        </w:rPr>
        <w:t xml:space="preserve">.3.3 </w:t>
      </w:r>
      <w:r w:rsidR="002807A3" w:rsidRPr="00D8008A">
        <w:rPr>
          <w:rFonts w:ascii="Arial" w:hAnsi="Arial" w:cs="Arial"/>
          <w:b w:val="0"/>
          <w:bCs/>
          <w:sz w:val="22"/>
          <w:szCs w:val="22"/>
        </w:rPr>
        <w:t>Management review outputs</w:t>
      </w:r>
      <w:bookmarkEnd w:id="244"/>
      <w:bookmarkEnd w:id="245"/>
    </w:p>
    <w:p w14:paraId="38721A28" w14:textId="77777777" w:rsidR="002807A3" w:rsidRPr="00D8008A" w:rsidRDefault="002807A3" w:rsidP="002331E7">
      <w:pPr>
        <w:spacing w:after="0" w:line="20" w:lineRule="atLeast"/>
        <w:jc w:val="both"/>
        <w:rPr>
          <w:rFonts w:ascii="Arial" w:hAnsi="Arial" w:cs="Arial"/>
        </w:rPr>
      </w:pPr>
    </w:p>
    <w:p w14:paraId="0C6242E2" w14:textId="09770C62" w:rsidR="002807A3" w:rsidRPr="00D8008A" w:rsidRDefault="664CF625" w:rsidP="5A3145A6">
      <w:pPr>
        <w:spacing w:after="0" w:line="20" w:lineRule="atLeast"/>
        <w:jc w:val="both"/>
        <w:rPr>
          <w:rFonts w:ascii="Arial" w:hAnsi="Arial" w:cs="Arial"/>
        </w:rPr>
      </w:pPr>
      <w:r w:rsidRPr="00D8008A">
        <w:rPr>
          <w:rFonts w:ascii="Arial" w:hAnsi="Arial" w:cs="Arial"/>
        </w:rPr>
        <w:t xml:space="preserve">No specific </w:t>
      </w:r>
      <w:bookmarkStart w:id="246" w:name="_Int_mzDgZ7zx"/>
      <w:r w:rsidRPr="00D8008A">
        <w:rPr>
          <w:rFonts w:ascii="Arial" w:hAnsi="Arial" w:cs="Arial"/>
        </w:rPr>
        <w:t>particular requirement</w:t>
      </w:r>
      <w:bookmarkEnd w:id="246"/>
      <w:r w:rsidR="1567BCD8" w:rsidRPr="00D8008A">
        <w:rPr>
          <w:rFonts w:ascii="Arial" w:hAnsi="Arial" w:cs="Arial"/>
        </w:rPr>
        <w:t>.</w:t>
      </w:r>
    </w:p>
    <w:p w14:paraId="536EB8DE" w14:textId="77777777" w:rsidR="00E42195" w:rsidRPr="00D8008A" w:rsidRDefault="00E42195" w:rsidP="002331E7">
      <w:pPr>
        <w:spacing w:after="0" w:line="20" w:lineRule="atLeast"/>
        <w:jc w:val="both"/>
        <w:rPr>
          <w:rFonts w:ascii="Arial" w:hAnsi="Arial" w:cs="Arial"/>
        </w:rPr>
      </w:pPr>
    </w:p>
    <w:p w14:paraId="1F9DB0BA" w14:textId="6AF8975A" w:rsidR="0076496A" w:rsidRPr="00D8008A" w:rsidRDefault="00953252" w:rsidP="00953252">
      <w:pPr>
        <w:pStyle w:val="LanSect"/>
      </w:pPr>
      <w:bookmarkStart w:id="247" w:name="_Toc106097773"/>
      <w:bookmarkStart w:id="248" w:name="_Toc150515929"/>
      <w:r>
        <w:t>9</w:t>
      </w:r>
      <w:r w:rsidR="0076496A" w:rsidRPr="00D8008A">
        <w:t>. Improvement</w:t>
      </w:r>
      <w:bookmarkEnd w:id="247"/>
      <w:bookmarkEnd w:id="248"/>
    </w:p>
    <w:p w14:paraId="2D36D830" w14:textId="09940A03" w:rsidR="000E3EDC" w:rsidRPr="00953252" w:rsidRDefault="00F345C8" w:rsidP="00F345C8">
      <w:pPr>
        <w:pStyle w:val="Subheading1"/>
        <w:numPr>
          <w:ilvl w:val="0"/>
          <w:numId w:val="0"/>
        </w:numPr>
        <w:ind w:left="142"/>
      </w:pPr>
      <w:bookmarkStart w:id="249" w:name="_Toc106097774"/>
      <w:bookmarkStart w:id="250" w:name="_Toc150515930"/>
      <w:r>
        <w:t>9</w:t>
      </w:r>
      <w:r w:rsidR="000E3EDC" w:rsidRPr="00953252">
        <w:t>.1</w:t>
      </w:r>
      <w:r>
        <w:t xml:space="preserve">. </w:t>
      </w:r>
      <w:r w:rsidR="007A08F6" w:rsidRPr="00953252">
        <w:t xml:space="preserve"> </w:t>
      </w:r>
      <w:r w:rsidR="000E3EDC" w:rsidRPr="00953252">
        <w:t>General</w:t>
      </w:r>
      <w:bookmarkEnd w:id="249"/>
      <w:bookmarkEnd w:id="250"/>
    </w:p>
    <w:p w14:paraId="2C106B9A" w14:textId="77777777" w:rsidR="000E3EDC" w:rsidRPr="00D8008A" w:rsidRDefault="000E3EDC" w:rsidP="002331E7">
      <w:pPr>
        <w:spacing w:after="0" w:line="20" w:lineRule="atLeast"/>
        <w:jc w:val="both"/>
        <w:rPr>
          <w:rFonts w:ascii="Arial" w:hAnsi="Arial" w:cs="Arial"/>
        </w:rPr>
      </w:pPr>
    </w:p>
    <w:p w14:paraId="0CFCB556" w14:textId="77777777" w:rsidR="000E3EDC" w:rsidRPr="00D8008A" w:rsidRDefault="000E3EDC" w:rsidP="002331E7">
      <w:pPr>
        <w:spacing w:after="0" w:line="20" w:lineRule="atLeast"/>
        <w:jc w:val="both"/>
        <w:rPr>
          <w:rFonts w:ascii="Arial" w:hAnsi="Arial" w:cs="Arial"/>
        </w:rPr>
      </w:pPr>
      <w:r w:rsidRPr="00D8008A">
        <w:rPr>
          <w:rFonts w:ascii="Arial" w:hAnsi="Arial" w:cs="Arial"/>
        </w:rPr>
        <w:t>No specific particular requirements.</w:t>
      </w:r>
    </w:p>
    <w:p w14:paraId="55C5552B" w14:textId="77777777" w:rsidR="000E3EDC" w:rsidRPr="00D8008A" w:rsidRDefault="000E3EDC" w:rsidP="002331E7">
      <w:pPr>
        <w:spacing w:after="0" w:line="20" w:lineRule="atLeast"/>
        <w:jc w:val="both"/>
        <w:rPr>
          <w:rFonts w:ascii="Arial" w:hAnsi="Arial" w:cs="Arial"/>
        </w:rPr>
      </w:pPr>
    </w:p>
    <w:p w14:paraId="0E6143EB" w14:textId="6ADE8819" w:rsidR="000E3EDC" w:rsidRPr="00D8008A" w:rsidRDefault="00951900" w:rsidP="00951900">
      <w:pPr>
        <w:pStyle w:val="Subheading1"/>
        <w:numPr>
          <w:ilvl w:val="0"/>
          <w:numId w:val="0"/>
        </w:numPr>
        <w:spacing w:before="0" w:line="20" w:lineRule="atLeast"/>
        <w:ind w:left="142"/>
        <w:rPr>
          <w:rFonts w:cs="Arial"/>
          <w:sz w:val="22"/>
          <w:szCs w:val="22"/>
        </w:rPr>
      </w:pPr>
      <w:bookmarkStart w:id="251" w:name="_Toc106097775"/>
      <w:bookmarkStart w:id="252" w:name="_Toc150515931"/>
      <w:r>
        <w:t xml:space="preserve">9.2. </w:t>
      </w:r>
      <w:r w:rsidR="007A08F6" w:rsidRPr="00D8008A">
        <w:rPr>
          <w:rFonts w:cs="Arial"/>
          <w:sz w:val="22"/>
          <w:szCs w:val="22"/>
        </w:rPr>
        <w:t xml:space="preserve"> </w:t>
      </w:r>
      <w:r w:rsidR="000E3EDC" w:rsidRPr="00951900">
        <w:t>Nonconformity and corrective action</w:t>
      </w:r>
      <w:bookmarkEnd w:id="251"/>
      <w:bookmarkEnd w:id="252"/>
    </w:p>
    <w:p w14:paraId="4477340F" w14:textId="77777777" w:rsidR="000E3EDC" w:rsidRPr="00D8008A" w:rsidRDefault="000E3EDC" w:rsidP="002331E7">
      <w:pPr>
        <w:spacing w:after="0" w:line="20" w:lineRule="atLeast"/>
        <w:jc w:val="both"/>
        <w:rPr>
          <w:rFonts w:ascii="Arial" w:hAnsi="Arial" w:cs="Arial"/>
        </w:rPr>
      </w:pPr>
    </w:p>
    <w:p w14:paraId="2C150B4D" w14:textId="182AAAE9" w:rsidR="000E3EDC" w:rsidRPr="00D8008A" w:rsidRDefault="00951900" w:rsidP="5A3145A6">
      <w:pPr>
        <w:pStyle w:val="Heading3"/>
        <w:numPr>
          <w:ilvl w:val="2"/>
          <w:numId w:val="0"/>
        </w:numPr>
        <w:spacing w:before="0" w:line="20" w:lineRule="atLeast"/>
        <w:ind w:firstLine="709"/>
        <w:rPr>
          <w:rFonts w:ascii="Arial" w:hAnsi="Arial" w:cs="Arial"/>
          <w:sz w:val="22"/>
          <w:szCs w:val="22"/>
        </w:rPr>
      </w:pPr>
      <w:bookmarkStart w:id="253" w:name="_Toc106097776"/>
      <w:bookmarkStart w:id="254" w:name="_Toc150515932"/>
      <w:r>
        <w:rPr>
          <w:rFonts w:ascii="Arial" w:hAnsi="Arial" w:cs="Arial"/>
          <w:sz w:val="22"/>
          <w:szCs w:val="22"/>
        </w:rPr>
        <w:t>9</w:t>
      </w:r>
      <w:r w:rsidR="604A6269" w:rsidRPr="00D8008A">
        <w:rPr>
          <w:rFonts w:ascii="Arial" w:hAnsi="Arial" w:cs="Arial"/>
          <w:sz w:val="22"/>
          <w:szCs w:val="22"/>
        </w:rPr>
        <w:t xml:space="preserve">.2.1 </w:t>
      </w:r>
      <w:bookmarkEnd w:id="253"/>
      <w:r w:rsidR="664CF625" w:rsidRPr="00D8008A">
        <w:rPr>
          <w:rFonts w:ascii="Arial" w:hAnsi="Arial" w:cs="Arial"/>
          <w:b w:val="0"/>
          <w:sz w:val="22"/>
          <w:szCs w:val="22"/>
        </w:rPr>
        <w:t xml:space="preserve">No specific </w:t>
      </w:r>
      <w:bookmarkStart w:id="255" w:name="_Int_Zoj1RKZ2"/>
      <w:r w:rsidR="664CF625" w:rsidRPr="00D8008A">
        <w:rPr>
          <w:rFonts w:ascii="Arial" w:hAnsi="Arial" w:cs="Arial"/>
          <w:b w:val="0"/>
          <w:sz w:val="22"/>
          <w:szCs w:val="22"/>
        </w:rPr>
        <w:t>particular requirement</w:t>
      </w:r>
      <w:bookmarkEnd w:id="254"/>
      <w:bookmarkEnd w:id="255"/>
    </w:p>
    <w:p w14:paraId="3E5F595F" w14:textId="2EC125AC" w:rsidR="000E3EDC" w:rsidRPr="00D8008A" w:rsidRDefault="664CF625" w:rsidP="00951900">
      <w:pPr>
        <w:pStyle w:val="Heading3"/>
        <w:numPr>
          <w:ilvl w:val="2"/>
          <w:numId w:val="50"/>
        </w:numPr>
        <w:spacing w:before="0" w:line="20" w:lineRule="atLeast"/>
        <w:rPr>
          <w:rFonts w:ascii="Arial" w:hAnsi="Arial" w:cs="Arial"/>
          <w:sz w:val="22"/>
          <w:szCs w:val="22"/>
        </w:rPr>
      </w:pPr>
      <w:bookmarkStart w:id="256" w:name="_Toc150515933"/>
      <w:r w:rsidRPr="00D8008A">
        <w:rPr>
          <w:rFonts w:ascii="Arial" w:hAnsi="Arial" w:cs="Arial"/>
          <w:b w:val="0"/>
          <w:sz w:val="22"/>
          <w:szCs w:val="22"/>
        </w:rPr>
        <w:t xml:space="preserve">No specific </w:t>
      </w:r>
      <w:bookmarkStart w:id="257" w:name="_Int_YfGwPciQ"/>
      <w:r w:rsidRPr="00D8008A">
        <w:rPr>
          <w:rFonts w:ascii="Arial" w:hAnsi="Arial" w:cs="Arial"/>
          <w:b w:val="0"/>
          <w:sz w:val="22"/>
          <w:szCs w:val="22"/>
        </w:rPr>
        <w:t>particular requirement</w:t>
      </w:r>
      <w:bookmarkEnd w:id="256"/>
      <w:bookmarkEnd w:id="257"/>
    </w:p>
    <w:p w14:paraId="3D3493F7" w14:textId="5162BD06" w:rsidR="000E3EDC" w:rsidRPr="00951900" w:rsidRDefault="00951900" w:rsidP="00951900">
      <w:pPr>
        <w:pStyle w:val="Subheading1"/>
        <w:numPr>
          <w:ilvl w:val="0"/>
          <w:numId w:val="0"/>
        </w:numPr>
        <w:ind w:left="142"/>
      </w:pPr>
      <w:bookmarkStart w:id="258" w:name="_Toc106097778"/>
      <w:bookmarkStart w:id="259" w:name="_Toc150515934"/>
      <w:r>
        <w:t xml:space="preserve">9.3. </w:t>
      </w:r>
      <w:r w:rsidR="000E3EDC" w:rsidRPr="00951900">
        <w:t>Continual improvement</w:t>
      </w:r>
      <w:bookmarkEnd w:id="258"/>
      <w:bookmarkEnd w:id="259"/>
    </w:p>
    <w:p w14:paraId="251D3031" w14:textId="77777777" w:rsidR="000E3EDC" w:rsidRPr="00D8008A" w:rsidRDefault="000E3EDC" w:rsidP="00913534">
      <w:pPr>
        <w:spacing w:after="0" w:line="20" w:lineRule="atLeast"/>
        <w:jc w:val="both"/>
        <w:rPr>
          <w:rFonts w:ascii="Arial" w:hAnsi="Arial" w:cs="Arial"/>
        </w:rPr>
      </w:pPr>
    </w:p>
    <w:p w14:paraId="1BD52F85" w14:textId="3EFA01F9" w:rsidR="00AA71C2" w:rsidRPr="00D8008A" w:rsidRDefault="52D94732" w:rsidP="5A3145A6">
      <w:pPr>
        <w:spacing w:after="0" w:line="20" w:lineRule="atLeast"/>
        <w:rPr>
          <w:rFonts w:ascii="Arial" w:hAnsi="Arial" w:cs="Arial"/>
        </w:rPr>
      </w:pPr>
      <w:r w:rsidRPr="00D8008A">
        <w:rPr>
          <w:rFonts w:ascii="Arial" w:hAnsi="Arial" w:cs="Arial"/>
        </w:rPr>
        <w:t>The corrective actions and risk assessment processes shall include analysis of incidents and occurrences</w:t>
      </w:r>
      <w:r w:rsidR="1E516A4E" w:rsidRPr="00D8008A">
        <w:rPr>
          <w:rFonts w:ascii="Arial" w:hAnsi="Arial" w:cs="Arial"/>
        </w:rPr>
        <w:t xml:space="preserve">. </w:t>
      </w:r>
      <w:r w:rsidRPr="00D8008A">
        <w:rPr>
          <w:rFonts w:ascii="Arial" w:hAnsi="Arial" w:cs="Arial"/>
        </w:rPr>
        <w:t>Analysis and evaluation shall include accident statistics and near miss reporting.</w:t>
      </w:r>
    </w:p>
    <w:p w14:paraId="0368399E" w14:textId="7EA4C5D9" w:rsidR="00A47E78" w:rsidRPr="00D8008A" w:rsidRDefault="00A47E78" w:rsidP="00951900">
      <w:pPr>
        <w:pStyle w:val="LanMain"/>
      </w:pPr>
      <w:bookmarkStart w:id="260" w:name="_Toc106097779"/>
      <w:bookmarkStart w:id="261" w:name="_Toc150515935"/>
      <w:r w:rsidRPr="00D8008A">
        <w:lastRenderedPageBreak/>
        <w:t>Appendix A: Reference and associated documents (bibliography)</w:t>
      </w:r>
      <w:bookmarkEnd w:id="260"/>
      <w:bookmarkEnd w:id="261"/>
    </w:p>
    <w:p w14:paraId="0B885E66" w14:textId="77777777" w:rsidR="00B13233" w:rsidRPr="00D8008A" w:rsidRDefault="00B13233" w:rsidP="006651B2">
      <w:pPr>
        <w:pStyle w:val="Lantranormal"/>
        <w:jc w:val="left"/>
        <w:rPr>
          <w:rFonts w:cs="Arial"/>
        </w:rPr>
      </w:pPr>
      <w:r w:rsidRPr="00D8008A">
        <w:rPr>
          <w:rFonts w:cs="Arial"/>
        </w:rPr>
        <w:t>The list of standards and documents below are date specific; however, the Organisation shall have procedures in place to ensure that the latest version is always available. Organisations should be aware that utilisation of internet search engines may result in out-of-date references being identified/called up.</w:t>
      </w:r>
    </w:p>
    <w:p w14:paraId="099A2B9A" w14:textId="77777777" w:rsidR="00B13233" w:rsidRPr="00D8008A" w:rsidRDefault="00B13233" w:rsidP="006651B2">
      <w:pPr>
        <w:pStyle w:val="Lantranormal"/>
        <w:jc w:val="left"/>
        <w:rPr>
          <w:rFonts w:cs="Arial"/>
        </w:rPr>
      </w:pPr>
      <w:r w:rsidRPr="00D8008A">
        <w:rPr>
          <w:rFonts w:cs="Arial"/>
        </w:rPr>
        <w:t>Note: The listing is not comprehensive; other documents may be required to fulfil the requirements of the contract. Organisations shall ensure that they have a working knowledge of and access to all the documents including amendments unless stated otherwise in the specification.</w:t>
      </w:r>
    </w:p>
    <w:p w14:paraId="79B2937A" w14:textId="412E00CA" w:rsidR="00847D0C" w:rsidRPr="00D8008A" w:rsidRDefault="00847D0C" w:rsidP="00951900">
      <w:pPr>
        <w:pStyle w:val="LanSect"/>
      </w:pPr>
      <w:bookmarkStart w:id="262" w:name="_Toc106097780"/>
      <w:bookmarkStart w:id="263" w:name="_Toc150515936"/>
      <w:r w:rsidRPr="00D8008A">
        <w:t>1. Reference documents</w:t>
      </w:r>
      <w:bookmarkEnd w:id="262"/>
      <w:bookmarkEnd w:id="263"/>
    </w:p>
    <w:p w14:paraId="58C76771" w14:textId="219228F7" w:rsidR="004C5FF3" w:rsidRPr="00D8008A" w:rsidRDefault="004C5FF3" w:rsidP="006651B2">
      <w:pPr>
        <w:pStyle w:val="Lantranormal"/>
        <w:jc w:val="left"/>
        <w:rPr>
          <w:rFonts w:cs="Arial"/>
        </w:rPr>
      </w:pPr>
      <w:r w:rsidRPr="00D8008A">
        <w:rPr>
          <w:rFonts w:cs="Arial"/>
        </w:rPr>
        <w:t>The Organisation shall have access to all relevant reference documents to the context of their Organisation, including</w:t>
      </w:r>
      <w:r w:rsidR="00782C1C" w:rsidRPr="00D8008A">
        <w:rPr>
          <w:rFonts w:cs="Arial"/>
        </w:rPr>
        <w:t>,</w:t>
      </w:r>
      <w:r w:rsidRPr="00D8008A">
        <w:rPr>
          <w:rFonts w:cs="Arial"/>
        </w:rPr>
        <w:t xml:space="preserve"> but not limited to</w:t>
      </w:r>
      <w:r w:rsidR="00782C1C" w:rsidRPr="00D8008A">
        <w:rPr>
          <w:rFonts w:cs="Arial"/>
        </w:rPr>
        <w:t>:</w:t>
      </w:r>
      <w:r w:rsidRPr="00D8008A">
        <w:rPr>
          <w:rFonts w:cs="Arial"/>
        </w:rPr>
        <w:t xml:space="preserve"> </w:t>
      </w:r>
    </w:p>
    <w:p w14:paraId="74D83E9A" w14:textId="77777777" w:rsidR="004C5FF3" w:rsidRPr="00D8008A" w:rsidRDefault="004C5FF3" w:rsidP="006651B2">
      <w:pPr>
        <w:pStyle w:val="Lantranormal"/>
        <w:numPr>
          <w:ilvl w:val="1"/>
          <w:numId w:val="4"/>
        </w:numPr>
        <w:jc w:val="left"/>
        <w:rPr>
          <w:rFonts w:cs="Arial"/>
        </w:rPr>
      </w:pPr>
      <w:proofErr w:type="spellStart"/>
      <w:r w:rsidRPr="00D8008A">
        <w:rPr>
          <w:rFonts w:cs="Arial"/>
        </w:rPr>
        <w:t>Austroads</w:t>
      </w:r>
      <w:proofErr w:type="spellEnd"/>
      <w:r w:rsidRPr="00D8008A">
        <w:rPr>
          <w:rFonts w:cs="Arial"/>
        </w:rPr>
        <w:t xml:space="preserve"> Guide for Road Design (AGRD) Part 6</w:t>
      </w:r>
    </w:p>
    <w:p w14:paraId="26E69102" w14:textId="74881CF7" w:rsidR="004C5FF3" w:rsidRPr="00D8008A" w:rsidRDefault="004C5FF3" w:rsidP="006651B2">
      <w:pPr>
        <w:pStyle w:val="Lantranormal"/>
        <w:numPr>
          <w:ilvl w:val="1"/>
          <w:numId w:val="4"/>
        </w:numPr>
        <w:jc w:val="left"/>
        <w:rPr>
          <w:rFonts w:cs="Arial"/>
        </w:rPr>
      </w:pPr>
      <w:r w:rsidRPr="00D8008A">
        <w:rPr>
          <w:rFonts w:cs="Arial"/>
        </w:rPr>
        <w:t>Road Authority Interpretation of AGRD Part 6</w:t>
      </w:r>
      <w:r w:rsidR="00F92345">
        <w:rPr>
          <w:rFonts w:cs="Arial"/>
        </w:rPr>
        <w:t xml:space="preserve"> (</w:t>
      </w:r>
      <w:r w:rsidR="003D2D4B">
        <w:rPr>
          <w:rFonts w:cs="Arial"/>
        </w:rPr>
        <w:t>if applicable)</w:t>
      </w:r>
    </w:p>
    <w:p w14:paraId="7655C554" w14:textId="77777777" w:rsidR="004C5FF3" w:rsidRPr="00D8008A" w:rsidRDefault="004C5FF3" w:rsidP="006651B2">
      <w:pPr>
        <w:pStyle w:val="Lantranormal"/>
        <w:numPr>
          <w:ilvl w:val="1"/>
          <w:numId w:val="4"/>
        </w:numPr>
        <w:jc w:val="left"/>
        <w:rPr>
          <w:rFonts w:cs="Arial"/>
        </w:rPr>
      </w:pPr>
      <w:proofErr w:type="spellStart"/>
      <w:r w:rsidRPr="00D8008A">
        <w:rPr>
          <w:rFonts w:cs="Arial"/>
        </w:rPr>
        <w:t>Austroads</w:t>
      </w:r>
      <w:proofErr w:type="spellEnd"/>
      <w:r w:rsidRPr="00D8008A">
        <w:rPr>
          <w:rFonts w:cs="Arial"/>
        </w:rPr>
        <w:t xml:space="preserve"> Glossary of Terms (2015 Edition)</w:t>
      </w:r>
    </w:p>
    <w:p w14:paraId="53800BEB" w14:textId="77777777" w:rsidR="004C5FF3" w:rsidRPr="00D8008A" w:rsidRDefault="004C5FF3" w:rsidP="006651B2">
      <w:pPr>
        <w:pStyle w:val="Lantranormal"/>
        <w:numPr>
          <w:ilvl w:val="1"/>
          <w:numId w:val="4"/>
        </w:numPr>
        <w:jc w:val="left"/>
        <w:rPr>
          <w:rFonts w:cs="Arial"/>
        </w:rPr>
      </w:pPr>
      <w:r w:rsidRPr="00D8008A">
        <w:rPr>
          <w:rFonts w:cs="Arial"/>
        </w:rPr>
        <w:t>Other contract specific documents</w:t>
      </w:r>
    </w:p>
    <w:p w14:paraId="72561F7E" w14:textId="77777777" w:rsidR="004C5FF3" w:rsidRPr="00D8008A" w:rsidRDefault="004C5FF3" w:rsidP="006651B2">
      <w:pPr>
        <w:pStyle w:val="Lantranormal"/>
        <w:numPr>
          <w:ilvl w:val="1"/>
          <w:numId w:val="4"/>
        </w:numPr>
        <w:jc w:val="left"/>
        <w:rPr>
          <w:rFonts w:cs="Arial"/>
        </w:rPr>
      </w:pPr>
      <w:r w:rsidRPr="00D8008A">
        <w:rPr>
          <w:rFonts w:cs="Arial"/>
        </w:rPr>
        <w:t>ISO 9000 – Quality Management Systems – Fundamentals and Vocabulary</w:t>
      </w:r>
    </w:p>
    <w:p w14:paraId="6D031EE7" w14:textId="77777777" w:rsidR="004C5FF3" w:rsidRPr="00D8008A" w:rsidRDefault="004C5FF3" w:rsidP="006651B2">
      <w:pPr>
        <w:pStyle w:val="Lantranormal"/>
        <w:numPr>
          <w:ilvl w:val="1"/>
          <w:numId w:val="4"/>
        </w:numPr>
        <w:jc w:val="left"/>
        <w:rPr>
          <w:rFonts w:cs="Arial"/>
        </w:rPr>
      </w:pPr>
      <w:r w:rsidRPr="00D8008A">
        <w:rPr>
          <w:rFonts w:cs="Arial"/>
          <w:color w:val="000000"/>
        </w:rPr>
        <w:t>ISO 9001 – Quality Management Systems – Requirements</w:t>
      </w:r>
    </w:p>
    <w:p w14:paraId="2BC5871E" w14:textId="77777777" w:rsidR="004C5FF3" w:rsidRPr="00D8008A" w:rsidRDefault="004C5FF3" w:rsidP="006651B2">
      <w:pPr>
        <w:pStyle w:val="Lantranormal"/>
        <w:numPr>
          <w:ilvl w:val="1"/>
          <w:numId w:val="4"/>
        </w:numPr>
        <w:jc w:val="left"/>
        <w:rPr>
          <w:rFonts w:cs="Arial"/>
        </w:rPr>
      </w:pPr>
      <w:r w:rsidRPr="00D8008A">
        <w:rPr>
          <w:rFonts w:cs="Arial"/>
          <w:color w:val="000000"/>
        </w:rPr>
        <w:t>ISO 9004 – Managing for the sustained success of an organisation – A Quality Management Approach</w:t>
      </w:r>
    </w:p>
    <w:p w14:paraId="53DD65D6" w14:textId="4EBC3F53" w:rsidR="004C5FF3" w:rsidRPr="00D8008A" w:rsidRDefault="004C5FF3" w:rsidP="006651B2">
      <w:pPr>
        <w:pStyle w:val="Lantranormal"/>
        <w:numPr>
          <w:ilvl w:val="1"/>
          <w:numId w:val="4"/>
        </w:numPr>
        <w:jc w:val="left"/>
        <w:rPr>
          <w:rFonts w:cs="Arial"/>
        </w:rPr>
      </w:pPr>
      <w:r w:rsidRPr="00D8008A">
        <w:rPr>
          <w:rFonts w:cs="Arial"/>
          <w:color w:val="000000"/>
        </w:rPr>
        <w:t>ISO 100</w:t>
      </w:r>
      <w:r w:rsidR="00237871">
        <w:rPr>
          <w:rFonts w:cs="Arial"/>
          <w:color w:val="000000"/>
        </w:rPr>
        <w:t>0</w:t>
      </w:r>
      <w:r w:rsidRPr="00D8008A">
        <w:rPr>
          <w:rFonts w:cs="Arial"/>
          <w:color w:val="000000"/>
        </w:rPr>
        <w:t>5 – Quality Management – Guidelines for Quality Plans</w:t>
      </w:r>
    </w:p>
    <w:p w14:paraId="34E1D2AF" w14:textId="31F91AC1" w:rsidR="00C20FDC" w:rsidRPr="00D8008A" w:rsidRDefault="00C20FDC" w:rsidP="00951900">
      <w:pPr>
        <w:pStyle w:val="LanSect"/>
      </w:pPr>
      <w:bookmarkStart w:id="264" w:name="_Toc106097781"/>
      <w:bookmarkStart w:id="265" w:name="_Toc150515937"/>
      <w:r w:rsidRPr="00D8008A">
        <w:t>2. Associated reference documents</w:t>
      </w:r>
      <w:bookmarkEnd w:id="264"/>
      <w:bookmarkEnd w:id="265"/>
    </w:p>
    <w:p w14:paraId="3041DFA3" w14:textId="77777777" w:rsidR="00C20FDC" w:rsidRPr="00D8008A" w:rsidRDefault="00C20FDC" w:rsidP="00C20FDC">
      <w:pPr>
        <w:ind w:left="426"/>
        <w:rPr>
          <w:rFonts w:ascii="Arial" w:hAnsi="Arial" w:cs="Arial"/>
        </w:rPr>
      </w:pPr>
      <w:r w:rsidRPr="00D8008A">
        <w:rPr>
          <w:rFonts w:ascii="Arial" w:hAnsi="Arial" w:cs="Arial"/>
        </w:rPr>
        <w:t>2.1 Road Safety Barrier Systems manuals</w:t>
      </w:r>
    </w:p>
    <w:p w14:paraId="6A2D4B2D" w14:textId="77777777" w:rsidR="00C20FDC" w:rsidRPr="00D8008A" w:rsidRDefault="00C20FDC" w:rsidP="00C20FDC">
      <w:pPr>
        <w:ind w:left="426"/>
        <w:rPr>
          <w:rFonts w:ascii="Arial" w:hAnsi="Arial" w:cs="Arial"/>
        </w:rPr>
      </w:pPr>
      <w:r w:rsidRPr="00D8008A">
        <w:rPr>
          <w:rFonts w:ascii="Arial" w:hAnsi="Arial" w:cs="Arial"/>
        </w:rPr>
        <w:t>2.2 Standards:</w:t>
      </w:r>
    </w:p>
    <w:p w14:paraId="66A9EAD1" w14:textId="77777777" w:rsidR="00C20FDC" w:rsidRPr="00D8008A" w:rsidRDefault="00C20FDC" w:rsidP="00C20FDC">
      <w:pPr>
        <w:ind w:left="720"/>
        <w:rPr>
          <w:rFonts w:ascii="Arial" w:hAnsi="Arial" w:cs="Arial"/>
        </w:rPr>
      </w:pPr>
      <w:r w:rsidRPr="00D8008A">
        <w:rPr>
          <w:rFonts w:ascii="Arial" w:hAnsi="Arial" w:cs="Arial"/>
        </w:rPr>
        <w:t>2.2.1 AS/NZS3845 Part 1 Road Safety Barrier Systems</w:t>
      </w:r>
    </w:p>
    <w:p w14:paraId="1FA23C3A" w14:textId="77777777" w:rsidR="00C20FDC" w:rsidRPr="00D8008A" w:rsidRDefault="00C20FDC" w:rsidP="00C20FDC">
      <w:pPr>
        <w:ind w:left="720"/>
        <w:rPr>
          <w:rFonts w:ascii="Arial" w:hAnsi="Arial" w:cs="Arial"/>
        </w:rPr>
      </w:pPr>
      <w:r w:rsidRPr="00D8008A">
        <w:rPr>
          <w:rFonts w:ascii="Arial" w:hAnsi="Arial" w:cs="Arial"/>
        </w:rPr>
        <w:t>2.2.2 AS/NZS1170 Part 2 Structural Design Actions (Wind Actions) [optional]</w:t>
      </w:r>
    </w:p>
    <w:p w14:paraId="2DED50EB" w14:textId="540B4D18" w:rsidR="00C20FDC" w:rsidRPr="00D8008A" w:rsidRDefault="00C20FDC" w:rsidP="00C20FDC">
      <w:pPr>
        <w:ind w:left="426"/>
        <w:rPr>
          <w:rFonts w:ascii="Arial" w:hAnsi="Arial" w:cs="Arial"/>
        </w:rPr>
      </w:pPr>
      <w:r w:rsidRPr="00D8008A">
        <w:rPr>
          <w:rFonts w:ascii="Arial" w:hAnsi="Arial" w:cs="Arial"/>
        </w:rPr>
        <w:t>2.3 Other relevant documents, including structural, health and safety, environmental and legislative specification standards, as required by the activity</w:t>
      </w:r>
    </w:p>
    <w:p w14:paraId="50997C44" w14:textId="2B4121C8" w:rsidR="00BE6B6E" w:rsidRPr="00D8008A" w:rsidRDefault="00BE6B6E" w:rsidP="00C20FDC">
      <w:pPr>
        <w:ind w:left="426"/>
        <w:rPr>
          <w:rFonts w:ascii="Arial" w:hAnsi="Arial" w:cs="Arial"/>
        </w:rPr>
      </w:pPr>
    </w:p>
    <w:p w14:paraId="7CB9D0C4" w14:textId="7F8AEA9B" w:rsidR="00BE6B6E" w:rsidRPr="00D8008A" w:rsidRDefault="00BE6B6E" w:rsidP="00C20FDC">
      <w:pPr>
        <w:ind w:left="426"/>
        <w:rPr>
          <w:rFonts w:ascii="Arial" w:hAnsi="Arial" w:cs="Arial"/>
        </w:rPr>
      </w:pPr>
    </w:p>
    <w:p w14:paraId="4DC7F9CB" w14:textId="588D7CD7" w:rsidR="00BE6B6E" w:rsidRPr="00D8008A" w:rsidRDefault="00BE6B6E" w:rsidP="00951900">
      <w:pPr>
        <w:pStyle w:val="LanMain"/>
      </w:pPr>
      <w:bookmarkStart w:id="266" w:name="_Toc106097782"/>
      <w:bookmarkStart w:id="267" w:name="_Toc150515938"/>
      <w:r w:rsidRPr="00D8008A">
        <w:lastRenderedPageBreak/>
        <w:t>Appendix B: Training and Assessment of Competence</w:t>
      </w:r>
      <w:bookmarkEnd w:id="266"/>
      <w:bookmarkEnd w:id="267"/>
    </w:p>
    <w:p w14:paraId="7F6B5CB4" w14:textId="16A8EF96" w:rsidR="00EC2E65" w:rsidRPr="00D8008A" w:rsidRDefault="00BE13BC" w:rsidP="00BA429B">
      <w:pPr>
        <w:rPr>
          <w:rFonts w:ascii="Arial" w:hAnsi="Arial" w:cs="Arial"/>
        </w:rPr>
      </w:pPr>
      <w:r w:rsidRPr="00D8008A">
        <w:rPr>
          <w:rFonts w:ascii="Arial" w:hAnsi="Arial" w:cs="Arial"/>
          <w:noProof/>
        </w:rPr>
        <w:drawing>
          <wp:inline distT="0" distB="0" distL="0" distR="0" wp14:anchorId="5778EE00" wp14:editId="393A7087">
            <wp:extent cx="5736590" cy="3834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3834765"/>
                    </a:xfrm>
                    <a:prstGeom prst="rect">
                      <a:avLst/>
                    </a:prstGeom>
                    <a:noFill/>
                  </pic:spPr>
                </pic:pic>
              </a:graphicData>
            </a:graphic>
          </wp:inline>
        </w:drawing>
      </w:r>
    </w:p>
    <w:p w14:paraId="5014B115" w14:textId="29B37E27" w:rsidR="00DD375D" w:rsidRPr="00951900" w:rsidRDefault="00C87DAC" w:rsidP="00031516">
      <w:pPr>
        <w:pStyle w:val="LanSect"/>
        <w:rPr>
          <w:rStyle w:val="LanSectChar"/>
          <w:b/>
          <w:bCs/>
        </w:rPr>
      </w:pPr>
      <w:bookmarkStart w:id="268" w:name="_Toc106097784"/>
      <w:bookmarkStart w:id="269" w:name="_Toc150515939"/>
      <w:r w:rsidRPr="00031516">
        <w:rPr>
          <w:rFonts w:cs="Arial"/>
          <w:szCs w:val="28"/>
        </w:rPr>
        <w:t>1.</w:t>
      </w:r>
      <w:r w:rsidRPr="00D8008A">
        <w:rPr>
          <w:rFonts w:cs="Arial"/>
          <w:sz w:val="22"/>
          <w:szCs w:val="22"/>
        </w:rPr>
        <w:t xml:space="preserve"> </w:t>
      </w:r>
      <w:r w:rsidR="00DD375D" w:rsidRPr="00951900">
        <w:rPr>
          <w:rStyle w:val="LanSectChar"/>
          <w:b/>
          <w:bCs/>
        </w:rPr>
        <w:t>Training and competency qualifications</w:t>
      </w:r>
      <w:bookmarkEnd w:id="268"/>
      <w:bookmarkEnd w:id="269"/>
    </w:p>
    <w:p w14:paraId="422C46BA" w14:textId="77777777" w:rsidR="003C2900" w:rsidRPr="00D8008A" w:rsidRDefault="003C2900" w:rsidP="003C2900">
      <w:pPr>
        <w:pStyle w:val="Lantranormal"/>
        <w:rPr>
          <w:rFonts w:cs="Arial"/>
        </w:rPr>
      </w:pPr>
      <w:r w:rsidRPr="00D8008A">
        <w:rPr>
          <w:rFonts w:cs="Arial"/>
        </w:rPr>
        <w:t>The organisation shall ensure that their employees have undergone suitable training and competency assessment that will cover aspects of the work to be undertaken as follows:</w:t>
      </w:r>
    </w:p>
    <w:p w14:paraId="37A21906" w14:textId="77777777" w:rsidR="003C2900" w:rsidRPr="00D8008A" w:rsidRDefault="003C2900" w:rsidP="003C2900">
      <w:pPr>
        <w:pStyle w:val="Lantranormal"/>
        <w:rPr>
          <w:rFonts w:cs="Arial"/>
          <w:b/>
          <w:bCs/>
        </w:rPr>
      </w:pPr>
      <w:r w:rsidRPr="00D8008A">
        <w:rPr>
          <w:rFonts w:cs="Arial"/>
          <w:b/>
          <w:bCs/>
        </w:rPr>
        <w:t>ASHTAS Operative</w:t>
      </w:r>
    </w:p>
    <w:p w14:paraId="60A6D1A5" w14:textId="12FAEC89" w:rsidR="003C2900" w:rsidRPr="00D8008A" w:rsidRDefault="003C2900" w:rsidP="00C60364">
      <w:pPr>
        <w:pStyle w:val="Lantranormal"/>
        <w:numPr>
          <w:ilvl w:val="0"/>
          <w:numId w:val="10"/>
        </w:numPr>
        <w:rPr>
          <w:rFonts w:cs="Arial"/>
        </w:rPr>
      </w:pPr>
      <w:r w:rsidRPr="00D8008A">
        <w:rPr>
          <w:rFonts w:cs="Arial"/>
        </w:rPr>
        <w:t xml:space="preserve">Hold a current Health and Safety White card (Australia) or </w:t>
      </w:r>
      <w:proofErr w:type="spellStart"/>
      <w:r w:rsidR="005A6413" w:rsidRPr="00D8008A">
        <w:rPr>
          <w:rFonts w:cs="Arial"/>
        </w:rPr>
        <w:t>ConstructSafe</w:t>
      </w:r>
      <w:proofErr w:type="spellEnd"/>
      <w:r w:rsidRPr="00D8008A">
        <w:rPr>
          <w:rFonts w:cs="Arial"/>
        </w:rPr>
        <w:t xml:space="preserve"> card (New Zealand)</w:t>
      </w:r>
    </w:p>
    <w:p w14:paraId="7AC5984E" w14:textId="77777777" w:rsidR="003C2900" w:rsidRPr="00D8008A" w:rsidRDefault="003C2900" w:rsidP="00C60364">
      <w:pPr>
        <w:pStyle w:val="Lantranormal"/>
        <w:numPr>
          <w:ilvl w:val="0"/>
          <w:numId w:val="10"/>
        </w:numPr>
        <w:rPr>
          <w:rFonts w:cs="Arial"/>
        </w:rPr>
      </w:pPr>
      <w:r w:rsidRPr="00D8008A">
        <w:rPr>
          <w:rFonts w:cs="Arial"/>
        </w:rPr>
        <w:t>Successfully achieved the ASHTAS Operative training and assessment (1 day)</w:t>
      </w:r>
    </w:p>
    <w:p w14:paraId="0970E1B9" w14:textId="77777777" w:rsidR="003C2900" w:rsidRPr="00D8008A" w:rsidRDefault="003C2900" w:rsidP="00C60364">
      <w:pPr>
        <w:pStyle w:val="Lantranormal"/>
        <w:numPr>
          <w:ilvl w:val="0"/>
          <w:numId w:val="10"/>
        </w:numPr>
        <w:rPr>
          <w:rFonts w:cs="Arial"/>
        </w:rPr>
      </w:pPr>
      <w:r w:rsidRPr="00D8008A">
        <w:rPr>
          <w:rFonts w:cs="Arial"/>
        </w:rPr>
        <w:t>Hold a current Lantra ASHTAS Operative skills registration card (e-card)</w:t>
      </w:r>
    </w:p>
    <w:p w14:paraId="4A903393" w14:textId="77777777" w:rsidR="003C2900" w:rsidRPr="00D8008A" w:rsidRDefault="003C2900" w:rsidP="00C60364">
      <w:pPr>
        <w:pStyle w:val="Lantranormal"/>
        <w:numPr>
          <w:ilvl w:val="1"/>
          <w:numId w:val="10"/>
        </w:numPr>
        <w:rPr>
          <w:rFonts w:cs="Arial"/>
        </w:rPr>
      </w:pPr>
      <w:r w:rsidRPr="00D8008A">
        <w:rPr>
          <w:rFonts w:cs="Arial"/>
        </w:rPr>
        <w:t>e-card renewals every 3 years as an ASHTAS Operative</w:t>
      </w:r>
    </w:p>
    <w:p w14:paraId="19175F2E" w14:textId="77777777" w:rsidR="003C2900" w:rsidRDefault="04B1C713" w:rsidP="5A3145A6">
      <w:pPr>
        <w:pStyle w:val="Lantranormal"/>
        <w:numPr>
          <w:ilvl w:val="0"/>
          <w:numId w:val="10"/>
        </w:numPr>
        <w:spacing w:after="0"/>
        <w:rPr>
          <w:rFonts w:cs="Arial"/>
        </w:rPr>
      </w:pPr>
      <w:r w:rsidRPr="00D8008A">
        <w:rPr>
          <w:rFonts w:cs="Arial"/>
        </w:rPr>
        <w:t xml:space="preserve">Failure to maintain the skills registration e-card will result in all training being </w:t>
      </w:r>
      <w:bookmarkStart w:id="270" w:name="_Int_t853rxmJ"/>
      <w:r w:rsidRPr="00D8008A">
        <w:rPr>
          <w:rFonts w:cs="Arial"/>
        </w:rPr>
        <w:t>null and void</w:t>
      </w:r>
      <w:bookmarkEnd w:id="270"/>
      <w:r w:rsidRPr="00D8008A">
        <w:rPr>
          <w:rFonts w:cs="Arial"/>
        </w:rPr>
        <w:t>.</w:t>
      </w:r>
    </w:p>
    <w:p w14:paraId="3000FBC5" w14:textId="77777777" w:rsidR="00031516" w:rsidRPr="00D8008A" w:rsidRDefault="00031516" w:rsidP="00793729">
      <w:pPr>
        <w:pStyle w:val="Lantranormal"/>
        <w:spacing w:after="0"/>
        <w:ind w:left="720"/>
        <w:rPr>
          <w:rFonts w:cs="Arial"/>
        </w:rPr>
      </w:pPr>
    </w:p>
    <w:p w14:paraId="036FDDD7" w14:textId="77777777" w:rsidR="007528E8" w:rsidRPr="00D8008A" w:rsidRDefault="007528E8" w:rsidP="006651B2">
      <w:pPr>
        <w:pStyle w:val="Lantranormal"/>
        <w:spacing w:after="0"/>
        <w:rPr>
          <w:rFonts w:cs="Arial"/>
          <w:b/>
          <w:bCs/>
        </w:rPr>
      </w:pPr>
      <w:r w:rsidRPr="00D8008A">
        <w:rPr>
          <w:rFonts w:cs="Arial"/>
          <w:b/>
          <w:bCs/>
        </w:rPr>
        <w:t>ASHTAS Installer</w:t>
      </w:r>
    </w:p>
    <w:p w14:paraId="759E25F8" w14:textId="77777777" w:rsidR="007528E8" w:rsidRPr="00D8008A" w:rsidRDefault="007528E8" w:rsidP="00C60364">
      <w:pPr>
        <w:pStyle w:val="Lantranormal"/>
        <w:numPr>
          <w:ilvl w:val="0"/>
          <w:numId w:val="11"/>
        </w:numPr>
        <w:rPr>
          <w:rFonts w:cs="Arial"/>
        </w:rPr>
      </w:pPr>
      <w:r w:rsidRPr="00D8008A">
        <w:rPr>
          <w:rFonts w:cs="Arial"/>
        </w:rPr>
        <w:t xml:space="preserve">Hold a current Health and Safety White (Australia) or </w:t>
      </w:r>
      <w:proofErr w:type="spellStart"/>
      <w:r w:rsidRPr="00D8008A">
        <w:rPr>
          <w:rFonts w:cs="Arial"/>
        </w:rPr>
        <w:t>ConstructSafe</w:t>
      </w:r>
      <w:proofErr w:type="spellEnd"/>
      <w:r w:rsidRPr="00D8008A">
        <w:rPr>
          <w:rFonts w:cs="Arial"/>
        </w:rPr>
        <w:t xml:space="preserve"> card (New Zealand)</w:t>
      </w:r>
    </w:p>
    <w:p w14:paraId="4F238305" w14:textId="77777777" w:rsidR="007528E8" w:rsidRPr="00D8008A" w:rsidRDefault="007528E8" w:rsidP="00C60364">
      <w:pPr>
        <w:pStyle w:val="Lantranormal"/>
        <w:numPr>
          <w:ilvl w:val="0"/>
          <w:numId w:val="11"/>
        </w:numPr>
        <w:rPr>
          <w:rFonts w:cs="Arial"/>
        </w:rPr>
      </w:pPr>
      <w:r w:rsidRPr="00D8008A">
        <w:rPr>
          <w:rFonts w:cs="Arial"/>
        </w:rPr>
        <w:t>Successfully achieved the ASHTAS Operative training and assessment (1 day)</w:t>
      </w:r>
    </w:p>
    <w:p w14:paraId="20662E43" w14:textId="77777777" w:rsidR="007528E8" w:rsidRPr="00D8008A" w:rsidRDefault="007528E8" w:rsidP="00C60364">
      <w:pPr>
        <w:pStyle w:val="Lantranormal"/>
        <w:numPr>
          <w:ilvl w:val="0"/>
          <w:numId w:val="11"/>
        </w:numPr>
        <w:rPr>
          <w:rFonts w:cs="Arial"/>
        </w:rPr>
      </w:pPr>
      <w:r w:rsidRPr="00D8008A">
        <w:rPr>
          <w:rFonts w:cs="Arial"/>
        </w:rPr>
        <w:t>Successfully achieved the ASHTAS Installer modular training and assessment</w:t>
      </w:r>
    </w:p>
    <w:p w14:paraId="0B0972D8" w14:textId="77777777" w:rsidR="007528E8" w:rsidRPr="00D8008A" w:rsidRDefault="007528E8" w:rsidP="00C60364">
      <w:pPr>
        <w:pStyle w:val="Lantranormal"/>
        <w:numPr>
          <w:ilvl w:val="1"/>
          <w:numId w:val="11"/>
        </w:numPr>
        <w:rPr>
          <w:rFonts w:cs="Arial"/>
        </w:rPr>
      </w:pPr>
      <w:r w:rsidRPr="00D8008A">
        <w:rPr>
          <w:rFonts w:cs="Arial"/>
        </w:rPr>
        <w:t>Module A: Installer theory delivered online or as classroom training and assessment (1 day)</w:t>
      </w:r>
    </w:p>
    <w:p w14:paraId="04878C48" w14:textId="77777777" w:rsidR="007528E8" w:rsidRPr="00D8008A" w:rsidRDefault="007528E8" w:rsidP="00C60364">
      <w:pPr>
        <w:pStyle w:val="Lantranormal"/>
        <w:numPr>
          <w:ilvl w:val="1"/>
          <w:numId w:val="11"/>
        </w:numPr>
        <w:rPr>
          <w:rFonts w:cs="Arial"/>
        </w:rPr>
      </w:pPr>
      <w:r w:rsidRPr="00D8008A">
        <w:rPr>
          <w:rFonts w:cs="Arial"/>
        </w:rPr>
        <w:lastRenderedPageBreak/>
        <w:t>Module B: Public Domain Systems, including variations, delivered as a classroom training and assessment event (1 day)</w:t>
      </w:r>
    </w:p>
    <w:p w14:paraId="5F1D6864" w14:textId="77777777" w:rsidR="007528E8" w:rsidRPr="00D8008A" w:rsidRDefault="007528E8" w:rsidP="00913534">
      <w:pPr>
        <w:pStyle w:val="Lantranormal"/>
        <w:numPr>
          <w:ilvl w:val="0"/>
          <w:numId w:val="11"/>
        </w:numPr>
        <w:spacing w:line="20" w:lineRule="atLeast"/>
        <w:rPr>
          <w:rFonts w:cs="Arial"/>
        </w:rPr>
      </w:pPr>
      <w:r w:rsidRPr="00D8008A">
        <w:rPr>
          <w:rFonts w:cs="Arial"/>
        </w:rPr>
        <w:t>Successfully completed the Lantra online logbook (evidence of competency via practical observations and verbal assessments, direct or remote interaction with Assessor)</w:t>
      </w:r>
    </w:p>
    <w:p w14:paraId="063AB40D" w14:textId="77777777" w:rsidR="007528E8" w:rsidRPr="00D8008A" w:rsidRDefault="007528E8" w:rsidP="00913534">
      <w:pPr>
        <w:pStyle w:val="Lantranormal"/>
        <w:numPr>
          <w:ilvl w:val="0"/>
          <w:numId w:val="11"/>
        </w:numPr>
        <w:spacing w:line="20" w:lineRule="atLeast"/>
        <w:rPr>
          <w:rFonts w:cs="Arial"/>
        </w:rPr>
      </w:pPr>
      <w:r w:rsidRPr="00D8008A">
        <w:rPr>
          <w:rFonts w:cs="Arial"/>
        </w:rPr>
        <w:t>Hold a current ASHTAS Installer skills registration card (e-card)</w:t>
      </w:r>
    </w:p>
    <w:p w14:paraId="151A0388" w14:textId="77777777" w:rsidR="007528E8" w:rsidRPr="00D8008A" w:rsidRDefault="007528E8" w:rsidP="00913534">
      <w:pPr>
        <w:pStyle w:val="Lantranormal"/>
        <w:numPr>
          <w:ilvl w:val="1"/>
          <w:numId w:val="11"/>
        </w:numPr>
        <w:spacing w:line="20" w:lineRule="atLeast"/>
        <w:rPr>
          <w:rFonts w:cs="Arial"/>
        </w:rPr>
      </w:pPr>
      <w:r w:rsidRPr="00D8008A">
        <w:rPr>
          <w:rFonts w:cs="Arial"/>
        </w:rPr>
        <w:t>e-card renewals every 3 years as an ASHTAS Installer</w:t>
      </w:r>
    </w:p>
    <w:p w14:paraId="220643B6" w14:textId="77777777" w:rsidR="007528E8" w:rsidRPr="00D8008A" w:rsidRDefault="007528E8" w:rsidP="00913534">
      <w:pPr>
        <w:pStyle w:val="Lantranormal"/>
        <w:numPr>
          <w:ilvl w:val="1"/>
          <w:numId w:val="11"/>
        </w:numPr>
        <w:spacing w:line="20" w:lineRule="atLeast"/>
        <w:rPr>
          <w:rFonts w:cs="Arial"/>
        </w:rPr>
      </w:pPr>
      <w:r w:rsidRPr="00D8008A">
        <w:rPr>
          <w:rFonts w:cs="Arial"/>
        </w:rPr>
        <w:t>ASHTAS Operative renewal training is not required if Installer status is maintained</w:t>
      </w:r>
    </w:p>
    <w:p w14:paraId="656065A5" w14:textId="77777777" w:rsidR="007528E8" w:rsidRPr="00D8008A" w:rsidRDefault="16A9CEEF" w:rsidP="5A3145A6">
      <w:pPr>
        <w:pStyle w:val="Lantranormal"/>
        <w:numPr>
          <w:ilvl w:val="0"/>
          <w:numId w:val="11"/>
        </w:numPr>
        <w:spacing w:line="20" w:lineRule="atLeast"/>
        <w:rPr>
          <w:rFonts w:cs="Arial"/>
        </w:rPr>
      </w:pPr>
      <w:r w:rsidRPr="00D8008A">
        <w:rPr>
          <w:rFonts w:cs="Arial"/>
        </w:rPr>
        <w:t xml:space="preserve">Failure to maintain the skills registration e-card will result in all training being </w:t>
      </w:r>
      <w:bookmarkStart w:id="271" w:name="_Int_7obIRFgn"/>
      <w:r w:rsidRPr="00D8008A">
        <w:rPr>
          <w:rFonts w:cs="Arial"/>
        </w:rPr>
        <w:t>null and void</w:t>
      </w:r>
      <w:bookmarkEnd w:id="271"/>
      <w:r w:rsidRPr="00D8008A">
        <w:rPr>
          <w:rFonts w:cs="Arial"/>
        </w:rPr>
        <w:t>.</w:t>
      </w:r>
    </w:p>
    <w:p w14:paraId="3E28648D" w14:textId="77777777" w:rsidR="007528E8" w:rsidRPr="00D8008A" w:rsidRDefault="007528E8" w:rsidP="00913534">
      <w:pPr>
        <w:pStyle w:val="Lantranormal"/>
        <w:spacing w:line="20" w:lineRule="atLeast"/>
        <w:rPr>
          <w:rFonts w:cs="Arial"/>
          <w:b/>
          <w:bCs/>
        </w:rPr>
      </w:pPr>
      <w:r w:rsidRPr="00D8008A">
        <w:rPr>
          <w:rFonts w:cs="Arial"/>
          <w:b/>
          <w:bCs/>
        </w:rPr>
        <w:t>ASHTAS Proprietary Installer</w:t>
      </w:r>
    </w:p>
    <w:p w14:paraId="2EA6477F" w14:textId="77777777" w:rsidR="007528E8" w:rsidRPr="00D8008A" w:rsidRDefault="007528E8" w:rsidP="00913534">
      <w:pPr>
        <w:pStyle w:val="Lantranormal"/>
        <w:numPr>
          <w:ilvl w:val="0"/>
          <w:numId w:val="12"/>
        </w:numPr>
        <w:spacing w:line="20" w:lineRule="atLeast"/>
        <w:rPr>
          <w:rFonts w:cs="Arial"/>
        </w:rPr>
      </w:pPr>
      <w:r w:rsidRPr="00D8008A">
        <w:rPr>
          <w:rFonts w:cs="Arial"/>
        </w:rPr>
        <w:t xml:space="preserve">Hold a current Australasian Health and Safety White or </w:t>
      </w:r>
      <w:proofErr w:type="spellStart"/>
      <w:r w:rsidRPr="00D8008A">
        <w:rPr>
          <w:rFonts w:cs="Arial"/>
        </w:rPr>
        <w:t>ConstructSafe</w:t>
      </w:r>
      <w:proofErr w:type="spellEnd"/>
      <w:r w:rsidRPr="00D8008A">
        <w:rPr>
          <w:rFonts w:cs="Arial"/>
        </w:rPr>
        <w:t xml:space="preserve"> card</w:t>
      </w:r>
    </w:p>
    <w:p w14:paraId="3C11978C" w14:textId="77777777" w:rsidR="007528E8" w:rsidRPr="00D8008A" w:rsidRDefault="007528E8" w:rsidP="00913534">
      <w:pPr>
        <w:pStyle w:val="Lantranormal"/>
        <w:numPr>
          <w:ilvl w:val="0"/>
          <w:numId w:val="12"/>
        </w:numPr>
        <w:spacing w:line="20" w:lineRule="atLeast"/>
        <w:rPr>
          <w:rFonts w:cs="Arial"/>
        </w:rPr>
      </w:pPr>
      <w:r w:rsidRPr="00D8008A">
        <w:rPr>
          <w:rFonts w:cs="Arial"/>
        </w:rPr>
        <w:t>Hold a current ASHTAS Installer skills registration card (e-card)</w:t>
      </w:r>
    </w:p>
    <w:p w14:paraId="09EFA97C" w14:textId="77777777" w:rsidR="007528E8" w:rsidRPr="00D8008A" w:rsidRDefault="007528E8" w:rsidP="00913534">
      <w:pPr>
        <w:pStyle w:val="Lantranormal"/>
        <w:numPr>
          <w:ilvl w:val="0"/>
          <w:numId w:val="12"/>
        </w:numPr>
        <w:spacing w:line="20" w:lineRule="atLeast"/>
        <w:rPr>
          <w:rFonts w:cs="Arial"/>
        </w:rPr>
      </w:pPr>
      <w:r w:rsidRPr="00D8008A">
        <w:rPr>
          <w:rFonts w:cs="Arial"/>
        </w:rPr>
        <w:t>Successfully achieved the additional Proprietary System(s) training and assessment</w:t>
      </w:r>
    </w:p>
    <w:p w14:paraId="4A45A26F" w14:textId="77777777" w:rsidR="007528E8" w:rsidRPr="00D8008A" w:rsidRDefault="007528E8" w:rsidP="00913534">
      <w:pPr>
        <w:pStyle w:val="Lantranormal"/>
        <w:numPr>
          <w:ilvl w:val="0"/>
          <w:numId w:val="12"/>
        </w:numPr>
        <w:spacing w:line="20" w:lineRule="atLeast"/>
        <w:rPr>
          <w:rFonts w:cs="Arial"/>
        </w:rPr>
      </w:pPr>
      <w:r w:rsidRPr="00D8008A">
        <w:rPr>
          <w:rFonts w:cs="Arial"/>
        </w:rPr>
        <w:t>Successfully completed the Lantra online logbook (evidence of competency via practical observations and verbal assessments, direct or remote interaction with Assessor) for the Proprietary System(s) achieved</w:t>
      </w:r>
    </w:p>
    <w:p w14:paraId="6C75527D" w14:textId="77777777" w:rsidR="007528E8" w:rsidRPr="00D8008A" w:rsidRDefault="007528E8" w:rsidP="00913534">
      <w:pPr>
        <w:pStyle w:val="Lantranormal"/>
        <w:numPr>
          <w:ilvl w:val="0"/>
          <w:numId w:val="12"/>
        </w:numPr>
        <w:spacing w:line="20" w:lineRule="atLeast"/>
        <w:rPr>
          <w:rFonts w:cs="Arial"/>
        </w:rPr>
      </w:pPr>
      <w:r w:rsidRPr="00D8008A">
        <w:rPr>
          <w:rFonts w:cs="Arial"/>
        </w:rPr>
        <w:t>Holder of the Lantra Installer skills registration card (e-card) with additional systems added</w:t>
      </w:r>
    </w:p>
    <w:p w14:paraId="6BEA8144" w14:textId="77777777" w:rsidR="007528E8" w:rsidRPr="00D8008A" w:rsidRDefault="007528E8" w:rsidP="00913534">
      <w:pPr>
        <w:pStyle w:val="Lantranormal"/>
        <w:numPr>
          <w:ilvl w:val="1"/>
          <w:numId w:val="12"/>
        </w:numPr>
        <w:spacing w:line="20" w:lineRule="atLeast"/>
        <w:rPr>
          <w:rFonts w:cs="Arial"/>
        </w:rPr>
      </w:pPr>
      <w:r w:rsidRPr="00D8008A">
        <w:rPr>
          <w:rFonts w:cs="Arial"/>
        </w:rPr>
        <w:t>e-card renewals every 3 years for the listed Proprietary System(s) as an ASHTAS Installer</w:t>
      </w:r>
    </w:p>
    <w:p w14:paraId="1E6DF149" w14:textId="77777777" w:rsidR="007528E8" w:rsidRPr="00D8008A" w:rsidRDefault="007528E8" w:rsidP="00913534">
      <w:pPr>
        <w:pStyle w:val="Lantranormal"/>
        <w:numPr>
          <w:ilvl w:val="1"/>
          <w:numId w:val="12"/>
        </w:numPr>
        <w:spacing w:line="20" w:lineRule="atLeast"/>
        <w:rPr>
          <w:rFonts w:cs="Arial"/>
        </w:rPr>
      </w:pPr>
      <w:r w:rsidRPr="00D8008A">
        <w:rPr>
          <w:rFonts w:cs="Arial"/>
        </w:rPr>
        <w:t>ASHTAS Operative renewal training is not required if Installer status is maintained</w:t>
      </w:r>
    </w:p>
    <w:p w14:paraId="7ACE406D" w14:textId="77777777" w:rsidR="007528E8" w:rsidRPr="00D8008A" w:rsidRDefault="16A9CEEF" w:rsidP="5A3145A6">
      <w:pPr>
        <w:pStyle w:val="Lantranormal"/>
        <w:numPr>
          <w:ilvl w:val="0"/>
          <w:numId w:val="12"/>
        </w:numPr>
        <w:spacing w:line="20" w:lineRule="atLeast"/>
        <w:rPr>
          <w:rFonts w:cs="Arial"/>
        </w:rPr>
      </w:pPr>
      <w:r w:rsidRPr="00D8008A">
        <w:rPr>
          <w:rFonts w:cs="Arial"/>
        </w:rPr>
        <w:t xml:space="preserve">Failure to maintain the skills registration e-card for the listed Proprietary System(s) will result in this training being </w:t>
      </w:r>
      <w:bookmarkStart w:id="272" w:name="_Int_I8I1JOzu"/>
      <w:r w:rsidRPr="00D8008A">
        <w:rPr>
          <w:rFonts w:cs="Arial"/>
        </w:rPr>
        <w:t>null and void</w:t>
      </w:r>
      <w:bookmarkEnd w:id="272"/>
      <w:r w:rsidRPr="00D8008A">
        <w:rPr>
          <w:rFonts w:cs="Arial"/>
        </w:rPr>
        <w:t>.</w:t>
      </w:r>
    </w:p>
    <w:p w14:paraId="558A9DAB" w14:textId="77777777" w:rsidR="007528E8" w:rsidRPr="00D8008A" w:rsidRDefault="007528E8" w:rsidP="00913534">
      <w:pPr>
        <w:pStyle w:val="Lantranormal"/>
        <w:spacing w:line="20" w:lineRule="atLeast"/>
        <w:rPr>
          <w:rFonts w:cs="Arial"/>
          <w:b/>
          <w:bCs/>
        </w:rPr>
      </w:pPr>
      <w:r w:rsidRPr="00D8008A">
        <w:rPr>
          <w:rFonts w:cs="Arial"/>
          <w:b/>
          <w:bCs/>
        </w:rPr>
        <w:t>ASHTAS Experienced Installer</w:t>
      </w:r>
    </w:p>
    <w:p w14:paraId="41CF7D91" w14:textId="77777777" w:rsidR="007528E8" w:rsidRPr="00D8008A" w:rsidRDefault="007528E8" w:rsidP="00913534">
      <w:pPr>
        <w:pStyle w:val="Lantranormal"/>
        <w:numPr>
          <w:ilvl w:val="0"/>
          <w:numId w:val="13"/>
        </w:numPr>
        <w:spacing w:line="20" w:lineRule="atLeast"/>
        <w:rPr>
          <w:rFonts w:cs="Arial"/>
        </w:rPr>
      </w:pPr>
      <w:r w:rsidRPr="00D8008A">
        <w:rPr>
          <w:rFonts w:cs="Arial"/>
        </w:rPr>
        <w:t xml:space="preserve">Hold a current Australasian Health and Safety White or </w:t>
      </w:r>
      <w:proofErr w:type="spellStart"/>
      <w:r w:rsidRPr="00D8008A">
        <w:rPr>
          <w:rFonts w:cs="Arial"/>
        </w:rPr>
        <w:t>ConstructSafe</w:t>
      </w:r>
      <w:proofErr w:type="spellEnd"/>
      <w:r w:rsidRPr="00D8008A">
        <w:rPr>
          <w:rFonts w:cs="Arial"/>
        </w:rPr>
        <w:t xml:space="preserve"> card</w:t>
      </w:r>
    </w:p>
    <w:p w14:paraId="5010F25A" w14:textId="77777777" w:rsidR="007528E8" w:rsidRPr="00D8008A" w:rsidRDefault="007528E8" w:rsidP="00913534">
      <w:pPr>
        <w:pStyle w:val="Lantranormal"/>
        <w:numPr>
          <w:ilvl w:val="0"/>
          <w:numId w:val="13"/>
        </w:numPr>
        <w:spacing w:line="20" w:lineRule="atLeast"/>
        <w:rPr>
          <w:rFonts w:cs="Arial"/>
        </w:rPr>
      </w:pPr>
      <w:r w:rsidRPr="00D8008A">
        <w:rPr>
          <w:rFonts w:cs="Arial"/>
        </w:rPr>
        <w:t>Hold a current ASHTAS Installer skills registration card (e-card)</w:t>
      </w:r>
    </w:p>
    <w:p w14:paraId="352E35E5" w14:textId="77777777" w:rsidR="007528E8" w:rsidRPr="00D8008A" w:rsidRDefault="007528E8" w:rsidP="00913534">
      <w:pPr>
        <w:pStyle w:val="Lantranormal"/>
        <w:numPr>
          <w:ilvl w:val="0"/>
          <w:numId w:val="13"/>
        </w:numPr>
        <w:spacing w:line="20" w:lineRule="atLeast"/>
        <w:rPr>
          <w:rFonts w:cs="Arial"/>
        </w:rPr>
      </w:pPr>
      <w:r w:rsidRPr="00D8008A">
        <w:rPr>
          <w:rFonts w:cs="Arial"/>
        </w:rPr>
        <w:t>Successfully maintain the Stage 2 Lantra online logbook as a record of continued Installer evidence from the successful completion of ASHTAS Installer training</w:t>
      </w:r>
    </w:p>
    <w:p w14:paraId="48D66BCE" w14:textId="36C39C78" w:rsidR="007528E8" w:rsidRPr="00D8008A" w:rsidRDefault="007528E8" w:rsidP="00913534">
      <w:pPr>
        <w:pStyle w:val="Lantranormal"/>
        <w:numPr>
          <w:ilvl w:val="1"/>
          <w:numId w:val="13"/>
        </w:numPr>
        <w:spacing w:line="20" w:lineRule="atLeast"/>
        <w:rPr>
          <w:rFonts w:cs="Arial"/>
        </w:rPr>
      </w:pPr>
      <w:r w:rsidRPr="00D8008A">
        <w:rPr>
          <w:rFonts w:cs="Arial"/>
        </w:rPr>
        <w:t>Once Experienced Installer status is achieved</w:t>
      </w:r>
      <w:r w:rsidR="007F3A7D" w:rsidRPr="00D8008A">
        <w:rPr>
          <w:rFonts w:cs="Arial"/>
        </w:rPr>
        <w:t xml:space="preserve">, </w:t>
      </w:r>
      <w:r w:rsidRPr="00D8008A">
        <w:rPr>
          <w:rFonts w:cs="Arial"/>
        </w:rPr>
        <w:t xml:space="preserve">this must be maintained </w:t>
      </w:r>
      <w:r w:rsidR="00F10407" w:rsidRPr="00D8008A">
        <w:rPr>
          <w:rFonts w:cs="Arial"/>
        </w:rPr>
        <w:t>using</w:t>
      </w:r>
      <w:r w:rsidRPr="00D8008A">
        <w:rPr>
          <w:rFonts w:cs="Arial"/>
        </w:rPr>
        <w:t xml:space="preserve"> the Stage 2 logbook and tri-annual assessment of skills maintenance</w:t>
      </w:r>
    </w:p>
    <w:p w14:paraId="64F2A0F7" w14:textId="77777777" w:rsidR="007528E8" w:rsidRPr="00D8008A" w:rsidRDefault="007528E8" w:rsidP="00913534">
      <w:pPr>
        <w:pStyle w:val="Lantranormal"/>
        <w:numPr>
          <w:ilvl w:val="0"/>
          <w:numId w:val="13"/>
        </w:numPr>
        <w:spacing w:line="20" w:lineRule="atLeast"/>
        <w:rPr>
          <w:rFonts w:cs="Arial"/>
        </w:rPr>
      </w:pPr>
      <w:r w:rsidRPr="00D8008A">
        <w:rPr>
          <w:rFonts w:cs="Arial"/>
        </w:rPr>
        <w:t>Failure to maintain the skills registration e-card and Stage 2 online logbook will result in the loss of Experienced Installer status</w:t>
      </w:r>
    </w:p>
    <w:p w14:paraId="3D172764" w14:textId="5039DC40" w:rsidR="000302FF" w:rsidRPr="00D8008A" w:rsidRDefault="000302FF" w:rsidP="00793729">
      <w:pPr>
        <w:pStyle w:val="LanSect"/>
      </w:pPr>
      <w:bookmarkStart w:id="273" w:name="_Toc106097785"/>
      <w:bookmarkStart w:id="274" w:name="_Toc150515940"/>
      <w:r w:rsidRPr="00D8008A">
        <w:t>2. Health and safety</w:t>
      </w:r>
      <w:bookmarkEnd w:id="273"/>
      <w:bookmarkEnd w:id="274"/>
    </w:p>
    <w:p w14:paraId="3C4F02AB" w14:textId="1640EF40" w:rsidR="000302FF" w:rsidRPr="00D8008A" w:rsidRDefault="000302FF" w:rsidP="00913534">
      <w:pPr>
        <w:spacing w:line="20" w:lineRule="atLeast"/>
        <w:rPr>
          <w:rFonts w:ascii="Arial" w:hAnsi="Arial" w:cs="Arial"/>
        </w:rPr>
      </w:pPr>
      <w:r w:rsidRPr="00D8008A">
        <w:rPr>
          <w:rFonts w:ascii="Arial" w:hAnsi="Arial" w:cs="Arial"/>
        </w:rPr>
        <w:t>Organisations are reminded of the legal requirements to provide health and safety training for all personnel.</w:t>
      </w:r>
    </w:p>
    <w:p w14:paraId="3E261DB5" w14:textId="3AB6FA5C" w:rsidR="000302FF" w:rsidRPr="00D8008A" w:rsidRDefault="18212E03" w:rsidP="5A3145A6">
      <w:pPr>
        <w:spacing w:line="20" w:lineRule="atLeast"/>
        <w:rPr>
          <w:rFonts w:ascii="Arial" w:hAnsi="Arial" w:cs="Arial"/>
        </w:rPr>
      </w:pPr>
      <w:r w:rsidRPr="00D8008A">
        <w:rPr>
          <w:rFonts w:ascii="Arial" w:hAnsi="Arial" w:cs="Arial"/>
        </w:rPr>
        <w:t>The training and assessment of competency of personnel required by this Scheme is aimed primarily at technical competence in their field of work</w:t>
      </w:r>
      <w:r w:rsidR="7BC0F14B" w:rsidRPr="00D8008A">
        <w:rPr>
          <w:rFonts w:ascii="Arial" w:hAnsi="Arial" w:cs="Arial"/>
        </w:rPr>
        <w:t xml:space="preserve">. </w:t>
      </w:r>
      <w:r w:rsidRPr="00D8008A">
        <w:rPr>
          <w:rFonts w:ascii="Arial" w:hAnsi="Arial" w:cs="Arial"/>
        </w:rPr>
        <w:t xml:space="preserve">It is intended to provide awareness to </w:t>
      </w:r>
      <w:r w:rsidRPr="00D8008A">
        <w:rPr>
          <w:rFonts w:ascii="Arial" w:hAnsi="Arial" w:cs="Arial"/>
        </w:rPr>
        <w:lastRenderedPageBreak/>
        <w:t>carry out work in a safe manner; however, it remains the responsibility of the Organisation to determine and implement safe systems of work.</w:t>
      </w:r>
    </w:p>
    <w:p w14:paraId="574E7C73" w14:textId="213A56B7" w:rsidR="000302FF" w:rsidRPr="00D8008A" w:rsidRDefault="000302FF" w:rsidP="00793729">
      <w:pPr>
        <w:pStyle w:val="LanSect"/>
      </w:pPr>
      <w:bookmarkStart w:id="275" w:name="_Toc106097786"/>
      <w:bookmarkStart w:id="276" w:name="_Toc150515941"/>
      <w:r w:rsidRPr="00D8008A">
        <w:t>3. Temporary traffic management</w:t>
      </w:r>
      <w:bookmarkEnd w:id="275"/>
      <w:bookmarkEnd w:id="276"/>
    </w:p>
    <w:p w14:paraId="59343278" w14:textId="6153A0D9" w:rsidR="00217C01" w:rsidRPr="00D8008A" w:rsidRDefault="000302FF" w:rsidP="00913534">
      <w:pPr>
        <w:spacing w:line="276" w:lineRule="auto"/>
        <w:jc w:val="both"/>
        <w:rPr>
          <w:rFonts w:ascii="Arial" w:hAnsi="Arial" w:cs="Arial"/>
        </w:rPr>
      </w:pPr>
      <w:r w:rsidRPr="00D8008A">
        <w:rPr>
          <w:rFonts w:ascii="Arial" w:hAnsi="Arial" w:cs="Arial"/>
        </w:rPr>
        <w:t xml:space="preserve">Highways Organisations are reminded of the requirements for temporary traffic management on all highways including high speed dual carriageways and motorways. </w:t>
      </w:r>
      <w:r w:rsidR="00217C01" w:rsidRPr="00D8008A">
        <w:rPr>
          <w:rFonts w:ascii="Arial" w:hAnsi="Arial" w:cs="Arial"/>
        </w:rPr>
        <w:br w:type="page"/>
      </w:r>
    </w:p>
    <w:p w14:paraId="7488BCCB" w14:textId="0A45E587" w:rsidR="00697E16" w:rsidRPr="00D8008A" w:rsidRDefault="00697E16" w:rsidP="00793729">
      <w:pPr>
        <w:pStyle w:val="LanMain"/>
        <w:jc w:val="left"/>
      </w:pPr>
      <w:bookmarkStart w:id="277" w:name="_Toc106097787"/>
      <w:bookmarkStart w:id="278" w:name="_Toc150515942"/>
      <w:r w:rsidRPr="00D8008A">
        <w:lastRenderedPageBreak/>
        <w:t>Appendix C: Personal attainment records and Quality Plans</w:t>
      </w:r>
      <w:bookmarkEnd w:id="277"/>
      <w:bookmarkEnd w:id="278"/>
    </w:p>
    <w:p w14:paraId="7E20C9D9" w14:textId="65080309" w:rsidR="00495B22" w:rsidRPr="00D8008A" w:rsidRDefault="00495B22" w:rsidP="00793729">
      <w:pPr>
        <w:pStyle w:val="LanSect"/>
        <w:rPr>
          <w:lang w:val="en-US"/>
        </w:rPr>
      </w:pPr>
      <w:bookmarkStart w:id="279" w:name="_Toc106097788"/>
      <w:bookmarkStart w:id="280" w:name="_Toc150515943"/>
      <w:r w:rsidRPr="00D8008A">
        <w:rPr>
          <w:lang w:val="en-US"/>
        </w:rPr>
        <w:t>1: Personal Attainment</w:t>
      </w:r>
      <w:bookmarkEnd w:id="279"/>
      <w:bookmarkEnd w:id="280"/>
    </w:p>
    <w:p w14:paraId="4E12D328" w14:textId="1F79E057" w:rsidR="00B10FAB" w:rsidRPr="00D8008A" w:rsidRDefault="00B10FAB" w:rsidP="00B10FAB">
      <w:pPr>
        <w:pStyle w:val="Lantranormal"/>
        <w:rPr>
          <w:rFonts w:cs="Arial"/>
        </w:rPr>
      </w:pPr>
      <w:r w:rsidRPr="00D8008A">
        <w:rPr>
          <w:rFonts w:cs="Arial"/>
        </w:rPr>
        <w:t>The record shall contain as a minimum:</w:t>
      </w:r>
    </w:p>
    <w:p w14:paraId="433B9733" w14:textId="77777777" w:rsidR="00B10FAB" w:rsidRPr="00D8008A" w:rsidRDefault="00B10FAB" w:rsidP="00C60364">
      <w:pPr>
        <w:pStyle w:val="Lantranormal"/>
        <w:numPr>
          <w:ilvl w:val="0"/>
          <w:numId w:val="14"/>
        </w:numPr>
        <w:spacing w:after="0"/>
        <w:rPr>
          <w:rFonts w:cs="Arial"/>
        </w:rPr>
      </w:pPr>
      <w:r w:rsidRPr="00D8008A">
        <w:rPr>
          <w:rFonts w:cs="Arial"/>
        </w:rPr>
        <w:t>Full name</w:t>
      </w:r>
    </w:p>
    <w:p w14:paraId="6024480E" w14:textId="77777777" w:rsidR="00B10FAB" w:rsidRPr="00D8008A" w:rsidRDefault="00B10FAB" w:rsidP="00C60364">
      <w:pPr>
        <w:pStyle w:val="Lantranormal"/>
        <w:numPr>
          <w:ilvl w:val="0"/>
          <w:numId w:val="14"/>
        </w:numPr>
        <w:spacing w:after="0"/>
        <w:rPr>
          <w:rFonts w:cs="Arial"/>
        </w:rPr>
      </w:pPr>
      <w:r w:rsidRPr="00D8008A">
        <w:rPr>
          <w:rFonts w:cs="Arial"/>
        </w:rPr>
        <w:t>ASHTAS skills registration number</w:t>
      </w:r>
    </w:p>
    <w:p w14:paraId="6AED3AB1" w14:textId="77777777" w:rsidR="00B10FAB" w:rsidRPr="00D8008A" w:rsidRDefault="00B10FAB" w:rsidP="00C60364">
      <w:pPr>
        <w:pStyle w:val="Lantranormal"/>
        <w:numPr>
          <w:ilvl w:val="0"/>
          <w:numId w:val="14"/>
        </w:numPr>
        <w:spacing w:after="0"/>
        <w:rPr>
          <w:rFonts w:cs="Arial"/>
        </w:rPr>
      </w:pPr>
      <w:r w:rsidRPr="00D8008A">
        <w:rPr>
          <w:rFonts w:cs="Arial"/>
        </w:rPr>
        <w:t>Category(</w:t>
      </w:r>
      <w:proofErr w:type="spellStart"/>
      <w:r w:rsidRPr="00D8008A">
        <w:rPr>
          <w:rFonts w:cs="Arial"/>
        </w:rPr>
        <w:t>ies</w:t>
      </w:r>
      <w:proofErr w:type="spellEnd"/>
      <w:r w:rsidRPr="00D8008A">
        <w:rPr>
          <w:rFonts w:cs="Arial"/>
        </w:rPr>
        <w:t>)</w:t>
      </w:r>
    </w:p>
    <w:p w14:paraId="29F190F0" w14:textId="77777777" w:rsidR="00B10FAB" w:rsidRPr="00D8008A" w:rsidRDefault="00B10FAB" w:rsidP="00C60364">
      <w:pPr>
        <w:pStyle w:val="Lantranormal"/>
        <w:numPr>
          <w:ilvl w:val="0"/>
          <w:numId w:val="14"/>
        </w:numPr>
        <w:spacing w:after="0"/>
        <w:rPr>
          <w:rFonts w:cs="Arial"/>
        </w:rPr>
      </w:pPr>
      <w:r w:rsidRPr="00D8008A">
        <w:rPr>
          <w:rFonts w:cs="Arial"/>
        </w:rPr>
        <w:t>Skills registration renewal date</w:t>
      </w:r>
    </w:p>
    <w:p w14:paraId="33520BBF" w14:textId="77777777" w:rsidR="00B10FAB" w:rsidRPr="00D8008A" w:rsidRDefault="00B10FAB" w:rsidP="00C60364">
      <w:pPr>
        <w:pStyle w:val="Lantranormal"/>
        <w:numPr>
          <w:ilvl w:val="0"/>
          <w:numId w:val="14"/>
        </w:numPr>
        <w:spacing w:after="0"/>
        <w:rPr>
          <w:rFonts w:cs="Arial"/>
        </w:rPr>
      </w:pPr>
      <w:r w:rsidRPr="00D8008A">
        <w:rPr>
          <w:rFonts w:cs="Arial"/>
        </w:rPr>
        <w:t>Date designated by the organisation</w:t>
      </w:r>
    </w:p>
    <w:p w14:paraId="6D997FF1" w14:textId="1ABB8FEF" w:rsidR="00B10FAB" w:rsidRPr="00D8008A" w:rsidRDefault="00B10FAB" w:rsidP="00C60364">
      <w:pPr>
        <w:pStyle w:val="Lantranormal"/>
        <w:numPr>
          <w:ilvl w:val="0"/>
          <w:numId w:val="14"/>
        </w:numPr>
        <w:spacing w:after="0"/>
        <w:rPr>
          <w:rFonts w:cs="Arial"/>
        </w:rPr>
      </w:pPr>
      <w:r w:rsidRPr="00D8008A">
        <w:rPr>
          <w:rFonts w:cs="Arial"/>
        </w:rPr>
        <w:t>Name and signature of the authorising manager</w:t>
      </w:r>
    </w:p>
    <w:p w14:paraId="53DA23D9" w14:textId="7F6959C4" w:rsidR="00B10FAB" w:rsidRDefault="004D44EB" w:rsidP="00793729">
      <w:pPr>
        <w:pStyle w:val="LanSect"/>
        <w:rPr>
          <w:lang w:val="en-US"/>
        </w:rPr>
      </w:pPr>
      <w:bookmarkStart w:id="281" w:name="_Toc106097789"/>
      <w:bookmarkStart w:id="282" w:name="_Toc150515944"/>
      <w:r w:rsidRPr="00D8008A">
        <w:rPr>
          <w:lang w:val="en-US"/>
        </w:rPr>
        <w:t>2: Quality Plans</w:t>
      </w:r>
      <w:bookmarkEnd w:id="281"/>
      <w:bookmarkEnd w:id="282"/>
    </w:p>
    <w:p w14:paraId="2F4D411A" w14:textId="77777777" w:rsidR="00793729" w:rsidRPr="00D8008A" w:rsidRDefault="00793729" w:rsidP="00793729">
      <w:pPr>
        <w:pStyle w:val="LanSect"/>
        <w:rPr>
          <w:lang w:val="en-US"/>
        </w:rPr>
      </w:pPr>
    </w:p>
    <w:p w14:paraId="02B00033" w14:textId="32A446B6" w:rsidR="003212A1" w:rsidRPr="00D8008A" w:rsidRDefault="003212A1" w:rsidP="003212A1">
      <w:pPr>
        <w:pStyle w:val="LanSect"/>
        <w:ind w:left="720"/>
        <w:rPr>
          <w:rFonts w:cs="Arial"/>
          <w:b w:val="0"/>
          <w:bCs/>
          <w:sz w:val="22"/>
          <w:szCs w:val="22"/>
          <w:lang w:val="en-US"/>
        </w:rPr>
      </w:pPr>
      <w:bookmarkStart w:id="283" w:name="_Toc106097790"/>
      <w:bookmarkStart w:id="284" w:name="_Toc150515945"/>
      <w:r w:rsidRPr="00D8008A">
        <w:rPr>
          <w:rFonts w:cs="Arial"/>
          <w:bCs/>
          <w:sz w:val="22"/>
          <w:szCs w:val="22"/>
          <w:lang w:val="en-US"/>
        </w:rPr>
        <w:t xml:space="preserve">2.1: Scope of RSB services provided by the </w:t>
      </w:r>
      <w:proofErr w:type="spellStart"/>
      <w:r w:rsidRPr="00D8008A">
        <w:rPr>
          <w:rFonts w:cs="Arial"/>
          <w:bCs/>
          <w:sz w:val="22"/>
          <w:szCs w:val="22"/>
          <w:lang w:val="en-US"/>
        </w:rPr>
        <w:t>Organisation</w:t>
      </w:r>
      <w:bookmarkEnd w:id="283"/>
      <w:bookmarkEnd w:id="284"/>
      <w:proofErr w:type="spellEnd"/>
    </w:p>
    <w:p w14:paraId="03F9B6C2" w14:textId="41C75FCE" w:rsidR="00A86D5D" w:rsidRPr="00D8008A" w:rsidRDefault="607A591B" w:rsidP="5A3145A6">
      <w:pPr>
        <w:pStyle w:val="LanSect"/>
        <w:ind w:left="720"/>
        <w:rPr>
          <w:rFonts w:cs="Arial"/>
          <w:b w:val="0"/>
          <w:bCs/>
          <w:sz w:val="22"/>
          <w:szCs w:val="22"/>
          <w:lang w:val="en-US"/>
        </w:rPr>
      </w:pPr>
      <w:bookmarkStart w:id="285" w:name="_Toc150515946"/>
      <w:r w:rsidRPr="00D8008A">
        <w:rPr>
          <w:rFonts w:cs="Arial"/>
          <w:bCs/>
          <w:sz w:val="22"/>
          <w:szCs w:val="22"/>
          <w:lang w:val="en-US"/>
        </w:rPr>
        <w:t>2.1a Quality</w:t>
      </w:r>
      <w:r w:rsidR="7122B231" w:rsidRPr="00D8008A">
        <w:rPr>
          <w:rFonts w:cs="Arial"/>
          <w:bCs/>
          <w:sz w:val="22"/>
          <w:szCs w:val="22"/>
          <w:lang w:val="en-US"/>
        </w:rPr>
        <w:t xml:space="preserve"> Plan: Scope of Road Safety Barrier Services provided by the </w:t>
      </w:r>
      <w:proofErr w:type="spellStart"/>
      <w:r w:rsidR="7122B231" w:rsidRPr="00D8008A">
        <w:rPr>
          <w:rFonts w:cs="Arial"/>
          <w:bCs/>
          <w:sz w:val="22"/>
          <w:szCs w:val="22"/>
          <w:lang w:val="en-US"/>
        </w:rPr>
        <w:t>Organisation</w:t>
      </w:r>
      <w:bookmarkEnd w:id="285"/>
      <w:proofErr w:type="spellEnd"/>
    </w:p>
    <w:p w14:paraId="36A004E3" w14:textId="77777777" w:rsidR="003F15FF" w:rsidRPr="00D8008A" w:rsidRDefault="003F15FF" w:rsidP="00F53DD4">
      <w:pPr>
        <w:pStyle w:val="Lantranormal"/>
        <w:spacing w:line="20" w:lineRule="atLeast"/>
        <w:rPr>
          <w:rFonts w:cs="Arial"/>
          <w:b/>
          <w:bCs/>
        </w:rPr>
      </w:pPr>
      <w:r w:rsidRPr="00D8008A">
        <w:rPr>
          <w:rFonts w:cs="Arial"/>
          <w:b/>
          <w:bCs/>
        </w:rPr>
        <w:t>Organisational Information</w:t>
      </w:r>
    </w:p>
    <w:tbl>
      <w:tblPr>
        <w:tblStyle w:val="TableGrid"/>
        <w:tblW w:w="0" w:type="auto"/>
        <w:tblBorders>
          <w:top w:val="single" w:sz="8" w:space="0" w:color="9C1F31"/>
          <w:left w:val="single" w:sz="8" w:space="0" w:color="9C1F31"/>
          <w:bottom w:val="single" w:sz="8" w:space="0" w:color="9C1F31"/>
          <w:right w:val="single" w:sz="8" w:space="0" w:color="9C1F31"/>
          <w:insideH w:val="single" w:sz="8" w:space="0" w:color="9C1F31"/>
          <w:insideV w:val="single" w:sz="8" w:space="0" w:color="9C1F31"/>
        </w:tblBorders>
        <w:tblLook w:val="04A0" w:firstRow="1" w:lastRow="0" w:firstColumn="1" w:lastColumn="0" w:noHBand="0" w:noVBand="1"/>
      </w:tblPr>
      <w:tblGrid>
        <w:gridCol w:w="2121"/>
        <w:gridCol w:w="3442"/>
        <w:gridCol w:w="3443"/>
      </w:tblGrid>
      <w:tr w:rsidR="000204EE" w:rsidRPr="00895257" w14:paraId="49D77277" w14:textId="77777777" w:rsidTr="00F765B8">
        <w:tc>
          <w:tcPr>
            <w:tcW w:w="2122" w:type="dxa"/>
          </w:tcPr>
          <w:p w14:paraId="0BCC556C" w14:textId="77777777" w:rsidR="000204EE" w:rsidRPr="00895257" w:rsidRDefault="000204EE" w:rsidP="00E643EF">
            <w:pPr>
              <w:spacing w:line="360" w:lineRule="auto"/>
            </w:pPr>
            <w:r w:rsidRPr="00895257">
              <w:t>Company Name:</w:t>
            </w:r>
          </w:p>
        </w:tc>
        <w:tc>
          <w:tcPr>
            <w:tcW w:w="6894" w:type="dxa"/>
            <w:gridSpan w:val="2"/>
          </w:tcPr>
          <w:p w14:paraId="38F5D41F" w14:textId="77777777" w:rsidR="000204EE" w:rsidRPr="00895257" w:rsidRDefault="000204EE" w:rsidP="00E643EF">
            <w:pPr>
              <w:spacing w:line="360" w:lineRule="auto"/>
            </w:pPr>
          </w:p>
        </w:tc>
      </w:tr>
      <w:tr w:rsidR="000204EE" w:rsidRPr="00895257" w14:paraId="100F8E19" w14:textId="77777777" w:rsidTr="00F765B8">
        <w:tc>
          <w:tcPr>
            <w:tcW w:w="2122" w:type="dxa"/>
          </w:tcPr>
          <w:p w14:paraId="694F2AD3" w14:textId="77777777" w:rsidR="000204EE" w:rsidRPr="00895257" w:rsidRDefault="000204EE" w:rsidP="00E643EF">
            <w:pPr>
              <w:spacing w:line="360" w:lineRule="auto"/>
            </w:pPr>
            <w:r w:rsidRPr="00895257">
              <w:t>Company Address:</w:t>
            </w:r>
          </w:p>
        </w:tc>
        <w:tc>
          <w:tcPr>
            <w:tcW w:w="6894" w:type="dxa"/>
            <w:gridSpan w:val="2"/>
          </w:tcPr>
          <w:p w14:paraId="1D2ADA90" w14:textId="77777777" w:rsidR="000204EE" w:rsidRPr="00895257" w:rsidRDefault="000204EE" w:rsidP="00E643EF">
            <w:pPr>
              <w:spacing w:line="360" w:lineRule="auto"/>
            </w:pPr>
          </w:p>
        </w:tc>
      </w:tr>
      <w:tr w:rsidR="000204EE" w:rsidRPr="00895257" w14:paraId="14E75380" w14:textId="77777777" w:rsidTr="00F765B8">
        <w:tc>
          <w:tcPr>
            <w:tcW w:w="2122" w:type="dxa"/>
          </w:tcPr>
          <w:p w14:paraId="3FCB0902" w14:textId="77777777" w:rsidR="000204EE" w:rsidRPr="00895257" w:rsidRDefault="000204EE" w:rsidP="00E643EF">
            <w:pPr>
              <w:spacing w:line="360" w:lineRule="auto"/>
            </w:pPr>
            <w:r w:rsidRPr="00895257">
              <w:t>Telephone:</w:t>
            </w:r>
          </w:p>
        </w:tc>
        <w:tc>
          <w:tcPr>
            <w:tcW w:w="6894" w:type="dxa"/>
            <w:gridSpan w:val="2"/>
          </w:tcPr>
          <w:p w14:paraId="6B2566D8" w14:textId="77777777" w:rsidR="000204EE" w:rsidRPr="00895257" w:rsidRDefault="000204EE" w:rsidP="00E643EF">
            <w:pPr>
              <w:spacing w:line="360" w:lineRule="auto"/>
            </w:pPr>
          </w:p>
        </w:tc>
      </w:tr>
      <w:tr w:rsidR="000204EE" w:rsidRPr="00895257" w14:paraId="29AEDF57" w14:textId="77777777" w:rsidTr="00F765B8">
        <w:tc>
          <w:tcPr>
            <w:tcW w:w="2122" w:type="dxa"/>
            <w:shd w:val="clear" w:color="auto" w:fill="E7E6E6" w:themeFill="background2"/>
          </w:tcPr>
          <w:p w14:paraId="097AFFB0" w14:textId="77777777" w:rsidR="000204EE" w:rsidRPr="00895257" w:rsidRDefault="000204EE" w:rsidP="00E643EF">
            <w:pPr>
              <w:spacing w:line="360" w:lineRule="auto"/>
              <w:rPr>
                <w:b/>
                <w:bCs/>
              </w:rPr>
            </w:pPr>
            <w:r w:rsidRPr="00895257">
              <w:rPr>
                <w:b/>
                <w:bCs/>
              </w:rPr>
              <w:t>Principal Contacts:</w:t>
            </w:r>
          </w:p>
        </w:tc>
        <w:tc>
          <w:tcPr>
            <w:tcW w:w="3447" w:type="dxa"/>
            <w:shd w:val="clear" w:color="auto" w:fill="E7E6E6" w:themeFill="background2"/>
          </w:tcPr>
          <w:p w14:paraId="4EAFC087" w14:textId="77777777" w:rsidR="000204EE" w:rsidRPr="00895257" w:rsidRDefault="000204EE" w:rsidP="00E643EF">
            <w:pPr>
              <w:spacing w:line="360" w:lineRule="auto"/>
              <w:rPr>
                <w:b/>
                <w:bCs/>
              </w:rPr>
            </w:pPr>
            <w:r w:rsidRPr="00895257">
              <w:rPr>
                <w:b/>
                <w:bCs/>
              </w:rPr>
              <w:t>Name:</w:t>
            </w:r>
          </w:p>
        </w:tc>
        <w:tc>
          <w:tcPr>
            <w:tcW w:w="3447" w:type="dxa"/>
            <w:shd w:val="clear" w:color="auto" w:fill="E7E6E6" w:themeFill="background2"/>
          </w:tcPr>
          <w:p w14:paraId="4779E0B8" w14:textId="77777777" w:rsidR="000204EE" w:rsidRPr="00895257" w:rsidRDefault="000204EE" w:rsidP="00E643EF">
            <w:pPr>
              <w:spacing w:line="360" w:lineRule="auto"/>
              <w:rPr>
                <w:b/>
                <w:bCs/>
              </w:rPr>
            </w:pPr>
            <w:r w:rsidRPr="00895257">
              <w:rPr>
                <w:b/>
                <w:bCs/>
              </w:rPr>
              <w:t>Contact details (email/mobile no.)</w:t>
            </w:r>
          </w:p>
        </w:tc>
      </w:tr>
      <w:tr w:rsidR="000204EE" w:rsidRPr="00895257" w14:paraId="44354D73" w14:textId="77777777" w:rsidTr="00F765B8">
        <w:tc>
          <w:tcPr>
            <w:tcW w:w="2122" w:type="dxa"/>
          </w:tcPr>
          <w:p w14:paraId="34BAE70C" w14:textId="77777777" w:rsidR="000204EE" w:rsidRPr="00895257" w:rsidRDefault="000204EE" w:rsidP="00E643EF">
            <w:pPr>
              <w:spacing w:line="360" w:lineRule="auto"/>
            </w:pPr>
            <w:r w:rsidRPr="00895257">
              <w:t>Responsible Director</w:t>
            </w:r>
          </w:p>
        </w:tc>
        <w:tc>
          <w:tcPr>
            <w:tcW w:w="3447" w:type="dxa"/>
          </w:tcPr>
          <w:p w14:paraId="013E740E" w14:textId="77777777" w:rsidR="000204EE" w:rsidRPr="00895257" w:rsidRDefault="000204EE" w:rsidP="00E643EF">
            <w:pPr>
              <w:spacing w:line="360" w:lineRule="auto"/>
            </w:pPr>
          </w:p>
        </w:tc>
        <w:tc>
          <w:tcPr>
            <w:tcW w:w="3447" w:type="dxa"/>
          </w:tcPr>
          <w:p w14:paraId="53F6F582" w14:textId="77777777" w:rsidR="000204EE" w:rsidRPr="00895257" w:rsidRDefault="000204EE" w:rsidP="00E643EF">
            <w:pPr>
              <w:spacing w:line="360" w:lineRule="auto"/>
            </w:pPr>
          </w:p>
        </w:tc>
      </w:tr>
      <w:tr w:rsidR="000204EE" w:rsidRPr="00895257" w14:paraId="267B992B" w14:textId="77777777" w:rsidTr="00F765B8">
        <w:tc>
          <w:tcPr>
            <w:tcW w:w="2122" w:type="dxa"/>
          </w:tcPr>
          <w:p w14:paraId="4BE9162F" w14:textId="77777777" w:rsidR="000204EE" w:rsidRPr="00895257" w:rsidRDefault="000204EE" w:rsidP="00E643EF">
            <w:pPr>
              <w:spacing w:line="360" w:lineRule="auto"/>
            </w:pPr>
            <w:r w:rsidRPr="00895257">
              <w:t>Project Manager</w:t>
            </w:r>
          </w:p>
        </w:tc>
        <w:tc>
          <w:tcPr>
            <w:tcW w:w="3447" w:type="dxa"/>
          </w:tcPr>
          <w:p w14:paraId="4804E802" w14:textId="77777777" w:rsidR="000204EE" w:rsidRPr="00895257" w:rsidRDefault="000204EE" w:rsidP="00E643EF">
            <w:pPr>
              <w:spacing w:line="360" w:lineRule="auto"/>
            </w:pPr>
          </w:p>
        </w:tc>
        <w:tc>
          <w:tcPr>
            <w:tcW w:w="3447" w:type="dxa"/>
          </w:tcPr>
          <w:p w14:paraId="7F4573E2" w14:textId="77777777" w:rsidR="000204EE" w:rsidRPr="00895257" w:rsidRDefault="000204EE" w:rsidP="00E643EF">
            <w:pPr>
              <w:spacing w:line="360" w:lineRule="auto"/>
            </w:pPr>
          </w:p>
        </w:tc>
      </w:tr>
      <w:tr w:rsidR="000204EE" w:rsidRPr="00895257" w14:paraId="3D0CABCE" w14:textId="77777777" w:rsidTr="00F765B8">
        <w:tc>
          <w:tcPr>
            <w:tcW w:w="2122" w:type="dxa"/>
          </w:tcPr>
          <w:p w14:paraId="6EAFC808" w14:textId="77777777" w:rsidR="000204EE" w:rsidRPr="00895257" w:rsidRDefault="000204EE" w:rsidP="00E643EF">
            <w:pPr>
              <w:spacing w:line="360" w:lineRule="auto"/>
            </w:pPr>
            <w:r w:rsidRPr="00895257">
              <w:t>Health &amp; Safety</w:t>
            </w:r>
          </w:p>
        </w:tc>
        <w:tc>
          <w:tcPr>
            <w:tcW w:w="3447" w:type="dxa"/>
          </w:tcPr>
          <w:p w14:paraId="6899CAB2" w14:textId="77777777" w:rsidR="000204EE" w:rsidRPr="00895257" w:rsidRDefault="000204EE" w:rsidP="00E643EF">
            <w:pPr>
              <w:spacing w:line="360" w:lineRule="auto"/>
            </w:pPr>
          </w:p>
        </w:tc>
        <w:tc>
          <w:tcPr>
            <w:tcW w:w="3447" w:type="dxa"/>
          </w:tcPr>
          <w:p w14:paraId="6F020F2A" w14:textId="77777777" w:rsidR="000204EE" w:rsidRPr="00895257" w:rsidRDefault="000204EE" w:rsidP="00E643EF">
            <w:pPr>
              <w:spacing w:line="360" w:lineRule="auto"/>
            </w:pPr>
          </w:p>
        </w:tc>
      </w:tr>
      <w:tr w:rsidR="000204EE" w:rsidRPr="00895257" w14:paraId="46446C8F" w14:textId="77777777" w:rsidTr="00F765B8">
        <w:tc>
          <w:tcPr>
            <w:tcW w:w="2122" w:type="dxa"/>
          </w:tcPr>
          <w:p w14:paraId="2A27C6E5" w14:textId="77777777" w:rsidR="000204EE" w:rsidRPr="00895257" w:rsidRDefault="000204EE" w:rsidP="00E643EF">
            <w:pPr>
              <w:spacing w:line="360" w:lineRule="auto"/>
            </w:pPr>
            <w:r w:rsidRPr="00895257">
              <w:t>Environmental</w:t>
            </w:r>
          </w:p>
        </w:tc>
        <w:tc>
          <w:tcPr>
            <w:tcW w:w="3447" w:type="dxa"/>
          </w:tcPr>
          <w:p w14:paraId="5305F67D" w14:textId="77777777" w:rsidR="000204EE" w:rsidRPr="00895257" w:rsidRDefault="000204EE" w:rsidP="00E643EF">
            <w:pPr>
              <w:spacing w:line="360" w:lineRule="auto"/>
            </w:pPr>
          </w:p>
        </w:tc>
        <w:tc>
          <w:tcPr>
            <w:tcW w:w="3447" w:type="dxa"/>
          </w:tcPr>
          <w:p w14:paraId="26CDF533" w14:textId="77777777" w:rsidR="000204EE" w:rsidRPr="00895257" w:rsidRDefault="000204EE" w:rsidP="00E643EF">
            <w:pPr>
              <w:spacing w:line="360" w:lineRule="auto"/>
            </w:pPr>
          </w:p>
        </w:tc>
      </w:tr>
      <w:tr w:rsidR="000204EE" w:rsidRPr="00895257" w14:paraId="788BF2D2" w14:textId="77777777" w:rsidTr="00F765B8">
        <w:tc>
          <w:tcPr>
            <w:tcW w:w="2122" w:type="dxa"/>
          </w:tcPr>
          <w:p w14:paraId="4A058B48" w14:textId="77777777" w:rsidR="000204EE" w:rsidRPr="00895257" w:rsidRDefault="000204EE" w:rsidP="00E643EF">
            <w:pPr>
              <w:spacing w:line="360" w:lineRule="auto"/>
            </w:pPr>
            <w:r w:rsidRPr="00895257">
              <w:t>Quality</w:t>
            </w:r>
          </w:p>
        </w:tc>
        <w:tc>
          <w:tcPr>
            <w:tcW w:w="3447" w:type="dxa"/>
          </w:tcPr>
          <w:p w14:paraId="51BD211F" w14:textId="77777777" w:rsidR="000204EE" w:rsidRPr="00895257" w:rsidRDefault="000204EE" w:rsidP="00E643EF">
            <w:pPr>
              <w:spacing w:line="360" w:lineRule="auto"/>
            </w:pPr>
          </w:p>
        </w:tc>
        <w:tc>
          <w:tcPr>
            <w:tcW w:w="3447" w:type="dxa"/>
          </w:tcPr>
          <w:p w14:paraId="5FAC858A" w14:textId="77777777" w:rsidR="000204EE" w:rsidRPr="00895257" w:rsidRDefault="000204EE" w:rsidP="00E643EF">
            <w:pPr>
              <w:spacing w:line="360" w:lineRule="auto"/>
            </w:pPr>
          </w:p>
        </w:tc>
      </w:tr>
      <w:tr w:rsidR="000204EE" w:rsidRPr="00895257" w14:paraId="1F75492E" w14:textId="77777777" w:rsidTr="00F765B8">
        <w:tc>
          <w:tcPr>
            <w:tcW w:w="2122" w:type="dxa"/>
          </w:tcPr>
          <w:p w14:paraId="2BEF4D83" w14:textId="77777777" w:rsidR="000204EE" w:rsidRPr="00895257" w:rsidRDefault="000204EE" w:rsidP="00E643EF">
            <w:pPr>
              <w:spacing w:line="360" w:lineRule="auto"/>
            </w:pPr>
            <w:r w:rsidRPr="00895257">
              <w:t>Site Manager</w:t>
            </w:r>
          </w:p>
        </w:tc>
        <w:tc>
          <w:tcPr>
            <w:tcW w:w="3447" w:type="dxa"/>
          </w:tcPr>
          <w:p w14:paraId="167D71BC" w14:textId="77777777" w:rsidR="000204EE" w:rsidRPr="00895257" w:rsidRDefault="000204EE" w:rsidP="00E643EF">
            <w:pPr>
              <w:spacing w:line="360" w:lineRule="auto"/>
            </w:pPr>
          </w:p>
        </w:tc>
        <w:tc>
          <w:tcPr>
            <w:tcW w:w="3447" w:type="dxa"/>
          </w:tcPr>
          <w:p w14:paraId="6580F649" w14:textId="77777777" w:rsidR="000204EE" w:rsidRPr="00895257" w:rsidRDefault="000204EE" w:rsidP="00E643EF">
            <w:pPr>
              <w:spacing w:line="360" w:lineRule="auto"/>
            </w:pPr>
          </w:p>
        </w:tc>
      </w:tr>
      <w:tr w:rsidR="000204EE" w:rsidRPr="00895257" w14:paraId="22EAA14D" w14:textId="77777777" w:rsidTr="00F765B8">
        <w:tc>
          <w:tcPr>
            <w:tcW w:w="2122" w:type="dxa"/>
          </w:tcPr>
          <w:p w14:paraId="71852A72" w14:textId="77777777" w:rsidR="000204EE" w:rsidRPr="00895257" w:rsidRDefault="000204EE" w:rsidP="00E643EF">
            <w:pPr>
              <w:spacing w:line="360" w:lineRule="auto"/>
            </w:pPr>
            <w:r w:rsidRPr="00895257">
              <w:t>Site Supervision</w:t>
            </w:r>
            <w:r w:rsidRPr="00895257">
              <w:tab/>
            </w:r>
          </w:p>
        </w:tc>
        <w:tc>
          <w:tcPr>
            <w:tcW w:w="3447" w:type="dxa"/>
          </w:tcPr>
          <w:p w14:paraId="1CBA5539" w14:textId="77777777" w:rsidR="000204EE" w:rsidRPr="00895257" w:rsidRDefault="000204EE" w:rsidP="00E643EF">
            <w:pPr>
              <w:spacing w:line="360" w:lineRule="auto"/>
            </w:pPr>
          </w:p>
        </w:tc>
        <w:tc>
          <w:tcPr>
            <w:tcW w:w="3447" w:type="dxa"/>
          </w:tcPr>
          <w:p w14:paraId="33641E49" w14:textId="77777777" w:rsidR="000204EE" w:rsidRPr="00895257" w:rsidRDefault="000204EE" w:rsidP="00E643EF">
            <w:pPr>
              <w:spacing w:line="360" w:lineRule="auto"/>
            </w:pPr>
          </w:p>
        </w:tc>
      </w:tr>
      <w:tr w:rsidR="000204EE" w:rsidRPr="00895257" w14:paraId="341A34A4" w14:textId="77777777" w:rsidTr="00F765B8">
        <w:trPr>
          <w:trHeight w:val="63"/>
        </w:trPr>
        <w:tc>
          <w:tcPr>
            <w:tcW w:w="2122" w:type="dxa"/>
          </w:tcPr>
          <w:p w14:paraId="1E3AC517" w14:textId="77777777" w:rsidR="000204EE" w:rsidRPr="00895257" w:rsidRDefault="000204EE" w:rsidP="00E643EF">
            <w:pPr>
              <w:spacing w:line="360" w:lineRule="auto"/>
            </w:pPr>
            <w:r w:rsidRPr="00895257">
              <w:t>Leading Hand</w:t>
            </w:r>
          </w:p>
        </w:tc>
        <w:tc>
          <w:tcPr>
            <w:tcW w:w="3447" w:type="dxa"/>
          </w:tcPr>
          <w:p w14:paraId="4FA7CD16" w14:textId="77777777" w:rsidR="000204EE" w:rsidRPr="00895257" w:rsidRDefault="000204EE" w:rsidP="00E643EF">
            <w:pPr>
              <w:spacing w:line="360" w:lineRule="auto"/>
            </w:pPr>
          </w:p>
        </w:tc>
        <w:tc>
          <w:tcPr>
            <w:tcW w:w="3447" w:type="dxa"/>
          </w:tcPr>
          <w:p w14:paraId="737394A3" w14:textId="77777777" w:rsidR="000204EE" w:rsidRPr="00895257" w:rsidRDefault="000204EE" w:rsidP="00E643EF">
            <w:pPr>
              <w:spacing w:line="360" w:lineRule="auto"/>
            </w:pPr>
          </w:p>
        </w:tc>
      </w:tr>
    </w:tbl>
    <w:p w14:paraId="5186CF1B" w14:textId="4FE1BF81" w:rsidR="00957B35" w:rsidRPr="00D8008A" w:rsidRDefault="00957B35" w:rsidP="00793729">
      <w:pPr>
        <w:pStyle w:val="Lantranormal"/>
        <w:ind w:left="-567"/>
        <w:rPr>
          <w:rFonts w:cs="Arial"/>
        </w:rPr>
      </w:pPr>
    </w:p>
    <w:p w14:paraId="317C2735" w14:textId="77777777" w:rsidR="00D509BA" w:rsidRPr="00D8008A" w:rsidRDefault="00D509BA">
      <w:pPr>
        <w:rPr>
          <w:rFonts w:ascii="Arial" w:eastAsiaTheme="majorEastAsia" w:hAnsi="Arial" w:cs="Arial"/>
          <w:b/>
          <w:bCs/>
          <w:color w:val="9C1F31"/>
          <w:spacing w:val="-10"/>
          <w:kern w:val="28"/>
          <w:lang w:val="en-US"/>
        </w:rPr>
      </w:pPr>
      <w:r w:rsidRPr="00D8008A">
        <w:rPr>
          <w:rFonts w:ascii="Arial" w:hAnsi="Arial" w:cs="Arial"/>
          <w:b/>
          <w:bCs/>
          <w:lang w:val="en-US"/>
        </w:rPr>
        <w:br w:type="page"/>
      </w:r>
    </w:p>
    <w:p w14:paraId="5701B1B4" w14:textId="18D970BE" w:rsidR="00460C47" w:rsidRPr="00D8008A" w:rsidRDefault="00460C47" w:rsidP="000155F8">
      <w:pPr>
        <w:pStyle w:val="Lantranormal"/>
        <w:spacing w:line="20" w:lineRule="atLeast"/>
        <w:rPr>
          <w:rFonts w:cs="Arial"/>
          <w:b/>
          <w:bCs/>
        </w:rPr>
      </w:pPr>
      <w:r w:rsidRPr="00D8008A">
        <w:rPr>
          <w:rFonts w:cs="Arial"/>
          <w:b/>
          <w:bCs/>
        </w:rPr>
        <w:lastRenderedPageBreak/>
        <w:t>Provision of Services</w:t>
      </w:r>
    </w:p>
    <w:p w14:paraId="4DDFB4C6" w14:textId="2CCBC6A1" w:rsidR="00555F92" w:rsidRPr="00D8008A" w:rsidRDefault="00D509BA" w:rsidP="001677EC">
      <w:pPr>
        <w:pStyle w:val="Lantranormal"/>
        <w:rPr>
          <w:rFonts w:cs="Arial"/>
        </w:rPr>
      </w:pPr>
      <w:r w:rsidRPr="00D8008A">
        <w:rPr>
          <w:rFonts w:cs="Arial"/>
          <w:noProof/>
        </w:rPr>
        <w:drawing>
          <wp:inline distT="0" distB="0" distL="0" distR="0" wp14:anchorId="3B50EA10" wp14:editId="38BBE738">
            <wp:extent cx="5730240" cy="6796617"/>
            <wp:effectExtent l="19050" t="19050" r="22860" b="23495"/>
            <wp:docPr id="19915801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702" cy="6799537"/>
                    </a:xfrm>
                    <a:prstGeom prst="rect">
                      <a:avLst/>
                    </a:prstGeom>
                    <a:noFill/>
                    <a:ln>
                      <a:solidFill>
                        <a:srgbClr val="9C1F31"/>
                      </a:solidFill>
                    </a:ln>
                  </pic:spPr>
                </pic:pic>
              </a:graphicData>
            </a:graphic>
          </wp:inline>
        </w:drawing>
      </w:r>
    </w:p>
    <w:p w14:paraId="045266F2" w14:textId="1FA2BFDE" w:rsidR="00645DC4" w:rsidRPr="00D8008A" w:rsidRDefault="00645DC4" w:rsidP="004034F7">
      <w:pPr>
        <w:pStyle w:val="Lantranormal"/>
        <w:spacing w:line="20" w:lineRule="atLeast"/>
        <w:rPr>
          <w:rFonts w:cs="Arial"/>
          <w:b/>
          <w:bCs/>
        </w:rPr>
      </w:pPr>
      <w:r w:rsidRPr="00D8008A">
        <w:rPr>
          <w:rFonts w:cs="Arial"/>
          <w:b/>
          <w:bCs/>
        </w:rPr>
        <w:t>Document completed by:</w:t>
      </w:r>
    </w:p>
    <w:p w14:paraId="424077AE" w14:textId="68781770" w:rsidR="002F00A3" w:rsidRPr="00D8008A" w:rsidRDefault="00BC56CB" w:rsidP="004034F7">
      <w:pPr>
        <w:pStyle w:val="Lantranormal"/>
        <w:spacing w:line="20" w:lineRule="atLeast"/>
        <w:rPr>
          <w:rFonts w:cs="Arial"/>
          <w:b/>
          <w:bCs/>
          <w:i/>
          <w:iCs/>
        </w:rPr>
      </w:pPr>
      <w:r w:rsidRPr="00D8008A">
        <w:rPr>
          <w:rFonts w:cs="Arial"/>
          <w:b/>
          <w:bCs/>
          <w:noProof/>
        </w:rPr>
        <w:drawing>
          <wp:inline distT="0" distB="0" distL="0" distR="0" wp14:anchorId="7AA72C94" wp14:editId="1E33743F">
            <wp:extent cx="5730240" cy="1310640"/>
            <wp:effectExtent l="19050" t="19050" r="22860" b="22860"/>
            <wp:docPr id="5041557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solidFill>
                        <a:srgbClr val="9C1F31"/>
                      </a:solidFill>
                    </a:ln>
                  </pic:spPr>
                </pic:pic>
              </a:graphicData>
            </a:graphic>
          </wp:inline>
        </w:drawing>
      </w:r>
    </w:p>
    <w:p w14:paraId="22FA335B" w14:textId="77777777" w:rsidR="00B51DD5" w:rsidRPr="00D8008A" w:rsidRDefault="00B51DD5" w:rsidP="004034F7">
      <w:pPr>
        <w:pStyle w:val="Lantranormal"/>
        <w:spacing w:line="20" w:lineRule="atLeast"/>
        <w:rPr>
          <w:rFonts w:cs="Arial"/>
          <w:b/>
          <w:bCs/>
          <w:i/>
          <w:iCs/>
        </w:rPr>
      </w:pPr>
    </w:p>
    <w:p w14:paraId="57A47458" w14:textId="33CDEC81" w:rsidR="00B51DD5" w:rsidRPr="00D8008A" w:rsidRDefault="00B51DD5" w:rsidP="005976B7">
      <w:pPr>
        <w:pStyle w:val="LanSect"/>
        <w:rPr>
          <w:rStyle w:val="Emphasis"/>
          <w:rFonts w:cs="Arial"/>
          <w:sz w:val="22"/>
          <w:szCs w:val="22"/>
        </w:rPr>
        <w:sectPr w:rsidR="00B51DD5" w:rsidRPr="00D8008A" w:rsidSect="00977552">
          <w:footerReference w:type="default" r:id="rId20"/>
          <w:footerReference w:type="first" r:id="rId21"/>
          <w:pgSz w:w="11906" w:h="16838"/>
          <w:pgMar w:top="851" w:right="1440" w:bottom="1440" w:left="1440" w:header="708" w:footer="6" w:gutter="0"/>
          <w:pgNumType w:start="0" w:chapStyle="1"/>
          <w:cols w:space="708"/>
          <w:titlePg/>
          <w:docGrid w:linePitch="360"/>
        </w:sectPr>
      </w:pPr>
    </w:p>
    <w:p w14:paraId="038E4615" w14:textId="1BA20EF6" w:rsidR="003212A1" w:rsidRPr="00D8008A" w:rsidRDefault="003212A1" w:rsidP="003212A1">
      <w:pPr>
        <w:pStyle w:val="LanSect"/>
        <w:ind w:left="720"/>
        <w:rPr>
          <w:rFonts w:cs="Arial"/>
          <w:b w:val="0"/>
          <w:bCs/>
          <w:sz w:val="22"/>
          <w:szCs w:val="22"/>
          <w:lang w:val="en-US"/>
        </w:rPr>
      </w:pPr>
      <w:bookmarkStart w:id="286" w:name="_Toc106097791"/>
      <w:bookmarkStart w:id="287" w:name="_Toc150515947"/>
      <w:r w:rsidRPr="00D8008A">
        <w:rPr>
          <w:rFonts w:cs="Arial"/>
          <w:bCs/>
          <w:sz w:val="22"/>
          <w:szCs w:val="22"/>
          <w:lang w:val="en-US"/>
        </w:rPr>
        <w:lastRenderedPageBreak/>
        <w:t xml:space="preserve">2.2: Competency of </w:t>
      </w:r>
      <w:proofErr w:type="spellStart"/>
      <w:r w:rsidRPr="00D8008A">
        <w:rPr>
          <w:rFonts w:cs="Arial"/>
          <w:bCs/>
          <w:sz w:val="22"/>
          <w:szCs w:val="22"/>
          <w:lang w:val="en-US"/>
        </w:rPr>
        <w:t>Organisation</w:t>
      </w:r>
      <w:bookmarkEnd w:id="286"/>
      <w:bookmarkEnd w:id="287"/>
      <w:proofErr w:type="spellEnd"/>
    </w:p>
    <w:p w14:paraId="7FF9B402" w14:textId="3324AF03" w:rsidR="00AF5A9B" w:rsidRPr="00D8008A" w:rsidRDefault="00C16154" w:rsidP="003212A1">
      <w:pPr>
        <w:pStyle w:val="LanSect"/>
        <w:ind w:left="720"/>
        <w:rPr>
          <w:rFonts w:cs="Arial"/>
          <w:b w:val="0"/>
          <w:bCs/>
          <w:sz w:val="22"/>
          <w:szCs w:val="22"/>
          <w:lang w:val="en-US"/>
        </w:rPr>
      </w:pPr>
      <w:bookmarkStart w:id="288" w:name="_Toc150515948"/>
      <w:r w:rsidRPr="00D8008A">
        <w:rPr>
          <w:rFonts w:cs="Arial"/>
          <w:bCs/>
          <w:sz w:val="22"/>
          <w:szCs w:val="22"/>
          <w:lang w:val="en-US"/>
        </w:rPr>
        <w:t>2.2a</w:t>
      </w:r>
      <w:r w:rsidR="00016933" w:rsidRPr="00D8008A">
        <w:rPr>
          <w:rFonts w:cs="Arial"/>
          <w:bCs/>
          <w:sz w:val="22"/>
          <w:szCs w:val="22"/>
          <w:lang w:val="en-US"/>
        </w:rPr>
        <w:t xml:space="preserve"> Quality Plan: Record of </w:t>
      </w:r>
      <w:proofErr w:type="spellStart"/>
      <w:r w:rsidR="00016933" w:rsidRPr="00D8008A">
        <w:rPr>
          <w:rFonts w:cs="Arial"/>
          <w:bCs/>
          <w:sz w:val="22"/>
          <w:szCs w:val="22"/>
          <w:lang w:val="en-US"/>
        </w:rPr>
        <w:t>Organisational</w:t>
      </w:r>
      <w:proofErr w:type="spellEnd"/>
      <w:r w:rsidR="00016933" w:rsidRPr="00D8008A">
        <w:rPr>
          <w:rFonts w:cs="Arial"/>
          <w:bCs/>
          <w:sz w:val="22"/>
          <w:szCs w:val="22"/>
          <w:lang w:val="en-US"/>
        </w:rPr>
        <w:t xml:space="preserve"> Competency (Road Safety Barrier)</w:t>
      </w:r>
      <w:bookmarkEnd w:id="288"/>
    </w:p>
    <w:p w14:paraId="7D131A95" w14:textId="4A3ED4CD" w:rsidR="002F00A3" w:rsidRPr="00D8008A" w:rsidRDefault="00E4051E" w:rsidP="00292D28">
      <w:pPr>
        <w:pStyle w:val="Lantranormal"/>
        <w:rPr>
          <w:rFonts w:cs="Arial"/>
        </w:rPr>
        <w:sectPr w:rsidR="002F00A3" w:rsidRPr="00D8008A" w:rsidSect="00977552">
          <w:pgSz w:w="16838" w:h="11906" w:orient="landscape"/>
          <w:pgMar w:top="1440" w:right="851" w:bottom="1440" w:left="1440" w:header="708" w:footer="6" w:gutter="0"/>
          <w:pgNumType w:chapStyle="1"/>
          <w:cols w:space="708"/>
          <w:titlePg/>
          <w:docGrid w:linePitch="360"/>
        </w:sectPr>
      </w:pPr>
      <w:r w:rsidRPr="00D8008A">
        <w:rPr>
          <w:rFonts w:cs="Arial"/>
          <w:noProof/>
        </w:rPr>
        <w:drawing>
          <wp:inline distT="0" distB="0" distL="0" distR="0" wp14:anchorId="350500FF" wp14:editId="5BFAAE23">
            <wp:extent cx="8574617" cy="5166194"/>
            <wp:effectExtent l="19050" t="19050" r="17145" b="15875"/>
            <wp:docPr id="612220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 r="881"/>
                    <a:stretch/>
                  </pic:blipFill>
                  <pic:spPr bwMode="auto">
                    <a:xfrm>
                      <a:off x="0" y="0"/>
                      <a:ext cx="8574893" cy="5166360"/>
                    </a:xfrm>
                    <a:prstGeom prst="rect">
                      <a:avLst/>
                    </a:prstGeom>
                    <a:noFill/>
                    <a:ln w="9525" cap="flat" cmpd="sng" algn="ctr">
                      <a:solidFill>
                        <a:srgbClr val="9C1F3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bookmarkStart w:id="289" w:name="_Toc106097792"/>
    </w:p>
    <w:p w14:paraId="469A7800" w14:textId="3AF76D80" w:rsidR="00452553" w:rsidRPr="00D8008A" w:rsidRDefault="54C8516D" w:rsidP="5A3145A6">
      <w:pPr>
        <w:pStyle w:val="LanSect"/>
        <w:ind w:left="720"/>
        <w:rPr>
          <w:rFonts w:cs="Arial"/>
          <w:b w:val="0"/>
          <w:bCs/>
          <w:sz w:val="22"/>
          <w:szCs w:val="22"/>
          <w:lang w:val="en-US"/>
        </w:rPr>
      </w:pPr>
      <w:bookmarkStart w:id="290" w:name="_Toc150515949"/>
      <w:r w:rsidRPr="00D8008A">
        <w:rPr>
          <w:rFonts w:cs="Arial"/>
          <w:bCs/>
          <w:sz w:val="22"/>
          <w:szCs w:val="22"/>
          <w:lang w:val="en-US"/>
        </w:rPr>
        <w:lastRenderedPageBreak/>
        <w:t>2.2b Quality</w:t>
      </w:r>
      <w:r w:rsidR="7B6530F6" w:rsidRPr="00D8008A">
        <w:rPr>
          <w:rFonts w:cs="Arial"/>
          <w:bCs/>
          <w:sz w:val="22"/>
          <w:szCs w:val="22"/>
          <w:lang w:val="en-US"/>
        </w:rPr>
        <w:t xml:space="preserve"> Plan: Record of </w:t>
      </w:r>
      <w:proofErr w:type="spellStart"/>
      <w:r w:rsidR="7B6530F6" w:rsidRPr="00D8008A">
        <w:rPr>
          <w:rFonts w:cs="Arial"/>
          <w:bCs/>
          <w:sz w:val="22"/>
          <w:szCs w:val="22"/>
          <w:lang w:val="en-US"/>
        </w:rPr>
        <w:t>Organisational</w:t>
      </w:r>
      <w:proofErr w:type="spellEnd"/>
      <w:r w:rsidR="7B6530F6" w:rsidRPr="00D8008A">
        <w:rPr>
          <w:rFonts w:cs="Arial"/>
          <w:bCs/>
          <w:sz w:val="22"/>
          <w:szCs w:val="22"/>
          <w:lang w:val="en-US"/>
        </w:rPr>
        <w:t xml:space="preserve"> Competency (</w:t>
      </w:r>
      <w:proofErr w:type="spellStart"/>
      <w:r w:rsidR="6729B6CF" w:rsidRPr="00D8008A">
        <w:rPr>
          <w:rFonts w:cs="Arial"/>
          <w:bCs/>
          <w:sz w:val="22"/>
          <w:szCs w:val="22"/>
          <w:lang w:val="en-US"/>
        </w:rPr>
        <w:t>Workzone</w:t>
      </w:r>
      <w:proofErr w:type="spellEnd"/>
      <w:r w:rsidR="6729B6CF" w:rsidRPr="00D8008A">
        <w:rPr>
          <w:rFonts w:cs="Arial"/>
          <w:bCs/>
          <w:sz w:val="22"/>
          <w:szCs w:val="22"/>
          <w:lang w:val="en-US"/>
        </w:rPr>
        <w:t xml:space="preserve"> Protection</w:t>
      </w:r>
      <w:r w:rsidR="7B6530F6" w:rsidRPr="00D8008A">
        <w:rPr>
          <w:rFonts w:cs="Arial"/>
          <w:bCs/>
          <w:sz w:val="22"/>
          <w:szCs w:val="22"/>
          <w:lang w:val="en-US"/>
        </w:rPr>
        <w:t>)</w:t>
      </w:r>
      <w:bookmarkEnd w:id="290"/>
    </w:p>
    <w:p w14:paraId="1835F38B" w14:textId="3CEDA4F8" w:rsidR="002F7A69" w:rsidRPr="00D8008A" w:rsidRDefault="00882466" w:rsidP="0076433C">
      <w:pPr>
        <w:pStyle w:val="Lantranormal"/>
        <w:rPr>
          <w:rFonts w:cs="Arial"/>
        </w:rPr>
      </w:pPr>
      <w:r w:rsidRPr="00D8008A">
        <w:rPr>
          <w:rFonts w:cs="Arial"/>
          <w:noProof/>
        </w:rPr>
        <w:drawing>
          <wp:inline distT="0" distB="0" distL="0" distR="0" wp14:anchorId="2531554C" wp14:editId="7E87E0B3">
            <wp:extent cx="8991600" cy="5305413"/>
            <wp:effectExtent l="19050" t="19050" r="19050" b="10160"/>
            <wp:docPr id="16108845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11835" cy="5317352"/>
                    </a:xfrm>
                    <a:prstGeom prst="rect">
                      <a:avLst/>
                    </a:prstGeom>
                    <a:noFill/>
                    <a:ln>
                      <a:solidFill>
                        <a:srgbClr val="9C1F31"/>
                      </a:solidFill>
                    </a:ln>
                  </pic:spPr>
                </pic:pic>
              </a:graphicData>
            </a:graphic>
          </wp:inline>
        </w:drawing>
      </w:r>
    </w:p>
    <w:p w14:paraId="5B10DC8B" w14:textId="77777777" w:rsidR="009A7429" w:rsidRPr="00D8008A" w:rsidRDefault="009A7429" w:rsidP="0076433C">
      <w:pPr>
        <w:pStyle w:val="Lantranormal"/>
        <w:rPr>
          <w:rFonts w:cs="Arial"/>
        </w:rPr>
        <w:sectPr w:rsidR="009A7429" w:rsidRPr="00D8008A" w:rsidSect="00977552">
          <w:pgSz w:w="16838" w:h="11906" w:orient="landscape"/>
          <w:pgMar w:top="1440" w:right="851" w:bottom="1440" w:left="1440" w:header="708" w:footer="6" w:gutter="0"/>
          <w:pgNumType w:chapStyle="1"/>
          <w:cols w:space="708"/>
          <w:titlePg/>
          <w:docGrid w:linePitch="360"/>
        </w:sectPr>
      </w:pPr>
    </w:p>
    <w:p w14:paraId="5A3D5387" w14:textId="3DC43B3F" w:rsidR="003212A1" w:rsidRPr="00D8008A" w:rsidRDefault="003212A1" w:rsidP="003212A1">
      <w:pPr>
        <w:pStyle w:val="LanSect"/>
        <w:ind w:left="720"/>
        <w:rPr>
          <w:rFonts w:cs="Arial"/>
          <w:b w:val="0"/>
          <w:bCs/>
          <w:sz w:val="22"/>
          <w:szCs w:val="22"/>
          <w:lang w:val="en-US"/>
        </w:rPr>
      </w:pPr>
      <w:bookmarkStart w:id="291" w:name="_Toc150515950"/>
      <w:r w:rsidRPr="00D8008A">
        <w:rPr>
          <w:rFonts w:cs="Arial"/>
          <w:bCs/>
          <w:sz w:val="22"/>
          <w:szCs w:val="22"/>
          <w:lang w:val="en-US"/>
        </w:rPr>
        <w:lastRenderedPageBreak/>
        <w:t>2.3: Quality Plans</w:t>
      </w:r>
      <w:bookmarkEnd w:id="289"/>
      <w:bookmarkEnd w:id="291"/>
    </w:p>
    <w:p w14:paraId="7DBA525B" w14:textId="3984C421" w:rsidR="003212A1" w:rsidRPr="00D8008A" w:rsidRDefault="003212A1" w:rsidP="003212A1">
      <w:pPr>
        <w:pStyle w:val="Lantranormal"/>
        <w:rPr>
          <w:rFonts w:cs="Arial"/>
        </w:rPr>
      </w:pPr>
      <w:r w:rsidRPr="00D8008A">
        <w:rPr>
          <w:rFonts w:cs="Arial"/>
        </w:rPr>
        <w:t xml:space="preserve">All products must be inspected prior to handover. It is recommended that it is recorded </w:t>
      </w:r>
      <w:r w:rsidR="00522380" w:rsidRPr="00D8008A">
        <w:rPr>
          <w:rFonts w:cs="Arial"/>
        </w:rPr>
        <w:t>using</w:t>
      </w:r>
      <w:r w:rsidRPr="00D8008A">
        <w:rPr>
          <w:rFonts w:cs="Arial"/>
        </w:rPr>
        <w:t xml:space="preserve"> a checklist which will include, but is not limited to:</w:t>
      </w:r>
    </w:p>
    <w:p w14:paraId="6FF677F9" w14:textId="77777777" w:rsidR="003212A1" w:rsidRPr="00D8008A" w:rsidRDefault="003212A1" w:rsidP="00C60364">
      <w:pPr>
        <w:pStyle w:val="Lantranormal"/>
        <w:numPr>
          <w:ilvl w:val="0"/>
          <w:numId w:val="15"/>
        </w:numPr>
        <w:spacing w:after="0"/>
        <w:rPr>
          <w:rFonts w:cs="Arial"/>
        </w:rPr>
      </w:pPr>
      <w:r w:rsidRPr="00D8008A">
        <w:rPr>
          <w:rFonts w:cs="Arial"/>
        </w:rPr>
        <w:t>Where is it installed</w:t>
      </w:r>
    </w:p>
    <w:p w14:paraId="5D6582AB" w14:textId="77777777" w:rsidR="003212A1" w:rsidRPr="00D8008A" w:rsidRDefault="003212A1" w:rsidP="00C60364">
      <w:pPr>
        <w:pStyle w:val="Lantranormal"/>
        <w:numPr>
          <w:ilvl w:val="0"/>
          <w:numId w:val="15"/>
        </w:numPr>
        <w:spacing w:after="0"/>
        <w:rPr>
          <w:rFonts w:cs="Arial"/>
        </w:rPr>
      </w:pPr>
      <w:r w:rsidRPr="00D8008A">
        <w:rPr>
          <w:rFonts w:cs="Arial"/>
        </w:rPr>
        <w:t>What has been installed</w:t>
      </w:r>
    </w:p>
    <w:p w14:paraId="1A52B3AA"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Design reference</w:t>
      </w:r>
    </w:p>
    <w:p w14:paraId="71C3368E"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‘As built’ records/information</w:t>
      </w:r>
    </w:p>
    <w:p w14:paraId="6910CF75"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Suitable records as required by Manufacturer’s specifications</w:t>
      </w:r>
    </w:p>
    <w:p w14:paraId="44F3AEAB"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Inspector’s name</w:t>
      </w:r>
    </w:p>
    <w:p w14:paraId="5380B6ED"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Manufacturer’s specification sign-off</w:t>
      </w:r>
    </w:p>
    <w:p w14:paraId="0BF69604" w14:textId="77777777" w:rsidR="003212A1" w:rsidRPr="00D8008A" w:rsidRDefault="003212A1" w:rsidP="00C60364">
      <w:pPr>
        <w:pStyle w:val="Lantranormal"/>
        <w:numPr>
          <w:ilvl w:val="0"/>
          <w:numId w:val="15"/>
        </w:numPr>
        <w:spacing w:after="0"/>
        <w:rPr>
          <w:rFonts w:cs="Arial"/>
          <w:lang w:val="en-US"/>
        </w:rPr>
      </w:pPr>
      <w:r w:rsidRPr="00D8008A">
        <w:rPr>
          <w:rFonts w:cs="Arial"/>
          <w:lang w:val="en-US"/>
        </w:rPr>
        <w:t>Signatures of:</w:t>
      </w:r>
    </w:p>
    <w:p w14:paraId="0DE5CADB" w14:textId="77777777" w:rsidR="003212A1" w:rsidRPr="00D8008A" w:rsidRDefault="003212A1" w:rsidP="00C60364">
      <w:pPr>
        <w:pStyle w:val="Lantranormal"/>
        <w:numPr>
          <w:ilvl w:val="1"/>
          <w:numId w:val="15"/>
        </w:numPr>
        <w:spacing w:after="0"/>
        <w:rPr>
          <w:rFonts w:cs="Arial"/>
          <w:lang w:val="en-US"/>
        </w:rPr>
      </w:pPr>
      <w:r w:rsidRPr="00D8008A">
        <w:rPr>
          <w:rFonts w:cs="Arial"/>
          <w:lang w:val="en-US"/>
        </w:rPr>
        <w:t>Leading Hand</w:t>
      </w:r>
    </w:p>
    <w:p w14:paraId="43A3FE43" w14:textId="77777777" w:rsidR="003212A1" w:rsidRPr="00D8008A" w:rsidRDefault="003212A1" w:rsidP="00C60364">
      <w:pPr>
        <w:pStyle w:val="Lantranormal"/>
        <w:numPr>
          <w:ilvl w:val="1"/>
          <w:numId w:val="15"/>
        </w:numPr>
        <w:spacing w:after="0"/>
        <w:rPr>
          <w:rFonts w:cs="Arial"/>
          <w:lang w:val="en-US"/>
        </w:rPr>
      </w:pPr>
      <w:r w:rsidRPr="00D8008A">
        <w:rPr>
          <w:rFonts w:cs="Arial"/>
          <w:lang w:val="en-US"/>
        </w:rPr>
        <w:t>Representative of Client accepting the product</w:t>
      </w:r>
    </w:p>
    <w:p w14:paraId="6C519442" w14:textId="4845104A" w:rsidR="00251BE8" w:rsidRPr="00D8008A" w:rsidRDefault="00251BE8">
      <w:pPr>
        <w:rPr>
          <w:rFonts w:ascii="Arial" w:eastAsiaTheme="majorEastAsia" w:hAnsi="Arial" w:cs="Arial"/>
          <w:b/>
          <w:color w:val="9C1F31"/>
        </w:rPr>
      </w:pPr>
      <w:r w:rsidRPr="00D8008A">
        <w:rPr>
          <w:rFonts w:ascii="Arial" w:hAnsi="Arial" w:cs="Arial"/>
        </w:rPr>
        <w:br w:type="page"/>
      </w:r>
    </w:p>
    <w:p w14:paraId="3EDFFB84" w14:textId="45C62427" w:rsidR="005A1038" w:rsidRPr="00D8008A" w:rsidRDefault="00251BE8" w:rsidP="00F765B8">
      <w:pPr>
        <w:pStyle w:val="LanMain"/>
        <w:jc w:val="left"/>
      </w:pPr>
      <w:bookmarkStart w:id="292" w:name="_Toc106097793"/>
      <w:bookmarkStart w:id="293" w:name="_Toc150515951"/>
      <w:r w:rsidRPr="00D8008A">
        <w:lastRenderedPageBreak/>
        <w:t>A</w:t>
      </w:r>
      <w:r w:rsidR="005A1038" w:rsidRPr="00D8008A">
        <w:t>ppendix D: Guidance for the control of monitoring and measuring equipment</w:t>
      </w:r>
      <w:bookmarkEnd w:id="292"/>
      <w:bookmarkEnd w:id="293"/>
    </w:p>
    <w:p w14:paraId="0C51C658" w14:textId="7D545343" w:rsidR="007C0406" w:rsidRPr="00D8008A" w:rsidRDefault="007C0406" w:rsidP="007C0406">
      <w:pPr>
        <w:pStyle w:val="Lantranormal"/>
        <w:rPr>
          <w:rStyle w:val="Emphasis"/>
          <w:rFonts w:cs="Arial"/>
        </w:rPr>
      </w:pPr>
      <w:r w:rsidRPr="00D8008A">
        <w:rPr>
          <w:rStyle w:val="Emphasis"/>
          <w:rFonts w:cs="Arial"/>
        </w:rPr>
        <w:t>Information only – under construction</w:t>
      </w:r>
    </w:p>
    <w:tbl>
      <w:tblPr>
        <w:tblW w:w="9001" w:type="dxa"/>
        <w:tblInd w:w="120" w:type="dxa"/>
        <w:tblLayout w:type="fixed"/>
        <w:tblCellMar>
          <w:left w:w="120" w:type="dxa"/>
          <w:right w:w="120" w:type="dxa"/>
        </w:tblCellMar>
        <w:tblLook w:val="0000" w:firstRow="0" w:lastRow="0" w:firstColumn="0" w:lastColumn="0" w:noHBand="0" w:noVBand="0"/>
      </w:tblPr>
      <w:tblGrid>
        <w:gridCol w:w="2834"/>
        <w:gridCol w:w="2126"/>
        <w:gridCol w:w="2127"/>
        <w:gridCol w:w="1914"/>
      </w:tblGrid>
      <w:tr w:rsidR="009B5E6C" w:rsidRPr="00D8008A" w14:paraId="0FEEEDFF" w14:textId="77777777" w:rsidTr="0025502B">
        <w:trPr>
          <w:trHeight w:val="1134"/>
        </w:trPr>
        <w:tc>
          <w:tcPr>
            <w:tcW w:w="2834" w:type="dxa"/>
            <w:tcBorders>
              <w:top w:val="single" w:sz="8" w:space="0" w:color="9C1F31"/>
              <w:left w:val="single" w:sz="8" w:space="0" w:color="9C1F31"/>
              <w:bottom w:val="single" w:sz="8" w:space="0" w:color="9C1F31"/>
              <w:right w:val="single" w:sz="8" w:space="0" w:color="9C1F31"/>
            </w:tcBorders>
            <w:shd w:val="clear" w:color="auto" w:fill="FFFFFF"/>
            <w:vAlign w:val="center"/>
          </w:tcPr>
          <w:p w14:paraId="32210CA7"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b/>
                <w:lang w:val="en-US"/>
              </w:rPr>
              <w:t>Equipment</w:t>
            </w:r>
            <w:r w:rsidRPr="00D8008A">
              <w:rPr>
                <w:rFonts w:ascii="Arial" w:hAnsi="Arial" w:cs="Arial"/>
                <w:lang w:val="en-US"/>
              </w:rPr>
              <w:t xml:space="preserve"> </w:t>
            </w:r>
            <w:r w:rsidRPr="00D8008A">
              <w:rPr>
                <w:rFonts w:ascii="Arial" w:hAnsi="Arial" w:cs="Arial"/>
                <w:b/>
                <w:lang w:val="en-US"/>
              </w:rPr>
              <w:t>Title</w:t>
            </w:r>
          </w:p>
        </w:tc>
        <w:tc>
          <w:tcPr>
            <w:tcW w:w="2126" w:type="dxa"/>
            <w:tcBorders>
              <w:top w:val="single" w:sz="8" w:space="0" w:color="9C1F31"/>
              <w:left w:val="single" w:sz="8" w:space="0" w:color="9C1F31"/>
              <w:bottom w:val="single" w:sz="8" w:space="0" w:color="9C1F31"/>
              <w:right w:val="single" w:sz="8" w:space="0" w:color="9C1F31"/>
            </w:tcBorders>
            <w:shd w:val="clear" w:color="auto" w:fill="FFFFFF"/>
            <w:vAlign w:val="center"/>
          </w:tcPr>
          <w:p w14:paraId="38EF3DEE"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b/>
                <w:lang w:val="en-US"/>
              </w:rPr>
              <w:t>Purchase Specification</w:t>
            </w:r>
          </w:p>
        </w:tc>
        <w:tc>
          <w:tcPr>
            <w:tcW w:w="2127" w:type="dxa"/>
            <w:tcBorders>
              <w:top w:val="single" w:sz="8" w:space="0" w:color="9C1F31"/>
              <w:left w:val="single" w:sz="8" w:space="0" w:color="9C1F31"/>
              <w:bottom w:val="single" w:sz="8" w:space="0" w:color="9C1F31"/>
              <w:right w:val="single" w:sz="8" w:space="0" w:color="9C1F31"/>
            </w:tcBorders>
            <w:shd w:val="clear" w:color="auto" w:fill="FFFFFF"/>
            <w:vAlign w:val="center"/>
          </w:tcPr>
          <w:p w14:paraId="4D27B671"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b/>
                <w:lang w:val="en-US"/>
              </w:rPr>
              <w:t>Calibration Control</w:t>
            </w:r>
          </w:p>
        </w:tc>
        <w:tc>
          <w:tcPr>
            <w:tcW w:w="1914" w:type="dxa"/>
            <w:tcBorders>
              <w:top w:val="single" w:sz="8" w:space="0" w:color="9C1F31"/>
              <w:left w:val="single" w:sz="8" w:space="0" w:color="9C1F31"/>
              <w:bottom w:val="single" w:sz="8" w:space="0" w:color="9C1F31"/>
              <w:right w:val="single" w:sz="8" w:space="0" w:color="9C1F31"/>
            </w:tcBorders>
            <w:shd w:val="clear" w:color="auto" w:fill="FFFFFF"/>
            <w:vAlign w:val="center"/>
          </w:tcPr>
          <w:p w14:paraId="078EE4DF"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b/>
                <w:lang w:val="en-US"/>
              </w:rPr>
              <w:t>Calibration Frequency</w:t>
            </w:r>
          </w:p>
        </w:tc>
      </w:tr>
      <w:tr w:rsidR="009B5E6C" w:rsidRPr="00D8008A" w14:paraId="1137DD05" w14:textId="77777777" w:rsidTr="0025502B">
        <w:tc>
          <w:tcPr>
            <w:tcW w:w="2834" w:type="dxa"/>
            <w:tcBorders>
              <w:top w:val="single" w:sz="8" w:space="0" w:color="9C1F31"/>
              <w:left w:val="single" w:sz="8" w:space="0" w:color="9C1F31"/>
              <w:bottom w:val="single" w:sz="8" w:space="0" w:color="9C1F31"/>
              <w:right w:val="single" w:sz="8" w:space="0" w:color="9C1F31"/>
            </w:tcBorders>
            <w:vAlign w:val="center"/>
          </w:tcPr>
          <w:p w14:paraId="5C2CFED7"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Steel Rule</w:t>
            </w:r>
          </w:p>
        </w:tc>
        <w:tc>
          <w:tcPr>
            <w:tcW w:w="2126" w:type="dxa"/>
            <w:tcBorders>
              <w:top w:val="single" w:sz="8" w:space="0" w:color="9C1F31"/>
              <w:left w:val="single" w:sz="8" w:space="0" w:color="9C1F31"/>
              <w:bottom w:val="single" w:sz="8" w:space="0" w:color="9C1F31"/>
              <w:right w:val="single" w:sz="8" w:space="0" w:color="9C1F31"/>
            </w:tcBorders>
            <w:vAlign w:val="center"/>
          </w:tcPr>
          <w:p w14:paraId="45396894"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BS</w:t>
            </w:r>
            <w:r w:rsidRPr="00D8008A">
              <w:rPr>
                <w:rFonts w:ascii="Arial" w:hAnsi="Arial" w:cs="Arial"/>
                <w:b/>
                <w:lang w:val="en-US"/>
              </w:rPr>
              <w:t xml:space="preserve"> </w:t>
            </w:r>
            <w:r w:rsidRPr="00D8008A">
              <w:rPr>
                <w:rFonts w:ascii="Arial" w:hAnsi="Arial" w:cs="Arial"/>
                <w:lang w:val="en-US"/>
              </w:rPr>
              <w:t>4372</w:t>
            </w:r>
          </w:p>
        </w:tc>
        <w:tc>
          <w:tcPr>
            <w:tcW w:w="2127" w:type="dxa"/>
            <w:tcBorders>
              <w:top w:val="single" w:sz="8" w:space="0" w:color="9C1F31"/>
              <w:left w:val="single" w:sz="8" w:space="0" w:color="9C1F31"/>
              <w:bottom w:val="single" w:sz="8" w:space="0" w:color="9C1F31"/>
              <w:right w:val="single" w:sz="8" w:space="0" w:color="9C1F31"/>
            </w:tcBorders>
            <w:vAlign w:val="center"/>
          </w:tcPr>
          <w:p w14:paraId="466DD3E0"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Issue control</w:t>
            </w:r>
          </w:p>
          <w:p w14:paraId="7E66179B"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and damage check</w:t>
            </w:r>
          </w:p>
          <w:p w14:paraId="2DA49058"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by user</w:t>
            </w:r>
          </w:p>
        </w:tc>
        <w:tc>
          <w:tcPr>
            <w:tcW w:w="1914" w:type="dxa"/>
            <w:tcBorders>
              <w:top w:val="single" w:sz="8" w:space="0" w:color="9C1F31"/>
              <w:left w:val="single" w:sz="8" w:space="0" w:color="9C1F31"/>
              <w:bottom w:val="single" w:sz="8" w:space="0" w:color="9C1F31"/>
              <w:right w:val="single" w:sz="8" w:space="0" w:color="9C1F31"/>
            </w:tcBorders>
            <w:vAlign w:val="center"/>
          </w:tcPr>
          <w:p w14:paraId="1D423D56"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In use check</w:t>
            </w:r>
          </w:p>
        </w:tc>
      </w:tr>
      <w:tr w:rsidR="009B5E6C" w:rsidRPr="00D8008A" w14:paraId="709DCC6E" w14:textId="77777777" w:rsidTr="0025502B">
        <w:trPr>
          <w:trHeight w:val="567"/>
        </w:trPr>
        <w:tc>
          <w:tcPr>
            <w:tcW w:w="2834" w:type="dxa"/>
            <w:tcBorders>
              <w:top w:val="single" w:sz="8" w:space="0" w:color="9C1F31"/>
              <w:left w:val="single" w:sz="8" w:space="0" w:color="9C1F31"/>
              <w:bottom w:val="single" w:sz="8" w:space="0" w:color="9C1F31"/>
              <w:right w:val="single" w:sz="8" w:space="0" w:color="9C1F31"/>
            </w:tcBorders>
            <w:vAlign w:val="center"/>
          </w:tcPr>
          <w:p w14:paraId="2726B4F3"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Steel Tape</w:t>
            </w:r>
          </w:p>
        </w:tc>
        <w:tc>
          <w:tcPr>
            <w:tcW w:w="2126" w:type="dxa"/>
            <w:tcBorders>
              <w:top w:val="single" w:sz="8" w:space="0" w:color="9C1F31"/>
              <w:left w:val="single" w:sz="8" w:space="0" w:color="9C1F31"/>
              <w:bottom w:val="single" w:sz="8" w:space="0" w:color="9C1F31"/>
              <w:right w:val="single" w:sz="8" w:space="0" w:color="9C1F31"/>
            </w:tcBorders>
            <w:vAlign w:val="center"/>
          </w:tcPr>
          <w:p w14:paraId="12F8A798"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EC</w:t>
            </w:r>
            <w:r w:rsidRPr="00D8008A">
              <w:rPr>
                <w:rFonts w:ascii="Arial" w:hAnsi="Arial" w:cs="Arial"/>
                <w:b/>
                <w:lang w:val="en-US"/>
              </w:rPr>
              <w:t xml:space="preserve"> </w:t>
            </w:r>
            <w:r w:rsidRPr="00D8008A">
              <w:rPr>
                <w:rFonts w:ascii="Arial" w:hAnsi="Arial" w:cs="Arial"/>
                <w:lang w:val="en-US"/>
              </w:rPr>
              <w:t>Class 11</w:t>
            </w:r>
          </w:p>
        </w:tc>
        <w:tc>
          <w:tcPr>
            <w:tcW w:w="2127" w:type="dxa"/>
            <w:tcBorders>
              <w:top w:val="single" w:sz="8" w:space="0" w:color="9C1F31"/>
              <w:left w:val="single" w:sz="8" w:space="0" w:color="9C1F31"/>
              <w:bottom w:val="single" w:sz="8" w:space="0" w:color="9C1F31"/>
              <w:right w:val="single" w:sz="8" w:space="0" w:color="9C1F31"/>
            </w:tcBorders>
            <w:vAlign w:val="center"/>
          </w:tcPr>
          <w:p w14:paraId="68423979"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Issue control</w:t>
            </w:r>
          </w:p>
          <w:p w14:paraId="4FA3CD31"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and damage check</w:t>
            </w:r>
          </w:p>
          <w:p w14:paraId="5A03C2C4"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by user</w:t>
            </w:r>
          </w:p>
        </w:tc>
        <w:tc>
          <w:tcPr>
            <w:tcW w:w="1914" w:type="dxa"/>
            <w:tcBorders>
              <w:top w:val="single" w:sz="8" w:space="0" w:color="9C1F31"/>
              <w:left w:val="single" w:sz="8" w:space="0" w:color="9C1F31"/>
              <w:bottom w:val="single" w:sz="8" w:space="0" w:color="9C1F31"/>
              <w:right w:val="single" w:sz="8" w:space="0" w:color="9C1F31"/>
            </w:tcBorders>
            <w:vAlign w:val="center"/>
          </w:tcPr>
          <w:p w14:paraId="5D53BD9B"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In use check</w:t>
            </w:r>
          </w:p>
        </w:tc>
      </w:tr>
      <w:tr w:rsidR="009B5E6C" w:rsidRPr="00D8008A" w14:paraId="587CA4F6" w14:textId="77777777" w:rsidTr="0025502B">
        <w:trPr>
          <w:trHeight w:val="567"/>
        </w:trPr>
        <w:tc>
          <w:tcPr>
            <w:tcW w:w="2834" w:type="dxa"/>
            <w:tcBorders>
              <w:top w:val="single" w:sz="8" w:space="0" w:color="9C1F31"/>
              <w:left w:val="single" w:sz="8" w:space="0" w:color="9C1F31"/>
              <w:bottom w:val="single" w:sz="8" w:space="0" w:color="9C1F31"/>
              <w:right w:val="single" w:sz="8" w:space="0" w:color="9C1F31"/>
            </w:tcBorders>
            <w:vAlign w:val="center"/>
          </w:tcPr>
          <w:p w14:paraId="70B89217" w14:textId="77777777" w:rsidR="009B5E6C" w:rsidRPr="00D8008A" w:rsidRDefault="009B5E6C" w:rsidP="009B5E6C">
            <w:pPr>
              <w:spacing w:after="0" w:line="276" w:lineRule="auto"/>
              <w:jc w:val="both"/>
              <w:rPr>
                <w:rFonts w:ascii="Arial" w:hAnsi="Arial" w:cs="Arial"/>
                <w:lang w:val="en-US"/>
              </w:rPr>
            </w:pPr>
            <w:proofErr w:type="spellStart"/>
            <w:r w:rsidRPr="00D8008A">
              <w:rPr>
                <w:rFonts w:ascii="Arial" w:hAnsi="Arial" w:cs="Arial"/>
                <w:lang w:val="en-US"/>
              </w:rPr>
              <w:t>Fibre</w:t>
            </w:r>
            <w:proofErr w:type="spellEnd"/>
            <w:r w:rsidRPr="00D8008A">
              <w:rPr>
                <w:rFonts w:ascii="Arial" w:hAnsi="Arial" w:cs="Arial"/>
                <w:lang w:val="en-US"/>
              </w:rPr>
              <w:t xml:space="preserve"> Tape</w:t>
            </w:r>
          </w:p>
        </w:tc>
        <w:tc>
          <w:tcPr>
            <w:tcW w:w="2126" w:type="dxa"/>
            <w:tcBorders>
              <w:top w:val="single" w:sz="8" w:space="0" w:color="9C1F31"/>
              <w:left w:val="single" w:sz="8" w:space="0" w:color="9C1F31"/>
              <w:bottom w:val="single" w:sz="8" w:space="0" w:color="9C1F31"/>
              <w:right w:val="single" w:sz="8" w:space="0" w:color="9C1F31"/>
            </w:tcBorders>
            <w:vAlign w:val="center"/>
          </w:tcPr>
          <w:p w14:paraId="73C97F8D"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EC Class 111</w:t>
            </w:r>
          </w:p>
        </w:tc>
        <w:tc>
          <w:tcPr>
            <w:tcW w:w="2127" w:type="dxa"/>
            <w:tcBorders>
              <w:top w:val="single" w:sz="8" w:space="0" w:color="9C1F31"/>
              <w:left w:val="single" w:sz="8" w:space="0" w:color="9C1F31"/>
              <w:bottom w:val="single" w:sz="8" w:space="0" w:color="9C1F31"/>
              <w:right w:val="single" w:sz="8" w:space="0" w:color="9C1F31"/>
            </w:tcBorders>
            <w:vAlign w:val="center"/>
          </w:tcPr>
          <w:p w14:paraId="142F4687"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Issue control</w:t>
            </w:r>
          </w:p>
          <w:p w14:paraId="74B157B8"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and damage check</w:t>
            </w:r>
          </w:p>
          <w:p w14:paraId="527F3444"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by user</w:t>
            </w:r>
          </w:p>
        </w:tc>
        <w:tc>
          <w:tcPr>
            <w:tcW w:w="1914" w:type="dxa"/>
            <w:tcBorders>
              <w:top w:val="single" w:sz="8" w:space="0" w:color="9C1F31"/>
              <w:left w:val="single" w:sz="8" w:space="0" w:color="9C1F31"/>
              <w:bottom w:val="single" w:sz="8" w:space="0" w:color="9C1F31"/>
              <w:right w:val="single" w:sz="8" w:space="0" w:color="9C1F31"/>
            </w:tcBorders>
            <w:vAlign w:val="center"/>
          </w:tcPr>
          <w:p w14:paraId="7504E972"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In use check</w:t>
            </w:r>
          </w:p>
        </w:tc>
      </w:tr>
      <w:tr w:rsidR="009B5E6C" w:rsidRPr="00D8008A" w14:paraId="703987E5" w14:textId="77777777" w:rsidTr="0025502B">
        <w:trPr>
          <w:trHeight w:val="567"/>
        </w:trPr>
        <w:tc>
          <w:tcPr>
            <w:tcW w:w="2834" w:type="dxa"/>
            <w:tcBorders>
              <w:top w:val="single" w:sz="8" w:space="0" w:color="9C1F31"/>
              <w:left w:val="single" w:sz="8" w:space="0" w:color="9C1F31"/>
              <w:bottom w:val="single" w:sz="8" w:space="0" w:color="9C1F31"/>
              <w:right w:val="single" w:sz="8" w:space="0" w:color="9C1F31"/>
            </w:tcBorders>
            <w:vAlign w:val="center"/>
          </w:tcPr>
          <w:p w14:paraId="40D15698"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Spirit Level</w:t>
            </w:r>
          </w:p>
        </w:tc>
        <w:tc>
          <w:tcPr>
            <w:tcW w:w="2126" w:type="dxa"/>
            <w:tcBorders>
              <w:top w:val="single" w:sz="8" w:space="0" w:color="9C1F31"/>
              <w:left w:val="single" w:sz="8" w:space="0" w:color="9C1F31"/>
              <w:bottom w:val="single" w:sz="8" w:space="0" w:color="9C1F31"/>
              <w:right w:val="single" w:sz="8" w:space="0" w:color="9C1F31"/>
            </w:tcBorders>
            <w:vAlign w:val="center"/>
          </w:tcPr>
          <w:p w14:paraId="39F3EE45"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BS 3509</w:t>
            </w:r>
          </w:p>
        </w:tc>
        <w:tc>
          <w:tcPr>
            <w:tcW w:w="2127" w:type="dxa"/>
            <w:tcBorders>
              <w:top w:val="single" w:sz="8" w:space="0" w:color="9C1F31"/>
              <w:left w:val="single" w:sz="8" w:space="0" w:color="9C1F31"/>
              <w:bottom w:val="single" w:sz="8" w:space="0" w:color="9C1F31"/>
              <w:right w:val="single" w:sz="8" w:space="0" w:color="9C1F31"/>
            </w:tcBorders>
            <w:vAlign w:val="center"/>
          </w:tcPr>
          <w:p w14:paraId="5E0899DE"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Issue control</w:t>
            </w:r>
          </w:p>
          <w:p w14:paraId="0B03BA76"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and damage check</w:t>
            </w:r>
          </w:p>
          <w:p w14:paraId="2914E80E"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by user</w:t>
            </w:r>
          </w:p>
        </w:tc>
        <w:tc>
          <w:tcPr>
            <w:tcW w:w="1914" w:type="dxa"/>
            <w:tcBorders>
              <w:top w:val="single" w:sz="8" w:space="0" w:color="9C1F31"/>
              <w:left w:val="single" w:sz="8" w:space="0" w:color="9C1F31"/>
              <w:bottom w:val="single" w:sz="8" w:space="0" w:color="9C1F31"/>
              <w:right w:val="single" w:sz="8" w:space="0" w:color="9C1F31"/>
            </w:tcBorders>
            <w:vAlign w:val="center"/>
          </w:tcPr>
          <w:p w14:paraId="22173ADA"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In use check</w:t>
            </w:r>
          </w:p>
        </w:tc>
      </w:tr>
      <w:tr w:rsidR="009B5E6C" w:rsidRPr="00D8008A" w14:paraId="609406EF" w14:textId="77777777" w:rsidTr="0025502B">
        <w:tc>
          <w:tcPr>
            <w:tcW w:w="2834" w:type="dxa"/>
            <w:tcBorders>
              <w:top w:val="single" w:sz="8" w:space="0" w:color="9C1F31"/>
              <w:left w:val="single" w:sz="8" w:space="0" w:color="9C1F31"/>
              <w:bottom w:val="single" w:sz="8" w:space="0" w:color="9C1F31"/>
              <w:right w:val="single" w:sz="8" w:space="0" w:color="9C1F31"/>
            </w:tcBorders>
          </w:tcPr>
          <w:p w14:paraId="6A1F6010"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Thermometers:</w:t>
            </w:r>
          </w:p>
          <w:p w14:paraId="50B53A07"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b/>
                <w:lang w:val="en-US"/>
              </w:rPr>
              <w:tab/>
            </w:r>
            <w:r w:rsidRPr="00D8008A">
              <w:rPr>
                <w:rFonts w:ascii="Arial" w:hAnsi="Arial" w:cs="Arial"/>
                <w:lang w:val="en-US"/>
              </w:rPr>
              <w:t xml:space="preserve">Mercury/Alcohol </w:t>
            </w:r>
          </w:p>
          <w:p w14:paraId="537FEDD1" w14:textId="77777777" w:rsidR="009B5E6C" w:rsidRPr="00D8008A" w:rsidRDefault="009B5E6C" w:rsidP="009B5E6C">
            <w:pPr>
              <w:spacing w:after="0" w:line="276" w:lineRule="auto"/>
              <w:jc w:val="both"/>
              <w:rPr>
                <w:rFonts w:ascii="Arial" w:hAnsi="Arial" w:cs="Arial"/>
                <w:lang w:val="en-US"/>
              </w:rPr>
            </w:pPr>
          </w:p>
          <w:p w14:paraId="6DD34B82" w14:textId="77777777" w:rsidR="009B5E6C" w:rsidRPr="00D8008A" w:rsidRDefault="009B5E6C" w:rsidP="009B5E6C">
            <w:pPr>
              <w:spacing w:after="0" w:line="276" w:lineRule="auto"/>
              <w:jc w:val="both"/>
              <w:rPr>
                <w:rFonts w:ascii="Arial" w:hAnsi="Arial" w:cs="Arial"/>
                <w:lang w:val="en-US"/>
              </w:rPr>
            </w:pPr>
          </w:p>
          <w:p w14:paraId="5E04993C" w14:textId="77777777" w:rsidR="009B5E6C" w:rsidRPr="00D8008A" w:rsidRDefault="009B5E6C" w:rsidP="009B5E6C">
            <w:pPr>
              <w:spacing w:after="0" w:line="276" w:lineRule="auto"/>
              <w:jc w:val="both"/>
              <w:rPr>
                <w:rFonts w:ascii="Arial" w:hAnsi="Arial" w:cs="Arial"/>
                <w:lang w:val="en-US"/>
              </w:rPr>
            </w:pPr>
          </w:p>
          <w:p w14:paraId="717778EC" w14:textId="77777777" w:rsidR="009B5E6C" w:rsidRPr="00D8008A" w:rsidRDefault="009B5E6C" w:rsidP="009B5E6C">
            <w:pPr>
              <w:spacing w:after="0" w:line="276" w:lineRule="auto"/>
              <w:jc w:val="both"/>
              <w:rPr>
                <w:rFonts w:ascii="Arial" w:hAnsi="Arial" w:cs="Arial"/>
                <w:lang w:val="en-US"/>
              </w:rPr>
            </w:pPr>
          </w:p>
          <w:p w14:paraId="0F66E5AE"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Other</w:t>
            </w:r>
          </w:p>
        </w:tc>
        <w:tc>
          <w:tcPr>
            <w:tcW w:w="2126" w:type="dxa"/>
            <w:tcBorders>
              <w:top w:val="single" w:sz="8" w:space="0" w:color="9C1F31"/>
              <w:left w:val="single" w:sz="8" w:space="0" w:color="9C1F31"/>
              <w:bottom w:val="single" w:sz="8" w:space="0" w:color="9C1F31"/>
              <w:right w:val="single" w:sz="8" w:space="0" w:color="9C1F31"/>
            </w:tcBorders>
          </w:tcPr>
          <w:p w14:paraId="79860612" w14:textId="77777777" w:rsidR="009B5E6C" w:rsidRPr="00D8008A" w:rsidRDefault="009B5E6C" w:rsidP="009B5E6C">
            <w:pPr>
              <w:spacing w:after="0" w:line="276" w:lineRule="auto"/>
              <w:jc w:val="both"/>
              <w:rPr>
                <w:rFonts w:ascii="Arial" w:hAnsi="Arial" w:cs="Arial"/>
                <w:lang w:val="en-US"/>
              </w:rPr>
            </w:pPr>
          </w:p>
        </w:tc>
        <w:tc>
          <w:tcPr>
            <w:tcW w:w="2127" w:type="dxa"/>
            <w:tcBorders>
              <w:top w:val="single" w:sz="8" w:space="0" w:color="9C1F31"/>
              <w:left w:val="single" w:sz="8" w:space="0" w:color="9C1F31"/>
              <w:bottom w:val="single" w:sz="8" w:space="0" w:color="9C1F31"/>
              <w:right w:val="single" w:sz="8" w:space="0" w:color="9C1F31"/>
            </w:tcBorders>
          </w:tcPr>
          <w:p w14:paraId="25A3D3C8"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Traceable calibration</w:t>
            </w:r>
          </w:p>
          <w:p w14:paraId="19006139" w14:textId="77777777" w:rsidR="009B5E6C" w:rsidRPr="00D8008A" w:rsidRDefault="009B5E6C" w:rsidP="009B5E6C">
            <w:pPr>
              <w:spacing w:after="0" w:line="276" w:lineRule="auto"/>
              <w:rPr>
                <w:rFonts w:ascii="Arial" w:hAnsi="Arial" w:cs="Arial"/>
                <w:lang w:val="en-US"/>
              </w:rPr>
            </w:pPr>
            <w:r w:rsidRPr="00D8008A">
              <w:rPr>
                <w:rFonts w:ascii="Arial" w:hAnsi="Arial" w:cs="Arial"/>
                <w:i/>
                <w:lang w:val="en-US"/>
              </w:rPr>
              <w:t>(Upon purchase only)</w:t>
            </w:r>
          </w:p>
          <w:p w14:paraId="3E9E78B6" w14:textId="77777777" w:rsidR="009B5E6C" w:rsidRPr="00D8008A" w:rsidRDefault="009B5E6C" w:rsidP="009B5E6C">
            <w:pPr>
              <w:spacing w:after="0" w:line="276" w:lineRule="auto"/>
              <w:jc w:val="both"/>
              <w:rPr>
                <w:rFonts w:ascii="Arial" w:hAnsi="Arial" w:cs="Arial"/>
                <w:lang w:val="en-US"/>
              </w:rPr>
            </w:pPr>
          </w:p>
          <w:p w14:paraId="6089B003"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Traceable calibration</w:t>
            </w:r>
          </w:p>
        </w:tc>
        <w:tc>
          <w:tcPr>
            <w:tcW w:w="1914" w:type="dxa"/>
            <w:tcBorders>
              <w:top w:val="single" w:sz="8" w:space="0" w:color="9C1F31"/>
              <w:left w:val="single" w:sz="8" w:space="0" w:color="9C1F31"/>
              <w:bottom w:val="single" w:sz="8" w:space="0" w:color="9C1F31"/>
              <w:right w:val="single" w:sz="8" w:space="0" w:color="9C1F31"/>
            </w:tcBorders>
          </w:tcPr>
          <w:p w14:paraId="1D325163" w14:textId="77777777" w:rsidR="009B5E6C" w:rsidRPr="00D8008A" w:rsidRDefault="009B5E6C" w:rsidP="009B5E6C">
            <w:pPr>
              <w:spacing w:after="0" w:line="276" w:lineRule="auto"/>
              <w:jc w:val="both"/>
              <w:rPr>
                <w:rFonts w:ascii="Arial" w:hAnsi="Arial" w:cs="Arial"/>
                <w:b/>
                <w:lang w:val="en-US"/>
              </w:rPr>
            </w:pPr>
          </w:p>
          <w:p w14:paraId="2E6904D4"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In use check</w:t>
            </w:r>
          </w:p>
          <w:p w14:paraId="0DEB05E5" w14:textId="77777777" w:rsidR="009B5E6C" w:rsidRPr="00D8008A" w:rsidRDefault="009B5E6C" w:rsidP="009B5E6C">
            <w:pPr>
              <w:spacing w:after="0" w:line="276" w:lineRule="auto"/>
              <w:jc w:val="both"/>
              <w:rPr>
                <w:rFonts w:ascii="Arial" w:hAnsi="Arial" w:cs="Arial"/>
                <w:lang w:val="en-US"/>
              </w:rPr>
            </w:pPr>
          </w:p>
          <w:p w14:paraId="0C4DE39B" w14:textId="77777777" w:rsidR="009B5E6C" w:rsidRPr="00D8008A" w:rsidRDefault="009B5E6C" w:rsidP="009B5E6C">
            <w:pPr>
              <w:spacing w:after="0" w:line="276" w:lineRule="auto"/>
              <w:jc w:val="both"/>
              <w:rPr>
                <w:rFonts w:ascii="Arial" w:hAnsi="Arial" w:cs="Arial"/>
                <w:lang w:val="en-US"/>
              </w:rPr>
            </w:pPr>
          </w:p>
          <w:p w14:paraId="23217ABE" w14:textId="77777777" w:rsidR="009B5E6C" w:rsidRPr="00D8008A" w:rsidRDefault="009B5E6C" w:rsidP="009B5E6C">
            <w:pPr>
              <w:spacing w:after="0" w:line="276" w:lineRule="auto"/>
              <w:jc w:val="both"/>
              <w:rPr>
                <w:rFonts w:ascii="Arial" w:hAnsi="Arial" w:cs="Arial"/>
                <w:lang w:val="en-US"/>
              </w:rPr>
            </w:pPr>
          </w:p>
          <w:p w14:paraId="566E7ECC" w14:textId="77777777" w:rsidR="009B5E6C" w:rsidRPr="00D8008A" w:rsidRDefault="009B5E6C" w:rsidP="009B5E6C">
            <w:pPr>
              <w:spacing w:after="0" w:line="276" w:lineRule="auto"/>
              <w:jc w:val="both"/>
              <w:rPr>
                <w:rFonts w:ascii="Arial" w:hAnsi="Arial" w:cs="Arial"/>
                <w:lang w:val="en-US"/>
              </w:rPr>
            </w:pPr>
          </w:p>
          <w:p w14:paraId="680345A7"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Annually</w:t>
            </w:r>
          </w:p>
        </w:tc>
      </w:tr>
      <w:tr w:rsidR="009B5E6C" w:rsidRPr="00D8008A" w14:paraId="7648C198" w14:textId="77777777" w:rsidTr="0025502B">
        <w:tc>
          <w:tcPr>
            <w:tcW w:w="2834" w:type="dxa"/>
            <w:tcBorders>
              <w:top w:val="single" w:sz="8" w:space="0" w:color="9C1F31"/>
              <w:left w:val="single" w:sz="8" w:space="0" w:color="9C1F31"/>
              <w:bottom w:val="single" w:sz="8" w:space="0" w:color="9C1F31"/>
              <w:right w:val="single" w:sz="8" w:space="0" w:color="9C1F31"/>
            </w:tcBorders>
            <w:vAlign w:val="center"/>
          </w:tcPr>
          <w:p w14:paraId="29DAF4EA"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Torque Wrench</w:t>
            </w:r>
          </w:p>
        </w:tc>
        <w:tc>
          <w:tcPr>
            <w:tcW w:w="2126" w:type="dxa"/>
            <w:tcBorders>
              <w:top w:val="single" w:sz="8" w:space="0" w:color="9C1F31"/>
              <w:left w:val="single" w:sz="8" w:space="0" w:color="9C1F31"/>
              <w:bottom w:val="single" w:sz="8" w:space="0" w:color="9C1F31"/>
              <w:right w:val="single" w:sz="8" w:space="0" w:color="9C1F31"/>
            </w:tcBorders>
            <w:vAlign w:val="center"/>
          </w:tcPr>
          <w:p w14:paraId="4FF272AC" w14:textId="77777777" w:rsidR="009B5E6C" w:rsidRPr="00D8008A" w:rsidRDefault="009B5E6C" w:rsidP="009B5E6C">
            <w:pPr>
              <w:spacing w:after="0" w:line="276" w:lineRule="auto"/>
              <w:jc w:val="both"/>
              <w:rPr>
                <w:rFonts w:ascii="Arial" w:hAnsi="Arial" w:cs="Arial"/>
                <w:lang w:val="en-US"/>
              </w:rPr>
            </w:pPr>
          </w:p>
        </w:tc>
        <w:tc>
          <w:tcPr>
            <w:tcW w:w="2127" w:type="dxa"/>
            <w:tcBorders>
              <w:top w:val="single" w:sz="8" w:space="0" w:color="9C1F31"/>
              <w:left w:val="single" w:sz="8" w:space="0" w:color="9C1F31"/>
              <w:bottom w:val="single" w:sz="8" w:space="0" w:color="9C1F31"/>
              <w:right w:val="single" w:sz="8" w:space="0" w:color="9C1F31"/>
            </w:tcBorders>
            <w:vAlign w:val="center"/>
          </w:tcPr>
          <w:p w14:paraId="23261D22" w14:textId="77777777"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Traceable</w:t>
            </w:r>
            <w:r w:rsidRPr="00D8008A">
              <w:rPr>
                <w:rFonts w:ascii="Arial" w:hAnsi="Arial" w:cs="Arial"/>
                <w:b/>
                <w:lang w:val="en-US"/>
              </w:rPr>
              <w:t xml:space="preserve"> </w:t>
            </w:r>
            <w:r w:rsidRPr="00D8008A">
              <w:rPr>
                <w:rFonts w:ascii="Arial" w:hAnsi="Arial" w:cs="Arial"/>
                <w:lang w:val="en-US"/>
              </w:rPr>
              <w:t>calibration</w:t>
            </w:r>
          </w:p>
        </w:tc>
        <w:tc>
          <w:tcPr>
            <w:tcW w:w="1914" w:type="dxa"/>
            <w:tcBorders>
              <w:top w:val="single" w:sz="8" w:space="0" w:color="9C1F31"/>
              <w:left w:val="single" w:sz="8" w:space="0" w:color="9C1F31"/>
              <w:bottom w:val="single" w:sz="8" w:space="0" w:color="9C1F31"/>
              <w:right w:val="single" w:sz="8" w:space="0" w:color="9C1F31"/>
            </w:tcBorders>
            <w:vAlign w:val="center"/>
          </w:tcPr>
          <w:p w14:paraId="22DE95BF" w14:textId="77777777" w:rsidR="00522380" w:rsidRPr="00D8008A" w:rsidRDefault="00522380" w:rsidP="009B5E6C">
            <w:pPr>
              <w:spacing w:after="0" w:line="276" w:lineRule="auto"/>
              <w:jc w:val="both"/>
              <w:rPr>
                <w:rFonts w:ascii="Arial" w:hAnsi="Arial" w:cs="Arial"/>
                <w:lang w:val="en-US"/>
              </w:rPr>
            </w:pPr>
          </w:p>
          <w:p w14:paraId="0C1C302B" w14:textId="64E0E5D9" w:rsidR="009B5E6C" w:rsidRPr="00D8008A" w:rsidRDefault="009B5E6C" w:rsidP="009B5E6C">
            <w:pPr>
              <w:spacing w:after="0" w:line="276" w:lineRule="auto"/>
              <w:jc w:val="both"/>
              <w:rPr>
                <w:rFonts w:ascii="Arial" w:hAnsi="Arial" w:cs="Arial"/>
                <w:lang w:val="en-US"/>
              </w:rPr>
            </w:pPr>
            <w:r w:rsidRPr="00D8008A">
              <w:rPr>
                <w:rFonts w:ascii="Arial" w:hAnsi="Arial" w:cs="Arial"/>
                <w:lang w:val="en-US"/>
              </w:rPr>
              <w:t>Annually</w:t>
            </w:r>
          </w:p>
          <w:p w14:paraId="0838635E" w14:textId="77777777" w:rsidR="00522380" w:rsidRPr="00D8008A" w:rsidRDefault="00522380" w:rsidP="009B5E6C">
            <w:pPr>
              <w:spacing w:after="0" w:line="276" w:lineRule="auto"/>
              <w:jc w:val="both"/>
              <w:rPr>
                <w:rFonts w:ascii="Arial" w:hAnsi="Arial" w:cs="Arial"/>
                <w:lang w:val="en-US"/>
              </w:rPr>
            </w:pPr>
          </w:p>
        </w:tc>
      </w:tr>
    </w:tbl>
    <w:p w14:paraId="270B3956" w14:textId="77777777" w:rsidR="007C0406" w:rsidRPr="00D8008A" w:rsidRDefault="007C0406" w:rsidP="007C0406">
      <w:pPr>
        <w:pStyle w:val="Lantranormal"/>
        <w:rPr>
          <w:rStyle w:val="Emphasis"/>
          <w:rFonts w:cs="Arial"/>
        </w:rPr>
      </w:pPr>
    </w:p>
    <w:p w14:paraId="1E223E3D" w14:textId="1EAB7467" w:rsidR="005A1038" w:rsidRPr="00D8008A" w:rsidRDefault="005A1038" w:rsidP="005A1038">
      <w:pPr>
        <w:keepNext/>
        <w:keepLines/>
        <w:spacing w:before="240" w:after="0" w:line="276" w:lineRule="auto"/>
        <w:jc w:val="both"/>
        <w:outlineLvl w:val="0"/>
        <w:rPr>
          <w:rFonts w:ascii="Arial" w:eastAsiaTheme="majorEastAsia" w:hAnsi="Arial" w:cs="Arial"/>
          <w:b/>
          <w:color w:val="9C1F31"/>
        </w:rPr>
      </w:pPr>
    </w:p>
    <w:p w14:paraId="329D52CF" w14:textId="77777777" w:rsidR="005A1038" w:rsidRPr="00D8008A" w:rsidRDefault="005A1038" w:rsidP="005A1038">
      <w:pPr>
        <w:keepNext/>
        <w:keepLines/>
        <w:spacing w:before="240" w:after="0" w:line="276" w:lineRule="auto"/>
        <w:jc w:val="both"/>
        <w:outlineLvl w:val="0"/>
        <w:rPr>
          <w:rFonts w:ascii="Arial" w:eastAsiaTheme="majorEastAsia" w:hAnsi="Arial" w:cs="Arial"/>
          <w:b/>
          <w:color w:val="9C1F31"/>
        </w:rPr>
      </w:pPr>
    </w:p>
    <w:p w14:paraId="6DBD632E" w14:textId="7449D19A" w:rsidR="000302FF" w:rsidRPr="00D8008A" w:rsidRDefault="000302FF" w:rsidP="000302FF">
      <w:pPr>
        <w:rPr>
          <w:rFonts w:ascii="Arial" w:hAnsi="Arial" w:cs="Arial"/>
        </w:rPr>
      </w:pPr>
      <w:r w:rsidRPr="00D8008A">
        <w:rPr>
          <w:rFonts w:ascii="Arial" w:hAnsi="Arial" w:cs="Arial"/>
        </w:rPr>
        <w:br w:type="page"/>
      </w:r>
    </w:p>
    <w:p w14:paraId="493C2B2B" w14:textId="79C980B2" w:rsidR="000044F2" w:rsidRPr="00D8008A" w:rsidRDefault="000044F2" w:rsidP="00F765B8">
      <w:pPr>
        <w:pStyle w:val="LanMain"/>
      </w:pPr>
      <w:bookmarkStart w:id="294" w:name="_Toc106097794"/>
      <w:bookmarkStart w:id="295" w:name="_Toc150515952"/>
      <w:r w:rsidRPr="00D8008A">
        <w:lastRenderedPageBreak/>
        <w:t>Appendix E: Observations or feedback</w:t>
      </w:r>
      <w:bookmarkEnd w:id="294"/>
      <w:bookmarkEnd w:id="295"/>
    </w:p>
    <w:p w14:paraId="1E681AE1" w14:textId="7C3FB064" w:rsidR="007F5CE9" w:rsidRPr="00D8008A" w:rsidRDefault="007F5CE9" w:rsidP="007F5CE9">
      <w:pPr>
        <w:pStyle w:val="Lantranormal"/>
        <w:rPr>
          <w:rFonts w:cs="Arial"/>
        </w:rPr>
      </w:pPr>
      <w:r w:rsidRPr="00D8008A">
        <w:rPr>
          <w:rFonts w:cs="Arial"/>
        </w:rPr>
        <w:t>Any observations or feedback relating to the content of this document, or the process described herein, should be emailed (using the form below) to:</w:t>
      </w:r>
    </w:p>
    <w:p w14:paraId="1ADBE263" w14:textId="5DAA4160" w:rsidR="007F5CE9" w:rsidRPr="00D8008A" w:rsidRDefault="007F5CE9" w:rsidP="007F5CE9">
      <w:pPr>
        <w:pStyle w:val="Lantranormal"/>
        <w:spacing w:after="0"/>
        <w:ind w:firstLine="284"/>
        <w:rPr>
          <w:rFonts w:cs="Arial"/>
        </w:rPr>
      </w:pPr>
      <w:r w:rsidRPr="00D8008A">
        <w:rPr>
          <w:rFonts w:cs="Arial"/>
        </w:rPr>
        <w:t xml:space="preserve">The </w:t>
      </w:r>
      <w:r w:rsidR="00F765B8">
        <w:rPr>
          <w:rFonts w:cs="Arial"/>
        </w:rPr>
        <w:t>Associate Project Manager</w:t>
      </w:r>
    </w:p>
    <w:p w14:paraId="0088AFBC" w14:textId="77777777" w:rsidR="007F5CE9" w:rsidRPr="00D8008A" w:rsidRDefault="007F5CE9" w:rsidP="007F5CE9">
      <w:pPr>
        <w:pStyle w:val="Lantranormal"/>
        <w:spacing w:after="0"/>
        <w:ind w:firstLine="284"/>
        <w:rPr>
          <w:rFonts w:cs="Arial"/>
        </w:rPr>
      </w:pPr>
      <w:r w:rsidRPr="00D8008A">
        <w:rPr>
          <w:rFonts w:cs="Arial"/>
        </w:rPr>
        <w:t>Lantra</w:t>
      </w:r>
    </w:p>
    <w:p w14:paraId="16CA6284" w14:textId="7DBF5338" w:rsidR="007F5CE9" w:rsidRPr="00D8008A" w:rsidRDefault="007F5CE9" w:rsidP="007F5CE9">
      <w:pPr>
        <w:pStyle w:val="Lantranormal"/>
        <w:spacing w:after="0"/>
        <w:ind w:firstLine="284"/>
        <w:rPr>
          <w:rFonts w:cs="Arial"/>
        </w:rPr>
      </w:pPr>
      <w:r w:rsidRPr="00D8008A">
        <w:rPr>
          <w:rFonts w:cs="Arial"/>
        </w:rPr>
        <w:t xml:space="preserve">E-mail </w:t>
      </w:r>
      <w:hyperlink r:id="rId24" w:history="1">
        <w:r w:rsidRPr="00D8008A">
          <w:rPr>
            <w:rStyle w:val="Hyperlink"/>
            <w:rFonts w:cs="Arial"/>
          </w:rPr>
          <w:t>ashtas@lantra.co.uk</w:t>
        </w:r>
      </w:hyperlink>
      <w:r w:rsidRPr="00D8008A">
        <w:rPr>
          <w:rFonts w:cs="Arial"/>
        </w:rPr>
        <w:t xml:space="preserve"> </w:t>
      </w:r>
    </w:p>
    <w:p w14:paraId="4D98062A" w14:textId="68B28A49" w:rsidR="007F5CE9" w:rsidRPr="00D8008A" w:rsidRDefault="007F5CE9" w:rsidP="007F5CE9">
      <w:pPr>
        <w:pStyle w:val="Lantranormal"/>
        <w:spacing w:after="0"/>
        <w:ind w:firstLine="284"/>
        <w:rPr>
          <w:rFonts w:cs="Arial"/>
        </w:rPr>
      </w:pPr>
    </w:p>
    <w:tbl>
      <w:tblPr>
        <w:tblStyle w:val="GridTable1Light-Accent2"/>
        <w:tblW w:w="0" w:type="auto"/>
        <w:tblBorders>
          <w:top w:val="single" w:sz="8" w:space="0" w:color="9C1F31"/>
          <w:left w:val="single" w:sz="8" w:space="0" w:color="9C1F31"/>
          <w:bottom w:val="single" w:sz="8" w:space="0" w:color="9C1F31"/>
          <w:right w:val="single" w:sz="8" w:space="0" w:color="9C1F31"/>
          <w:insideH w:val="single" w:sz="8" w:space="0" w:color="9C1F31"/>
          <w:insideV w:val="single" w:sz="8" w:space="0" w:color="9C1F31"/>
        </w:tblBorders>
        <w:tblLook w:val="04A0" w:firstRow="1" w:lastRow="0" w:firstColumn="1" w:lastColumn="0" w:noHBand="0" w:noVBand="1"/>
      </w:tblPr>
      <w:tblGrid>
        <w:gridCol w:w="1837"/>
        <w:gridCol w:w="7169"/>
      </w:tblGrid>
      <w:tr w:rsidR="008F2761" w:rsidRPr="00D8008A" w14:paraId="67DF8753" w14:textId="77777777" w:rsidTr="00F76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14:paraId="6C4039FA" w14:textId="77777777" w:rsidR="008F2761" w:rsidRPr="00D8008A" w:rsidRDefault="008F2761" w:rsidP="008F2761">
            <w:pPr>
              <w:spacing w:after="160"/>
              <w:rPr>
                <w:rFonts w:ascii="Arial" w:hAnsi="Arial" w:cs="Arial"/>
              </w:rPr>
            </w:pPr>
            <w:r w:rsidRPr="00D8008A">
              <w:rPr>
                <w:rFonts w:ascii="Arial" w:hAnsi="Arial" w:cs="Arial"/>
              </w:rPr>
              <w:t>Company name</w:t>
            </w:r>
          </w:p>
        </w:tc>
        <w:tc>
          <w:tcPr>
            <w:tcW w:w="7178" w:type="dxa"/>
            <w:tcBorders>
              <w:bottom w:val="none" w:sz="0" w:space="0" w:color="auto"/>
            </w:tcBorders>
          </w:tcPr>
          <w:p w14:paraId="76FD20C8" w14:textId="77777777" w:rsidR="008F2761" w:rsidRPr="00D8008A" w:rsidRDefault="008F2761" w:rsidP="008F2761">
            <w:pPr>
              <w:spacing w:after="16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F2761" w:rsidRPr="00D8008A" w14:paraId="44D03257" w14:textId="77777777" w:rsidTr="00F765B8">
        <w:tc>
          <w:tcPr>
            <w:cnfStyle w:val="001000000000" w:firstRow="0" w:lastRow="0" w:firstColumn="1" w:lastColumn="0" w:oddVBand="0" w:evenVBand="0" w:oddHBand="0" w:evenHBand="0" w:firstRowFirstColumn="0" w:firstRowLastColumn="0" w:lastRowFirstColumn="0" w:lastRowLastColumn="0"/>
            <w:tcW w:w="1838" w:type="dxa"/>
          </w:tcPr>
          <w:p w14:paraId="05575FEF" w14:textId="77777777" w:rsidR="008F2761" w:rsidRPr="00D8008A" w:rsidRDefault="008F2761" w:rsidP="008F2761">
            <w:pPr>
              <w:spacing w:after="160"/>
              <w:rPr>
                <w:rFonts w:ascii="Arial" w:hAnsi="Arial" w:cs="Arial"/>
              </w:rPr>
            </w:pPr>
            <w:r w:rsidRPr="00D8008A">
              <w:rPr>
                <w:rFonts w:ascii="Arial" w:hAnsi="Arial" w:cs="Arial"/>
              </w:rPr>
              <w:t>Company address</w:t>
            </w:r>
          </w:p>
        </w:tc>
        <w:tc>
          <w:tcPr>
            <w:tcW w:w="7178" w:type="dxa"/>
          </w:tcPr>
          <w:p w14:paraId="04081311"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2761" w:rsidRPr="00D8008A" w14:paraId="7E96547E" w14:textId="77777777" w:rsidTr="00F765B8">
        <w:tc>
          <w:tcPr>
            <w:cnfStyle w:val="001000000000" w:firstRow="0" w:lastRow="0" w:firstColumn="1" w:lastColumn="0" w:oddVBand="0" w:evenVBand="0" w:oddHBand="0" w:evenHBand="0" w:firstRowFirstColumn="0" w:firstRowLastColumn="0" w:lastRowFirstColumn="0" w:lastRowLastColumn="0"/>
            <w:tcW w:w="1838" w:type="dxa"/>
          </w:tcPr>
          <w:p w14:paraId="0228122B" w14:textId="77777777" w:rsidR="008F2761" w:rsidRPr="00D8008A" w:rsidRDefault="008F2761" w:rsidP="008F2761">
            <w:pPr>
              <w:spacing w:after="160"/>
              <w:rPr>
                <w:rFonts w:ascii="Arial" w:hAnsi="Arial" w:cs="Arial"/>
              </w:rPr>
            </w:pPr>
            <w:r w:rsidRPr="00D8008A">
              <w:rPr>
                <w:rFonts w:ascii="Arial" w:hAnsi="Arial" w:cs="Arial"/>
              </w:rPr>
              <w:t>Contact details</w:t>
            </w:r>
          </w:p>
        </w:tc>
        <w:tc>
          <w:tcPr>
            <w:tcW w:w="7178" w:type="dxa"/>
          </w:tcPr>
          <w:p w14:paraId="564DB7F0"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2761" w:rsidRPr="00D8008A" w14:paraId="6DF8C144" w14:textId="77777777" w:rsidTr="00F765B8">
        <w:tc>
          <w:tcPr>
            <w:cnfStyle w:val="001000000000" w:firstRow="0" w:lastRow="0" w:firstColumn="1" w:lastColumn="0" w:oddVBand="0" w:evenVBand="0" w:oddHBand="0" w:evenHBand="0" w:firstRowFirstColumn="0" w:firstRowLastColumn="0" w:lastRowFirstColumn="0" w:lastRowLastColumn="0"/>
            <w:tcW w:w="1838" w:type="dxa"/>
          </w:tcPr>
          <w:p w14:paraId="6834629A" w14:textId="77777777" w:rsidR="008F2761" w:rsidRPr="00D8008A" w:rsidRDefault="008F2761" w:rsidP="008F2761">
            <w:pPr>
              <w:spacing w:after="160"/>
              <w:rPr>
                <w:rFonts w:ascii="Arial" w:hAnsi="Arial" w:cs="Arial"/>
              </w:rPr>
            </w:pPr>
            <w:r w:rsidRPr="00D8008A">
              <w:rPr>
                <w:rFonts w:ascii="Arial" w:hAnsi="Arial" w:cs="Arial"/>
              </w:rPr>
              <w:t>Issue identified</w:t>
            </w:r>
          </w:p>
          <w:p w14:paraId="3CB79F76" w14:textId="77777777" w:rsidR="008F2761" w:rsidRPr="00D8008A" w:rsidRDefault="008F2761" w:rsidP="008F2761">
            <w:pPr>
              <w:spacing w:after="160"/>
              <w:rPr>
                <w:rFonts w:ascii="Arial" w:hAnsi="Arial" w:cs="Arial"/>
              </w:rPr>
            </w:pPr>
          </w:p>
          <w:p w14:paraId="6B6D52D2" w14:textId="77777777" w:rsidR="008F2761" w:rsidRPr="00D8008A" w:rsidRDefault="008F2761" w:rsidP="008F2761">
            <w:pPr>
              <w:spacing w:after="160"/>
              <w:rPr>
                <w:rFonts w:ascii="Arial" w:hAnsi="Arial" w:cs="Arial"/>
              </w:rPr>
            </w:pPr>
          </w:p>
          <w:p w14:paraId="5C0F4423" w14:textId="77777777" w:rsidR="008F2761" w:rsidRPr="00D8008A" w:rsidRDefault="008F2761" w:rsidP="008F2761">
            <w:pPr>
              <w:spacing w:after="160"/>
              <w:rPr>
                <w:rFonts w:ascii="Arial" w:hAnsi="Arial" w:cs="Arial"/>
              </w:rPr>
            </w:pPr>
          </w:p>
        </w:tc>
        <w:tc>
          <w:tcPr>
            <w:tcW w:w="7178" w:type="dxa"/>
          </w:tcPr>
          <w:p w14:paraId="50B5EAAD"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2761" w:rsidRPr="00D8008A" w14:paraId="69B5DA4C" w14:textId="77777777" w:rsidTr="00F765B8">
        <w:trPr>
          <w:trHeight w:val="2304"/>
        </w:trPr>
        <w:tc>
          <w:tcPr>
            <w:cnfStyle w:val="001000000000" w:firstRow="0" w:lastRow="0" w:firstColumn="1" w:lastColumn="0" w:oddVBand="0" w:evenVBand="0" w:oddHBand="0" w:evenHBand="0" w:firstRowFirstColumn="0" w:firstRowLastColumn="0" w:lastRowFirstColumn="0" w:lastRowLastColumn="0"/>
            <w:tcW w:w="1838" w:type="dxa"/>
          </w:tcPr>
          <w:p w14:paraId="7B1B4669" w14:textId="77777777" w:rsidR="008F2761" w:rsidRPr="00D8008A" w:rsidRDefault="008F2761" w:rsidP="008F2761">
            <w:pPr>
              <w:spacing w:after="160"/>
              <w:rPr>
                <w:rFonts w:ascii="Arial" w:hAnsi="Arial" w:cs="Arial"/>
              </w:rPr>
            </w:pPr>
            <w:r w:rsidRPr="00D8008A">
              <w:rPr>
                <w:rFonts w:ascii="Arial" w:hAnsi="Arial" w:cs="Arial"/>
              </w:rPr>
              <w:t>Suggested action</w:t>
            </w:r>
          </w:p>
        </w:tc>
        <w:tc>
          <w:tcPr>
            <w:tcW w:w="7178" w:type="dxa"/>
          </w:tcPr>
          <w:p w14:paraId="60691BF5"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p w14:paraId="3B6282E9"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4F69E"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2761" w:rsidRPr="00D8008A" w14:paraId="6D93A030" w14:textId="77777777" w:rsidTr="00F765B8">
        <w:tc>
          <w:tcPr>
            <w:cnfStyle w:val="001000000000" w:firstRow="0" w:lastRow="0" w:firstColumn="1" w:lastColumn="0" w:oddVBand="0" w:evenVBand="0" w:oddHBand="0" w:evenHBand="0" w:firstRowFirstColumn="0" w:firstRowLastColumn="0" w:lastRowFirstColumn="0" w:lastRowLastColumn="0"/>
            <w:tcW w:w="1838" w:type="dxa"/>
          </w:tcPr>
          <w:p w14:paraId="008479B8" w14:textId="77777777" w:rsidR="008F2761" w:rsidRPr="00D8008A" w:rsidRDefault="008F2761" w:rsidP="008F2761">
            <w:pPr>
              <w:spacing w:after="160"/>
              <w:rPr>
                <w:rFonts w:ascii="Arial" w:hAnsi="Arial" w:cs="Arial"/>
              </w:rPr>
            </w:pPr>
            <w:r w:rsidRPr="00D8008A">
              <w:rPr>
                <w:rFonts w:ascii="Arial" w:hAnsi="Arial" w:cs="Arial"/>
              </w:rPr>
              <w:t xml:space="preserve">Response </w:t>
            </w:r>
          </w:p>
        </w:tc>
        <w:tc>
          <w:tcPr>
            <w:tcW w:w="7178" w:type="dxa"/>
          </w:tcPr>
          <w:p w14:paraId="753E2EBB" w14:textId="77777777" w:rsidR="008F2761" w:rsidRPr="00D8008A" w:rsidRDefault="008F2761" w:rsidP="008F2761">
            <w:pPr>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D8008A">
              <w:rPr>
                <w:rFonts w:ascii="Arial" w:hAnsi="Arial" w:cs="Arial"/>
              </w:rPr>
              <w:t xml:space="preserve">Note: In many instances, Appendix E forms can be responded to without the need for them to be considered by the ASHTAS Reference Group or ASBAP Panel, those requiring a more detailed response will be dealt with at the next meeting of Lantra and </w:t>
            </w:r>
            <w:proofErr w:type="spellStart"/>
            <w:r w:rsidRPr="00D8008A">
              <w:rPr>
                <w:rFonts w:ascii="Arial" w:hAnsi="Arial" w:cs="Arial"/>
              </w:rPr>
              <w:t>Austroads</w:t>
            </w:r>
            <w:proofErr w:type="spellEnd"/>
            <w:r w:rsidRPr="00D8008A">
              <w:rPr>
                <w:rFonts w:ascii="Arial" w:hAnsi="Arial" w:cs="Arial"/>
              </w:rPr>
              <w:t xml:space="preserve">. If the Appendix E form contains information that is critical, then exceptionally action can be taken prior to the meeting by the secretary, for instance, by arranging an extraordinary meeting of the advisory committee. The secretary will normally advise the originator of receipt of the Appendix F form and when the next meeting is expected to be held. </w:t>
            </w:r>
          </w:p>
        </w:tc>
      </w:tr>
    </w:tbl>
    <w:p w14:paraId="24701353" w14:textId="77777777" w:rsidR="007F5CE9" w:rsidRPr="00D8008A" w:rsidRDefault="007F5CE9" w:rsidP="007F5CE9">
      <w:pPr>
        <w:pStyle w:val="Lantranormal"/>
        <w:spacing w:after="0"/>
        <w:ind w:firstLine="284"/>
        <w:rPr>
          <w:rFonts w:cs="Arial"/>
        </w:rPr>
      </w:pPr>
    </w:p>
    <w:p w14:paraId="5722422E" w14:textId="5851C9DB" w:rsidR="000044F2" w:rsidRPr="00D8008A" w:rsidRDefault="000044F2" w:rsidP="000044F2">
      <w:pPr>
        <w:pStyle w:val="Subheading1"/>
        <w:numPr>
          <w:ilvl w:val="0"/>
          <w:numId w:val="0"/>
        </w:numPr>
        <w:rPr>
          <w:rFonts w:cs="Arial"/>
          <w:sz w:val="22"/>
          <w:szCs w:val="22"/>
        </w:rPr>
      </w:pPr>
    </w:p>
    <w:p w14:paraId="54B9CD05" w14:textId="77777777" w:rsidR="000044F2" w:rsidRPr="00D8008A" w:rsidRDefault="000044F2" w:rsidP="000044F2">
      <w:pPr>
        <w:pStyle w:val="Subheading1"/>
        <w:numPr>
          <w:ilvl w:val="0"/>
          <w:numId w:val="0"/>
        </w:numPr>
        <w:rPr>
          <w:rFonts w:cs="Arial"/>
          <w:sz w:val="22"/>
          <w:szCs w:val="22"/>
        </w:rPr>
      </w:pPr>
    </w:p>
    <w:p w14:paraId="4EFAE6EC" w14:textId="0A79CDD2" w:rsidR="000044F2" w:rsidRPr="00D8008A" w:rsidRDefault="000044F2" w:rsidP="000302FF">
      <w:pPr>
        <w:rPr>
          <w:rFonts w:ascii="Arial" w:hAnsi="Arial" w:cs="Arial"/>
        </w:rPr>
      </w:pPr>
    </w:p>
    <w:p w14:paraId="7DD99BD8" w14:textId="203CB444" w:rsidR="000044F2" w:rsidRPr="00D8008A" w:rsidRDefault="000044F2" w:rsidP="000302FF">
      <w:pPr>
        <w:rPr>
          <w:rFonts w:ascii="Arial" w:hAnsi="Arial" w:cs="Arial"/>
        </w:rPr>
      </w:pPr>
    </w:p>
    <w:p w14:paraId="53DC65D9" w14:textId="77777777" w:rsidR="000044F2" w:rsidRPr="00D8008A" w:rsidRDefault="000044F2" w:rsidP="000302FF">
      <w:pPr>
        <w:rPr>
          <w:rFonts w:ascii="Arial" w:hAnsi="Arial" w:cs="Arial"/>
        </w:rPr>
      </w:pPr>
    </w:p>
    <w:p w14:paraId="2B414566" w14:textId="0A834189" w:rsidR="0016460D" w:rsidRPr="00D8008A" w:rsidRDefault="0016460D" w:rsidP="00F765B8">
      <w:pPr>
        <w:pStyle w:val="LanMain"/>
        <w:jc w:val="left"/>
      </w:pPr>
      <w:bookmarkStart w:id="296" w:name="_Toc106097795"/>
      <w:bookmarkStart w:id="297" w:name="_Toc150515953"/>
      <w:r w:rsidRPr="00D8008A">
        <w:lastRenderedPageBreak/>
        <w:t>Appendix F: Scheme Quality Management – Guidance for Clients</w:t>
      </w:r>
      <w:bookmarkEnd w:id="296"/>
      <w:bookmarkEnd w:id="297"/>
    </w:p>
    <w:p w14:paraId="423E7671" w14:textId="4AAB8F34" w:rsidR="009D3F1A" w:rsidRPr="00D8008A" w:rsidRDefault="00C50A06" w:rsidP="00F765B8">
      <w:pPr>
        <w:pStyle w:val="LanSect"/>
      </w:pPr>
      <w:bookmarkStart w:id="298" w:name="_Toc150515954"/>
      <w:r w:rsidRPr="00D8008A">
        <w:t>1.         General</w:t>
      </w:r>
      <w:bookmarkEnd w:id="298"/>
    </w:p>
    <w:p w14:paraId="3C2AC38D" w14:textId="77777777" w:rsidR="00106814" w:rsidRPr="00D8008A" w:rsidRDefault="00106814" w:rsidP="00106814">
      <w:pPr>
        <w:pStyle w:val="Lantranormal"/>
        <w:rPr>
          <w:rFonts w:cs="Arial"/>
        </w:rPr>
      </w:pPr>
      <w:r w:rsidRPr="00D8008A">
        <w:rPr>
          <w:rFonts w:cs="Arial"/>
        </w:rPr>
        <w:t>It is recommended that Clients acknowledge the requirements of this Scheme.</w:t>
      </w:r>
    </w:p>
    <w:p w14:paraId="4F9CD762" w14:textId="587AD825" w:rsidR="00106814" w:rsidRPr="00D8008A" w:rsidRDefault="00106814" w:rsidP="00106814">
      <w:pPr>
        <w:pStyle w:val="Lantranormal"/>
        <w:rPr>
          <w:rFonts w:cs="Arial"/>
        </w:rPr>
      </w:pPr>
      <w:r w:rsidRPr="00D8008A">
        <w:rPr>
          <w:rFonts w:cs="Arial"/>
        </w:rPr>
        <w:t>This guidance is primarily of relevance to Clients and their supervisory staff</w:t>
      </w:r>
    </w:p>
    <w:p w14:paraId="70332F9E" w14:textId="22253797" w:rsidR="00031904" w:rsidRPr="00D8008A" w:rsidRDefault="00031904" w:rsidP="00F765B8">
      <w:pPr>
        <w:pStyle w:val="LanSect"/>
      </w:pPr>
      <w:bookmarkStart w:id="299" w:name="_Toc150515955"/>
      <w:r w:rsidRPr="00D8008A">
        <w:t>2</w:t>
      </w:r>
      <w:r w:rsidR="00047218" w:rsidRPr="00D8008A">
        <w:t>.</w:t>
      </w:r>
      <w:r w:rsidR="00E12105" w:rsidRPr="00D8008A">
        <w:tab/>
      </w:r>
      <w:bookmarkStart w:id="300" w:name="_Toc106097797"/>
      <w:r w:rsidRPr="00D8008A">
        <w:t>Specific guidance</w:t>
      </w:r>
      <w:bookmarkEnd w:id="299"/>
      <w:bookmarkEnd w:id="300"/>
      <w:r w:rsidRPr="00D8008A">
        <w:t xml:space="preserve"> </w:t>
      </w:r>
    </w:p>
    <w:p w14:paraId="795A0AAF" w14:textId="77777777" w:rsidR="00F605B7" w:rsidRPr="00D8008A" w:rsidRDefault="00F605B7" w:rsidP="00F765B8">
      <w:pPr>
        <w:tabs>
          <w:tab w:val="left" w:pos="426"/>
        </w:tabs>
        <w:spacing w:line="276" w:lineRule="auto"/>
        <w:jc w:val="both"/>
        <w:rPr>
          <w:rFonts w:ascii="Arial" w:hAnsi="Arial" w:cs="Arial"/>
        </w:rPr>
      </w:pPr>
      <w:r w:rsidRPr="00D8008A">
        <w:rPr>
          <w:rFonts w:ascii="Arial" w:hAnsi="Arial" w:cs="Arial"/>
        </w:rPr>
        <w:t>2.1 The Scheme was originally conceived as a document for use by Clients to specify the minimum standards for quality, training and competence of Organisations used by them to carry out RSB works.</w:t>
      </w:r>
    </w:p>
    <w:p w14:paraId="0E58CFA4" w14:textId="77777777" w:rsidR="00F605B7" w:rsidRPr="00D8008A" w:rsidRDefault="00F605B7" w:rsidP="00F605B7">
      <w:pPr>
        <w:spacing w:line="276" w:lineRule="auto"/>
        <w:jc w:val="both"/>
        <w:rPr>
          <w:rFonts w:ascii="Arial" w:hAnsi="Arial" w:cs="Arial"/>
        </w:rPr>
      </w:pPr>
      <w:r w:rsidRPr="00D8008A">
        <w:rPr>
          <w:rFonts w:ascii="Arial" w:hAnsi="Arial" w:cs="Arial"/>
        </w:rPr>
        <w:t>2.2 The implementation of the Scheme and development of training and competency requirements is intended to provide:</w:t>
      </w:r>
    </w:p>
    <w:p w14:paraId="002287FF" w14:textId="77777777" w:rsidR="00F605B7" w:rsidRPr="00D8008A" w:rsidRDefault="00F605B7" w:rsidP="00C60364">
      <w:pPr>
        <w:numPr>
          <w:ilvl w:val="0"/>
          <w:numId w:val="16"/>
        </w:numPr>
        <w:spacing w:line="276" w:lineRule="auto"/>
        <w:jc w:val="both"/>
        <w:rPr>
          <w:rFonts w:ascii="Arial" w:hAnsi="Arial" w:cs="Arial"/>
        </w:rPr>
      </w:pPr>
      <w:r w:rsidRPr="00D8008A">
        <w:rPr>
          <w:rFonts w:ascii="Arial" w:hAnsi="Arial" w:cs="Arial"/>
        </w:rPr>
        <w:t>A competent workforce able to carry out RSB works</w:t>
      </w:r>
    </w:p>
    <w:p w14:paraId="47C7E4B4" w14:textId="77777777" w:rsidR="00F605B7" w:rsidRPr="00D8008A" w:rsidRDefault="0954DE04" w:rsidP="5A3145A6">
      <w:pPr>
        <w:numPr>
          <w:ilvl w:val="0"/>
          <w:numId w:val="16"/>
        </w:numPr>
        <w:spacing w:line="276" w:lineRule="auto"/>
        <w:jc w:val="both"/>
        <w:rPr>
          <w:rFonts w:ascii="Arial" w:hAnsi="Arial" w:cs="Arial"/>
        </w:rPr>
      </w:pPr>
      <w:r w:rsidRPr="00D8008A">
        <w:rPr>
          <w:rFonts w:ascii="Arial" w:hAnsi="Arial" w:cs="Arial"/>
        </w:rPr>
        <w:t xml:space="preserve">To establish a minimum quality level for the design, installation, </w:t>
      </w:r>
      <w:bookmarkStart w:id="301" w:name="_Int_Ezrci5FO"/>
      <w:proofErr w:type="gramStart"/>
      <w:r w:rsidRPr="00D8008A">
        <w:rPr>
          <w:rFonts w:ascii="Arial" w:hAnsi="Arial" w:cs="Arial"/>
        </w:rPr>
        <w:t>maintenance</w:t>
      </w:r>
      <w:bookmarkEnd w:id="301"/>
      <w:proofErr w:type="gramEnd"/>
      <w:r w:rsidRPr="00D8008A">
        <w:rPr>
          <w:rFonts w:ascii="Arial" w:hAnsi="Arial" w:cs="Arial"/>
        </w:rPr>
        <w:t xml:space="preserve"> and repair of RSBs</w:t>
      </w:r>
    </w:p>
    <w:p w14:paraId="5A9DA788" w14:textId="77777777" w:rsidR="00F605B7" w:rsidRPr="00D8008A" w:rsidRDefault="00F605B7" w:rsidP="00C60364">
      <w:pPr>
        <w:numPr>
          <w:ilvl w:val="0"/>
          <w:numId w:val="16"/>
        </w:numPr>
        <w:spacing w:line="276" w:lineRule="auto"/>
        <w:jc w:val="both"/>
        <w:rPr>
          <w:rFonts w:ascii="Arial" w:hAnsi="Arial" w:cs="Arial"/>
        </w:rPr>
      </w:pPr>
      <w:r w:rsidRPr="00D8008A">
        <w:rPr>
          <w:rFonts w:ascii="Arial" w:hAnsi="Arial" w:cs="Arial"/>
        </w:rPr>
        <w:t>To provide a pathway for ongoing improvement of quality performance within the RBS sector</w:t>
      </w:r>
    </w:p>
    <w:p w14:paraId="6D30E1F9" w14:textId="77777777" w:rsidR="00F605B7" w:rsidRPr="00D8008A" w:rsidRDefault="00F605B7" w:rsidP="00C60364">
      <w:pPr>
        <w:numPr>
          <w:ilvl w:val="0"/>
          <w:numId w:val="16"/>
        </w:numPr>
        <w:spacing w:line="276" w:lineRule="auto"/>
        <w:jc w:val="both"/>
        <w:rPr>
          <w:rFonts w:ascii="Arial" w:hAnsi="Arial" w:cs="Arial"/>
        </w:rPr>
      </w:pPr>
      <w:r w:rsidRPr="00D8008A">
        <w:rPr>
          <w:rFonts w:ascii="Arial" w:hAnsi="Arial" w:cs="Arial"/>
        </w:rPr>
        <w:t>Requirements to evaluate risks and develop processes associated with RSB works and the production of an associated comprehensive quality plan for each contract</w:t>
      </w:r>
    </w:p>
    <w:p w14:paraId="0759F7EF" w14:textId="4B96E3D4" w:rsidR="00F605B7" w:rsidRPr="00D8008A" w:rsidRDefault="319FDE86" w:rsidP="5A3145A6">
      <w:pPr>
        <w:spacing w:line="276" w:lineRule="auto"/>
        <w:jc w:val="both"/>
        <w:rPr>
          <w:rFonts w:ascii="Arial" w:hAnsi="Arial" w:cs="Arial"/>
        </w:rPr>
      </w:pPr>
      <w:r w:rsidRPr="00D8008A">
        <w:rPr>
          <w:rFonts w:ascii="Arial" w:hAnsi="Arial" w:cs="Arial"/>
        </w:rPr>
        <w:t>2.3</w:t>
      </w:r>
      <w:r w:rsidR="00F765B8">
        <w:rPr>
          <w:rFonts w:ascii="Arial" w:hAnsi="Arial" w:cs="Arial"/>
        </w:rPr>
        <w:t xml:space="preserve"> </w:t>
      </w:r>
      <w:r w:rsidRPr="00D8008A">
        <w:rPr>
          <w:rFonts w:ascii="Arial" w:hAnsi="Arial" w:cs="Arial"/>
        </w:rPr>
        <w:t xml:space="preserve"> It</w:t>
      </w:r>
      <w:r w:rsidR="0954DE04" w:rsidRPr="00D8008A">
        <w:rPr>
          <w:rFonts w:ascii="Arial" w:hAnsi="Arial" w:cs="Arial"/>
        </w:rPr>
        <w:t xml:space="preserve"> is necessary for the Client to ensure that the works are carried out by SQEP. </w:t>
      </w:r>
      <w:bookmarkStart w:id="302" w:name="_Int_rhVcX0qw"/>
      <w:r w:rsidR="0954DE04" w:rsidRPr="00D8008A">
        <w:rPr>
          <w:rFonts w:ascii="Arial" w:hAnsi="Arial" w:cs="Arial"/>
        </w:rPr>
        <w:t>In order to</w:t>
      </w:r>
      <w:bookmarkEnd w:id="302"/>
      <w:r w:rsidR="0954DE04" w:rsidRPr="00D8008A">
        <w:rPr>
          <w:rFonts w:ascii="Arial" w:hAnsi="Arial" w:cs="Arial"/>
        </w:rPr>
        <w:t xml:space="preserve"> achieve this aim, the training and assessment of competency as described in this ASD are provided to cater for the range of skills required within the overall process of the scope of this Scheme</w:t>
      </w:r>
    </w:p>
    <w:p w14:paraId="218943A6" w14:textId="76AF14F4" w:rsidR="00F605B7" w:rsidRPr="00D8008A" w:rsidRDefault="319FDE86" w:rsidP="5A3145A6">
      <w:pPr>
        <w:spacing w:line="276" w:lineRule="auto"/>
        <w:jc w:val="both"/>
        <w:rPr>
          <w:rFonts w:ascii="Arial" w:hAnsi="Arial" w:cs="Arial"/>
        </w:rPr>
      </w:pPr>
      <w:r w:rsidRPr="00D8008A">
        <w:rPr>
          <w:rFonts w:ascii="Arial" w:hAnsi="Arial" w:cs="Arial"/>
        </w:rPr>
        <w:t>2.4</w:t>
      </w:r>
      <w:r w:rsidR="00F765B8">
        <w:rPr>
          <w:rFonts w:ascii="Arial" w:hAnsi="Arial" w:cs="Arial"/>
        </w:rPr>
        <w:t xml:space="preserve"> </w:t>
      </w:r>
      <w:r w:rsidRPr="00D8008A">
        <w:rPr>
          <w:rFonts w:ascii="Arial" w:hAnsi="Arial" w:cs="Arial"/>
        </w:rPr>
        <w:t xml:space="preserve"> For</w:t>
      </w:r>
      <w:r w:rsidR="0954DE04" w:rsidRPr="00D8008A">
        <w:rPr>
          <w:rFonts w:ascii="Arial" w:hAnsi="Arial" w:cs="Arial"/>
        </w:rPr>
        <w:t xml:space="preserve"> the Scheme to achieve its objectives it is essential that Clients, either directly or via agents and individuals they employ or contract, ensure that the requirements of this document are complied with</w:t>
      </w:r>
      <w:r w:rsidR="31F9A326" w:rsidRPr="00D8008A">
        <w:rPr>
          <w:rFonts w:ascii="Arial" w:hAnsi="Arial" w:cs="Arial"/>
        </w:rPr>
        <w:t xml:space="preserve">. </w:t>
      </w:r>
      <w:r w:rsidR="0954DE04" w:rsidRPr="00D8008A">
        <w:rPr>
          <w:rFonts w:ascii="Arial" w:hAnsi="Arial" w:cs="Arial"/>
        </w:rPr>
        <w:t xml:space="preserve">This includes ensuring that sub-contractors employed directly or indirectly, comply with the Scheme. Supervisory staff must be instructed to carry out spot checks of identification </w:t>
      </w:r>
      <w:r w:rsidR="1CDE3388" w:rsidRPr="00D8008A">
        <w:rPr>
          <w:rFonts w:ascii="Arial" w:hAnsi="Arial" w:cs="Arial"/>
        </w:rPr>
        <w:t>cards.</w:t>
      </w:r>
    </w:p>
    <w:p w14:paraId="29F4F725" w14:textId="35C3C5C9" w:rsidR="00F605B7" w:rsidRPr="00D8008A" w:rsidRDefault="00522380" w:rsidP="00F605B7">
      <w:pPr>
        <w:spacing w:line="276" w:lineRule="auto"/>
        <w:jc w:val="both"/>
        <w:rPr>
          <w:rFonts w:ascii="Arial" w:hAnsi="Arial" w:cs="Arial"/>
        </w:rPr>
      </w:pPr>
      <w:r w:rsidRPr="00D8008A">
        <w:rPr>
          <w:rFonts w:ascii="Arial" w:hAnsi="Arial" w:cs="Arial"/>
        </w:rPr>
        <w:t xml:space="preserve">2.5 </w:t>
      </w:r>
      <w:r w:rsidR="00F765B8">
        <w:rPr>
          <w:rFonts w:ascii="Arial" w:hAnsi="Arial" w:cs="Arial"/>
        </w:rPr>
        <w:t xml:space="preserve"> </w:t>
      </w:r>
      <w:r w:rsidRPr="00D8008A">
        <w:rPr>
          <w:rFonts w:ascii="Arial" w:hAnsi="Arial" w:cs="Arial"/>
        </w:rPr>
        <w:t>Clients</w:t>
      </w:r>
      <w:r w:rsidR="00F605B7" w:rsidRPr="00D8008A">
        <w:rPr>
          <w:rFonts w:ascii="Arial" w:hAnsi="Arial" w:cs="Arial"/>
        </w:rPr>
        <w:t xml:space="preserve"> and customers should consider the need for independent inspection of the installed product, where applicable</w:t>
      </w:r>
      <w:r w:rsidR="0084780C" w:rsidRPr="00D8008A">
        <w:rPr>
          <w:rFonts w:ascii="Arial" w:hAnsi="Arial" w:cs="Arial"/>
        </w:rPr>
        <w:t>.</w:t>
      </w:r>
    </w:p>
    <w:p w14:paraId="1D19E7E5" w14:textId="6376ECB4" w:rsidR="00F605B7" w:rsidRPr="00D8008A" w:rsidRDefault="00522380" w:rsidP="00F765B8">
      <w:pPr>
        <w:pStyle w:val="LanSect"/>
      </w:pPr>
      <w:bookmarkStart w:id="303" w:name="_Toc106097798"/>
      <w:bookmarkStart w:id="304" w:name="_Toc150515956"/>
      <w:r w:rsidRPr="00D8008A">
        <w:t>3.</w:t>
      </w:r>
      <w:r w:rsidR="00F605B7" w:rsidRPr="00D8008A">
        <w:t xml:space="preserve">        Road death investigations</w:t>
      </w:r>
      <w:bookmarkEnd w:id="303"/>
      <w:bookmarkEnd w:id="304"/>
    </w:p>
    <w:p w14:paraId="37A32970" w14:textId="77777777" w:rsidR="0084780C" w:rsidRPr="00D8008A" w:rsidRDefault="0084780C" w:rsidP="006651B2">
      <w:pPr>
        <w:pStyle w:val="Subheading1"/>
        <w:numPr>
          <w:ilvl w:val="0"/>
          <w:numId w:val="0"/>
        </w:numPr>
        <w:tabs>
          <w:tab w:val="left" w:pos="709"/>
          <w:tab w:val="left" w:pos="851"/>
        </w:tabs>
        <w:spacing w:before="0"/>
        <w:rPr>
          <w:rFonts w:cs="Arial"/>
          <w:sz w:val="22"/>
          <w:szCs w:val="22"/>
        </w:rPr>
      </w:pPr>
    </w:p>
    <w:p w14:paraId="0269C2F8" w14:textId="77777777" w:rsidR="00F605B7" w:rsidRPr="00D8008A" w:rsidRDefault="00F605B7" w:rsidP="006651B2">
      <w:pPr>
        <w:tabs>
          <w:tab w:val="left" w:pos="851"/>
          <w:tab w:val="left" w:pos="993"/>
        </w:tabs>
        <w:spacing w:after="0" w:line="276" w:lineRule="auto"/>
        <w:jc w:val="both"/>
        <w:rPr>
          <w:rFonts w:ascii="Arial" w:hAnsi="Arial" w:cs="Arial"/>
        </w:rPr>
      </w:pPr>
      <w:r w:rsidRPr="00D8008A">
        <w:rPr>
          <w:rFonts w:ascii="Arial" w:hAnsi="Arial" w:cs="Arial"/>
        </w:rPr>
        <w:t>In the advent of a collision or other road incident particularly one where there has been a fatality, the police may ask the relevant highway authority to provide information on the state of the road.</w:t>
      </w:r>
    </w:p>
    <w:p w14:paraId="2E6943DD" w14:textId="77777777" w:rsidR="00F605B7" w:rsidRPr="00D8008A" w:rsidRDefault="00F605B7" w:rsidP="00F605B7">
      <w:pPr>
        <w:spacing w:line="276" w:lineRule="auto"/>
        <w:jc w:val="both"/>
        <w:rPr>
          <w:rFonts w:ascii="Arial" w:hAnsi="Arial" w:cs="Arial"/>
        </w:rPr>
      </w:pPr>
      <w:r w:rsidRPr="00D8008A">
        <w:rPr>
          <w:rFonts w:ascii="Arial" w:hAnsi="Arial" w:cs="Arial"/>
        </w:rPr>
        <w:t>In respect of this Scheme information that is likely to be sought includes the following:</w:t>
      </w:r>
    </w:p>
    <w:p w14:paraId="175D4FBB"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t>High level general policy statements</w:t>
      </w:r>
    </w:p>
    <w:p w14:paraId="71C86643"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t>Specific local maintenance policies and standards</w:t>
      </w:r>
    </w:p>
    <w:p w14:paraId="3008146C"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t>Authority procedures</w:t>
      </w:r>
    </w:p>
    <w:p w14:paraId="41044548"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lastRenderedPageBreak/>
        <w:t>Works records including Quality Plans and the handover documents, including the results of any test carried out</w:t>
      </w:r>
    </w:p>
    <w:p w14:paraId="5BE2B106"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t>Any relevant information regarding traffic management or its’ design</w:t>
      </w:r>
    </w:p>
    <w:p w14:paraId="22AE132A" w14:textId="77777777" w:rsidR="00F605B7" w:rsidRPr="00D8008A" w:rsidRDefault="00F605B7" w:rsidP="00C60364">
      <w:pPr>
        <w:numPr>
          <w:ilvl w:val="0"/>
          <w:numId w:val="17"/>
        </w:numPr>
        <w:spacing w:before="60" w:after="120" w:line="240" w:lineRule="auto"/>
        <w:contextualSpacing/>
        <w:jc w:val="both"/>
        <w:rPr>
          <w:rFonts w:ascii="Arial" w:hAnsi="Arial" w:cs="Arial"/>
        </w:rPr>
      </w:pPr>
      <w:r w:rsidRPr="00D8008A">
        <w:rPr>
          <w:rFonts w:ascii="Arial" w:hAnsi="Arial" w:cs="Arial"/>
        </w:rPr>
        <w:t>Any pertinent information regarding the highway, for example, skid resistant testing</w:t>
      </w:r>
    </w:p>
    <w:p w14:paraId="326261D6" w14:textId="16DD94A0" w:rsidR="00F605B7" w:rsidRPr="00D8008A" w:rsidRDefault="00F605B7" w:rsidP="00CB0F6D">
      <w:pPr>
        <w:spacing w:line="276" w:lineRule="auto"/>
        <w:jc w:val="both"/>
        <w:rPr>
          <w:rFonts w:ascii="Arial" w:hAnsi="Arial" w:cs="Arial"/>
        </w:rPr>
      </w:pPr>
      <w:r w:rsidRPr="00D8008A">
        <w:rPr>
          <w:rFonts w:ascii="Arial" w:hAnsi="Arial" w:cs="Arial"/>
        </w:rPr>
        <w:t>The ASHTAS contractor will need to provide the relevant information.</w:t>
      </w:r>
      <w:r w:rsidRPr="00D8008A">
        <w:rPr>
          <w:rFonts w:ascii="Arial" w:hAnsi="Arial" w:cs="Arial"/>
        </w:rPr>
        <w:br w:type="page"/>
      </w:r>
    </w:p>
    <w:p w14:paraId="36C01B52" w14:textId="042FA3C6" w:rsidR="00522380" w:rsidRPr="00D8008A" w:rsidRDefault="00522380" w:rsidP="00F765B8">
      <w:pPr>
        <w:pStyle w:val="LanMain"/>
        <w:jc w:val="left"/>
      </w:pPr>
      <w:bookmarkStart w:id="305" w:name="_Toc150515957"/>
      <w:bookmarkStart w:id="306" w:name="_Toc106097799"/>
      <w:r w:rsidRPr="00D8008A">
        <w:lastRenderedPageBreak/>
        <w:t xml:space="preserve">Appendix </w:t>
      </w:r>
      <w:r w:rsidR="002331E7" w:rsidRPr="00D8008A">
        <w:t>G</w:t>
      </w:r>
      <w:r w:rsidRPr="00D8008A">
        <w:t>: Scheme Quality Management – Guidance for Clients</w:t>
      </w:r>
      <w:bookmarkEnd w:id="305"/>
    </w:p>
    <w:bookmarkEnd w:id="306"/>
    <w:p w14:paraId="20ED128E" w14:textId="77777777" w:rsidR="00522380" w:rsidRPr="00D8008A" w:rsidRDefault="00522380" w:rsidP="005B1A9D">
      <w:pPr>
        <w:spacing w:line="276" w:lineRule="auto"/>
        <w:jc w:val="both"/>
        <w:rPr>
          <w:rFonts w:ascii="Arial" w:hAnsi="Arial" w:cs="Arial"/>
        </w:rPr>
      </w:pPr>
    </w:p>
    <w:p w14:paraId="638E698A" w14:textId="24CE7F0E" w:rsidR="005B1A9D" w:rsidRPr="00D8008A" w:rsidRDefault="005B1A9D" w:rsidP="005B1A9D">
      <w:pPr>
        <w:spacing w:line="276" w:lineRule="auto"/>
        <w:jc w:val="both"/>
        <w:rPr>
          <w:rFonts w:ascii="Arial" w:hAnsi="Arial" w:cs="Arial"/>
        </w:rPr>
      </w:pPr>
      <w:r w:rsidRPr="00D8008A">
        <w:rPr>
          <w:rFonts w:ascii="Arial" w:hAnsi="Arial" w:cs="Arial"/>
        </w:rPr>
        <w:t>Maintenance and repair activities may be undertaken during the serviceable life of the RSB product, including:</w:t>
      </w:r>
    </w:p>
    <w:p w14:paraId="6973B9EF" w14:textId="77777777" w:rsidR="005B1A9D" w:rsidRPr="00D8008A" w:rsidRDefault="005B1A9D" w:rsidP="00C60364">
      <w:pPr>
        <w:numPr>
          <w:ilvl w:val="0"/>
          <w:numId w:val="18"/>
        </w:numPr>
        <w:spacing w:before="60" w:after="120" w:line="240" w:lineRule="auto"/>
        <w:contextualSpacing/>
        <w:jc w:val="both"/>
        <w:rPr>
          <w:rFonts w:ascii="Arial" w:eastAsia="Times New Roman" w:hAnsi="Arial" w:cs="Arial"/>
        </w:rPr>
      </w:pPr>
      <w:r w:rsidRPr="00D8008A">
        <w:rPr>
          <w:rFonts w:ascii="Arial" w:eastAsia="Times New Roman" w:hAnsi="Arial" w:cs="Arial"/>
        </w:rPr>
        <w:t>Inspection</w:t>
      </w:r>
    </w:p>
    <w:p w14:paraId="17B0E7C2" w14:textId="77777777" w:rsidR="005B1A9D" w:rsidRPr="00D8008A" w:rsidRDefault="005B1A9D" w:rsidP="00C60364">
      <w:pPr>
        <w:numPr>
          <w:ilvl w:val="0"/>
          <w:numId w:val="18"/>
        </w:numPr>
        <w:spacing w:before="60" w:after="120" w:line="240" w:lineRule="auto"/>
        <w:contextualSpacing/>
        <w:jc w:val="both"/>
        <w:rPr>
          <w:rFonts w:ascii="Arial" w:eastAsia="Times New Roman" w:hAnsi="Arial" w:cs="Arial"/>
        </w:rPr>
      </w:pPr>
      <w:r w:rsidRPr="00D8008A">
        <w:rPr>
          <w:rFonts w:ascii="Arial" w:eastAsia="Times New Roman" w:hAnsi="Arial" w:cs="Arial"/>
        </w:rPr>
        <w:t>Repair, post incident</w:t>
      </w:r>
    </w:p>
    <w:p w14:paraId="78B7C076" w14:textId="77777777" w:rsidR="005B1A9D" w:rsidRPr="00D8008A" w:rsidRDefault="005B1A9D" w:rsidP="00C60364">
      <w:pPr>
        <w:numPr>
          <w:ilvl w:val="0"/>
          <w:numId w:val="18"/>
        </w:numPr>
        <w:spacing w:before="60" w:after="120" w:line="240" w:lineRule="auto"/>
        <w:contextualSpacing/>
        <w:jc w:val="both"/>
        <w:rPr>
          <w:rFonts w:ascii="Arial" w:eastAsia="Times New Roman" w:hAnsi="Arial" w:cs="Arial"/>
        </w:rPr>
      </w:pPr>
      <w:r w:rsidRPr="00D8008A">
        <w:rPr>
          <w:rFonts w:ascii="Arial" w:eastAsia="Times New Roman" w:hAnsi="Arial" w:cs="Arial"/>
        </w:rPr>
        <w:t>Upgrading due to specification change</w:t>
      </w:r>
    </w:p>
    <w:p w14:paraId="3C5F578B" w14:textId="77777777" w:rsidR="005B1A9D" w:rsidRPr="00D8008A" w:rsidRDefault="005B1A9D" w:rsidP="00C60364">
      <w:pPr>
        <w:numPr>
          <w:ilvl w:val="0"/>
          <w:numId w:val="18"/>
        </w:numPr>
        <w:spacing w:before="60" w:after="120" w:line="240" w:lineRule="auto"/>
        <w:contextualSpacing/>
        <w:jc w:val="both"/>
        <w:rPr>
          <w:rFonts w:ascii="Arial" w:eastAsia="Times New Roman" w:hAnsi="Arial" w:cs="Arial"/>
        </w:rPr>
      </w:pPr>
      <w:r w:rsidRPr="00D8008A">
        <w:rPr>
          <w:rFonts w:ascii="Arial" w:eastAsia="Times New Roman" w:hAnsi="Arial" w:cs="Arial"/>
        </w:rPr>
        <w:t>Replacement due to end-of-life condition</w:t>
      </w:r>
    </w:p>
    <w:p w14:paraId="4BB11C28" w14:textId="77777777" w:rsidR="00522380" w:rsidRPr="00D8008A" w:rsidRDefault="00522380" w:rsidP="006651B2">
      <w:pPr>
        <w:spacing w:before="60" w:after="120" w:line="240" w:lineRule="auto"/>
        <w:ind w:left="720"/>
        <w:contextualSpacing/>
        <w:jc w:val="both"/>
        <w:rPr>
          <w:rFonts w:ascii="Arial" w:eastAsia="Times New Roman" w:hAnsi="Arial" w:cs="Arial"/>
        </w:rPr>
      </w:pPr>
    </w:p>
    <w:p w14:paraId="30AE3FE5" w14:textId="77777777" w:rsidR="005B1A9D" w:rsidRPr="00D8008A" w:rsidRDefault="005B1A9D" w:rsidP="005B1A9D">
      <w:pPr>
        <w:spacing w:line="276" w:lineRule="auto"/>
        <w:jc w:val="both"/>
        <w:rPr>
          <w:rFonts w:ascii="Arial" w:hAnsi="Arial" w:cs="Arial"/>
        </w:rPr>
      </w:pPr>
      <w:r w:rsidRPr="00D8008A">
        <w:rPr>
          <w:rFonts w:ascii="Arial" w:hAnsi="Arial" w:cs="Arial"/>
        </w:rPr>
        <w:t>These activities must be undertaken by ASHTAS compliant SQEPs, as required by this Scheme.</w:t>
      </w:r>
    </w:p>
    <w:p w14:paraId="05CE444C" w14:textId="06646BA9" w:rsidR="00EF1A78" w:rsidRPr="00D8008A" w:rsidRDefault="005B1A9D" w:rsidP="007D1FF8">
      <w:pPr>
        <w:spacing w:line="276" w:lineRule="auto"/>
        <w:jc w:val="both"/>
        <w:rPr>
          <w:rFonts w:ascii="Arial" w:hAnsi="Arial" w:cs="Arial"/>
        </w:rPr>
      </w:pPr>
      <w:r w:rsidRPr="00D8008A">
        <w:rPr>
          <w:rFonts w:ascii="Arial" w:hAnsi="Arial" w:cs="Arial"/>
        </w:rPr>
        <w:t xml:space="preserve">These specific activities must also comply with </w:t>
      </w:r>
      <w:r w:rsidR="00522380" w:rsidRPr="00D8008A">
        <w:rPr>
          <w:rFonts w:ascii="Arial" w:hAnsi="Arial" w:cs="Arial"/>
        </w:rPr>
        <w:t>all</w:t>
      </w:r>
      <w:r w:rsidRPr="00D8008A">
        <w:rPr>
          <w:rFonts w:ascii="Arial" w:hAnsi="Arial" w:cs="Arial"/>
        </w:rPr>
        <w:t xml:space="preserve"> manufacture’s specifications.</w:t>
      </w:r>
    </w:p>
    <w:p w14:paraId="712CCDCE" w14:textId="77777777" w:rsidR="00822F4D" w:rsidRPr="00D8008A" w:rsidRDefault="00822F4D" w:rsidP="00822F4D">
      <w:pPr>
        <w:rPr>
          <w:rFonts w:ascii="Arial" w:hAnsi="Arial" w:cs="Arial"/>
        </w:rPr>
      </w:pPr>
    </w:p>
    <w:p w14:paraId="5D68DE26" w14:textId="77777777" w:rsidR="00822F4D" w:rsidRPr="00D8008A" w:rsidRDefault="00822F4D" w:rsidP="009A1E7F">
      <w:pPr>
        <w:pStyle w:val="Heading1"/>
        <w:numPr>
          <w:ilvl w:val="0"/>
          <w:numId w:val="0"/>
        </w:numPr>
        <w:ind w:left="432"/>
        <w:rPr>
          <w:rFonts w:ascii="Arial" w:hAnsi="Arial" w:cs="Arial"/>
          <w:sz w:val="22"/>
          <w:szCs w:val="22"/>
        </w:rPr>
      </w:pPr>
    </w:p>
    <w:p w14:paraId="22592CB9" w14:textId="521573FF" w:rsidR="00C179B6" w:rsidRPr="00D8008A" w:rsidRDefault="00C179B6" w:rsidP="00C179B6">
      <w:pPr>
        <w:keepNext/>
        <w:keepLines/>
        <w:spacing w:after="0" w:line="276" w:lineRule="auto"/>
        <w:jc w:val="both"/>
        <w:outlineLvl w:val="1"/>
        <w:rPr>
          <w:rFonts w:ascii="Arial" w:eastAsiaTheme="majorEastAsia" w:hAnsi="Arial" w:cs="Arial"/>
        </w:rPr>
      </w:pPr>
    </w:p>
    <w:p w14:paraId="1C0FDFB8" w14:textId="77777777" w:rsidR="00C179B6" w:rsidRPr="00D8008A" w:rsidRDefault="00C179B6" w:rsidP="00C179B6">
      <w:pPr>
        <w:keepNext/>
        <w:keepLines/>
        <w:spacing w:after="0" w:line="276" w:lineRule="auto"/>
        <w:jc w:val="both"/>
        <w:outlineLvl w:val="1"/>
        <w:rPr>
          <w:rFonts w:ascii="Arial" w:eastAsiaTheme="majorEastAsia" w:hAnsi="Arial" w:cs="Arial"/>
          <w:b/>
          <w:bCs/>
        </w:rPr>
      </w:pPr>
    </w:p>
    <w:p w14:paraId="009F2562" w14:textId="77777777" w:rsidR="0086441A" w:rsidRPr="00D8008A" w:rsidRDefault="0086441A" w:rsidP="0086441A">
      <w:pPr>
        <w:tabs>
          <w:tab w:val="left" w:pos="0"/>
          <w:tab w:val="left" w:pos="720"/>
          <w:tab w:val="left" w:pos="1447"/>
          <w:tab w:val="left" w:pos="2160"/>
        </w:tabs>
        <w:suppressAutoHyphens/>
        <w:spacing w:after="0" w:line="276" w:lineRule="auto"/>
        <w:jc w:val="both"/>
        <w:rPr>
          <w:rFonts w:ascii="Arial" w:hAnsi="Arial" w:cs="Arial"/>
          <w:spacing w:val="-3"/>
        </w:rPr>
      </w:pPr>
    </w:p>
    <w:p w14:paraId="4DA686B3" w14:textId="77777777" w:rsidR="00D12A59" w:rsidRPr="00D8008A" w:rsidRDefault="00D12A59" w:rsidP="00D12A59">
      <w:pPr>
        <w:pStyle w:val="Subheading1"/>
        <w:numPr>
          <w:ilvl w:val="0"/>
          <w:numId w:val="0"/>
        </w:numPr>
        <w:rPr>
          <w:rFonts w:cs="Arial"/>
          <w:sz w:val="22"/>
          <w:szCs w:val="22"/>
        </w:rPr>
      </w:pPr>
    </w:p>
    <w:p w14:paraId="1A89A5CB" w14:textId="77777777" w:rsidR="00EC1708" w:rsidRPr="00D8008A" w:rsidRDefault="00EC1708" w:rsidP="000B75D8">
      <w:pPr>
        <w:rPr>
          <w:rFonts w:ascii="Arial" w:hAnsi="Arial" w:cs="Arial"/>
        </w:rPr>
      </w:pPr>
    </w:p>
    <w:p w14:paraId="434C3AFE" w14:textId="77777777" w:rsidR="007C1471" w:rsidRPr="00D8008A" w:rsidRDefault="007C1471" w:rsidP="007C1471">
      <w:pPr>
        <w:tabs>
          <w:tab w:val="left" w:pos="0"/>
          <w:tab w:val="left" w:pos="720"/>
          <w:tab w:val="left" w:pos="1447"/>
          <w:tab w:val="left" w:pos="2160"/>
        </w:tabs>
        <w:suppressAutoHyphens/>
        <w:spacing w:after="0" w:line="276" w:lineRule="auto"/>
        <w:jc w:val="both"/>
        <w:rPr>
          <w:rFonts w:ascii="Arial" w:hAnsi="Arial" w:cs="Arial"/>
          <w:spacing w:val="-3"/>
        </w:rPr>
      </w:pPr>
    </w:p>
    <w:p w14:paraId="229D5731" w14:textId="77777777" w:rsidR="001C0652" w:rsidRPr="00D8008A" w:rsidRDefault="001C0652" w:rsidP="001C0652">
      <w:pPr>
        <w:rPr>
          <w:rFonts w:ascii="Arial" w:hAnsi="Arial" w:cs="Arial"/>
        </w:rPr>
      </w:pPr>
    </w:p>
    <w:p w14:paraId="4D06E934" w14:textId="77777777" w:rsidR="0001018F" w:rsidRPr="00D8008A" w:rsidRDefault="0001018F" w:rsidP="0001018F">
      <w:pPr>
        <w:tabs>
          <w:tab w:val="left" w:pos="0"/>
          <w:tab w:val="left" w:pos="709"/>
          <w:tab w:val="left" w:pos="1447"/>
          <w:tab w:val="left" w:pos="2160"/>
        </w:tabs>
        <w:suppressAutoHyphens/>
        <w:spacing w:after="0" w:line="276" w:lineRule="auto"/>
        <w:jc w:val="both"/>
        <w:rPr>
          <w:rFonts w:ascii="Arial" w:hAnsi="Arial" w:cs="Arial"/>
          <w:spacing w:val="-3"/>
        </w:rPr>
      </w:pPr>
    </w:p>
    <w:p w14:paraId="3E5D15B7" w14:textId="77777777" w:rsidR="0001018F" w:rsidRPr="00D8008A" w:rsidRDefault="0001018F" w:rsidP="0001018F">
      <w:pPr>
        <w:tabs>
          <w:tab w:val="left" w:pos="0"/>
          <w:tab w:val="left" w:pos="709"/>
          <w:tab w:val="left" w:pos="1447"/>
          <w:tab w:val="left" w:pos="2160"/>
        </w:tabs>
        <w:suppressAutoHyphens/>
        <w:spacing w:after="0" w:line="276" w:lineRule="auto"/>
        <w:jc w:val="both"/>
        <w:rPr>
          <w:rFonts w:ascii="Arial" w:hAnsi="Arial" w:cs="Arial"/>
          <w:spacing w:val="-3"/>
        </w:rPr>
      </w:pPr>
    </w:p>
    <w:p w14:paraId="72FDBF8D" w14:textId="77777777" w:rsidR="00EA0257" w:rsidRPr="00D8008A" w:rsidRDefault="00EA0257" w:rsidP="00C6325C">
      <w:pPr>
        <w:rPr>
          <w:rFonts w:ascii="Arial" w:hAnsi="Arial" w:cs="Arial"/>
          <w:noProof/>
        </w:rPr>
      </w:pPr>
    </w:p>
    <w:p w14:paraId="505771B5" w14:textId="40BFFA63" w:rsidR="00F4346F" w:rsidRPr="00D8008A" w:rsidRDefault="00F4346F" w:rsidP="00EA0257">
      <w:pPr>
        <w:jc w:val="right"/>
        <w:rPr>
          <w:rFonts w:ascii="Arial" w:hAnsi="Arial" w:cs="Arial"/>
          <w:noProof/>
        </w:rPr>
      </w:pPr>
    </w:p>
    <w:p w14:paraId="56370A97" w14:textId="77777777" w:rsidR="00F4346F" w:rsidRPr="00D8008A" w:rsidRDefault="00F4346F" w:rsidP="00EA0257">
      <w:pPr>
        <w:jc w:val="right"/>
        <w:rPr>
          <w:rFonts w:ascii="Arial" w:hAnsi="Arial" w:cs="Arial"/>
          <w:noProof/>
        </w:rPr>
      </w:pPr>
    </w:p>
    <w:p w14:paraId="440E4DC7" w14:textId="77777777" w:rsidR="00F4346F" w:rsidRPr="00D8008A" w:rsidRDefault="00F4346F" w:rsidP="00EA0257">
      <w:pPr>
        <w:jc w:val="right"/>
        <w:rPr>
          <w:rFonts w:ascii="Arial" w:hAnsi="Arial" w:cs="Arial"/>
          <w:noProof/>
        </w:rPr>
      </w:pPr>
    </w:p>
    <w:p w14:paraId="6EB8B0DC" w14:textId="77777777" w:rsidR="00F4346F" w:rsidRPr="00D8008A" w:rsidRDefault="00F4346F" w:rsidP="00EA0257">
      <w:pPr>
        <w:jc w:val="right"/>
        <w:rPr>
          <w:rFonts w:ascii="Arial" w:hAnsi="Arial" w:cs="Arial"/>
          <w:noProof/>
        </w:rPr>
      </w:pPr>
    </w:p>
    <w:p w14:paraId="12132A9B" w14:textId="77777777" w:rsidR="00F4346F" w:rsidRPr="00D8008A" w:rsidRDefault="00F4346F" w:rsidP="00EA0257">
      <w:pPr>
        <w:jc w:val="right"/>
        <w:rPr>
          <w:rFonts w:ascii="Arial" w:hAnsi="Arial" w:cs="Arial"/>
          <w:noProof/>
        </w:rPr>
      </w:pPr>
    </w:p>
    <w:p w14:paraId="0A80FB8A" w14:textId="77777777" w:rsidR="00F4346F" w:rsidRPr="00D8008A" w:rsidRDefault="00F4346F" w:rsidP="00EA0257">
      <w:pPr>
        <w:jc w:val="right"/>
        <w:rPr>
          <w:rFonts w:ascii="Arial" w:hAnsi="Arial" w:cs="Arial"/>
          <w:noProof/>
        </w:rPr>
      </w:pPr>
    </w:p>
    <w:p w14:paraId="555523B9" w14:textId="77777777" w:rsidR="00F4346F" w:rsidRPr="00D8008A" w:rsidRDefault="00F4346F" w:rsidP="00EA0257">
      <w:pPr>
        <w:jc w:val="right"/>
        <w:rPr>
          <w:rFonts w:ascii="Arial" w:hAnsi="Arial" w:cs="Arial"/>
          <w:noProof/>
        </w:rPr>
      </w:pPr>
    </w:p>
    <w:p w14:paraId="6A567EA5" w14:textId="77777777" w:rsidR="00F4346F" w:rsidRPr="00D8008A" w:rsidRDefault="00F4346F" w:rsidP="00EA0257">
      <w:pPr>
        <w:jc w:val="right"/>
        <w:rPr>
          <w:rFonts w:ascii="Arial" w:hAnsi="Arial" w:cs="Arial"/>
          <w:noProof/>
        </w:rPr>
      </w:pPr>
    </w:p>
    <w:p w14:paraId="2C545646" w14:textId="77777777" w:rsidR="00F4346F" w:rsidRPr="00D8008A" w:rsidRDefault="00F4346F" w:rsidP="00EA0257">
      <w:pPr>
        <w:jc w:val="right"/>
        <w:rPr>
          <w:rFonts w:ascii="Arial" w:hAnsi="Arial" w:cs="Arial"/>
          <w:noProof/>
        </w:rPr>
      </w:pPr>
    </w:p>
    <w:p w14:paraId="5F3F1B36" w14:textId="77777777" w:rsidR="00F4346F" w:rsidRPr="00D8008A" w:rsidRDefault="00F4346F" w:rsidP="00EA0257">
      <w:pPr>
        <w:jc w:val="right"/>
        <w:rPr>
          <w:rFonts w:ascii="Arial" w:hAnsi="Arial" w:cs="Arial"/>
          <w:noProof/>
        </w:rPr>
      </w:pPr>
    </w:p>
    <w:p w14:paraId="40BE7B97" w14:textId="77777777" w:rsidR="00F4346F" w:rsidRPr="00D8008A" w:rsidRDefault="00F4346F" w:rsidP="00EA0257">
      <w:pPr>
        <w:jc w:val="right"/>
        <w:rPr>
          <w:rFonts w:ascii="Arial" w:hAnsi="Arial" w:cs="Arial"/>
          <w:noProof/>
        </w:rPr>
      </w:pPr>
    </w:p>
    <w:p w14:paraId="4DE625F2" w14:textId="77777777" w:rsidR="00F4346F" w:rsidRPr="00D8008A" w:rsidRDefault="00F4346F" w:rsidP="00EA0257">
      <w:pPr>
        <w:jc w:val="right"/>
        <w:rPr>
          <w:rFonts w:ascii="Arial" w:hAnsi="Arial" w:cs="Arial"/>
          <w:noProof/>
        </w:rPr>
      </w:pPr>
    </w:p>
    <w:p w14:paraId="44025B82" w14:textId="21636B93" w:rsidR="00F4346F" w:rsidRPr="00D8008A" w:rsidRDefault="00F4346F" w:rsidP="00EA0257">
      <w:pPr>
        <w:jc w:val="right"/>
        <w:rPr>
          <w:rFonts w:ascii="Arial" w:hAnsi="Arial" w:cs="Arial"/>
          <w:noProof/>
        </w:rPr>
      </w:pPr>
    </w:p>
    <w:p w14:paraId="22D8CF39" w14:textId="22C81916" w:rsidR="00F4346F" w:rsidRPr="00D8008A" w:rsidRDefault="00F4346F" w:rsidP="00EA0257">
      <w:pPr>
        <w:jc w:val="right"/>
        <w:rPr>
          <w:rFonts w:ascii="Arial" w:hAnsi="Arial" w:cs="Arial"/>
          <w:noProof/>
        </w:rPr>
      </w:pPr>
    </w:p>
    <w:p w14:paraId="1DA8EDBE" w14:textId="000D49B8" w:rsidR="00F4346F" w:rsidRPr="00D8008A" w:rsidRDefault="00F4346F" w:rsidP="00EA0257">
      <w:pPr>
        <w:jc w:val="right"/>
        <w:rPr>
          <w:rFonts w:ascii="Arial" w:hAnsi="Arial" w:cs="Arial"/>
          <w:noProof/>
        </w:rPr>
      </w:pPr>
    </w:p>
    <w:p w14:paraId="113729A1" w14:textId="77777777" w:rsidR="00F4346F" w:rsidRPr="00D8008A" w:rsidRDefault="00F4346F" w:rsidP="00EA0257">
      <w:pPr>
        <w:jc w:val="right"/>
        <w:rPr>
          <w:rFonts w:ascii="Arial" w:hAnsi="Arial" w:cs="Arial"/>
          <w:noProof/>
        </w:rPr>
      </w:pPr>
    </w:p>
    <w:p w14:paraId="64827B55" w14:textId="77777777" w:rsidR="00F4346F" w:rsidRPr="00D8008A" w:rsidRDefault="00F4346F" w:rsidP="00EA0257">
      <w:pPr>
        <w:jc w:val="right"/>
        <w:rPr>
          <w:rFonts w:ascii="Arial" w:hAnsi="Arial" w:cs="Arial"/>
          <w:noProof/>
        </w:rPr>
      </w:pPr>
    </w:p>
    <w:p w14:paraId="6EB3A36C" w14:textId="77777777" w:rsidR="00F4346F" w:rsidRPr="00D8008A" w:rsidRDefault="00F4346F" w:rsidP="00EA0257">
      <w:pPr>
        <w:jc w:val="right"/>
        <w:rPr>
          <w:rFonts w:ascii="Arial" w:hAnsi="Arial" w:cs="Arial"/>
          <w:noProof/>
        </w:rPr>
      </w:pPr>
    </w:p>
    <w:p w14:paraId="04C2CBC5" w14:textId="77777777" w:rsidR="00F4346F" w:rsidRPr="00D8008A" w:rsidRDefault="00F4346F" w:rsidP="00EA0257">
      <w:pPr>
        <w:jc w:val="right"/>
        <w:rPr>
          <w:rFonts w:ascii="Arial" w:hAnsi="Arial" w:cs="Arial"/>
          <w:noProof/>
        </w:rPr>
      </w:pPr>
    </w:p>
    <w:p w14:paraId="1876C686" w14:textId="77777777" w:rsidR="007D1FF8" w:rsidRPr="00D8008A" w:rsidRDefault="007D1FF8" w:rsidP="007D1FF8">
      <w:pPr>
        <w:rPr>
          <w:rFonts w:ascii="Arial" w:hAnsi="Arial" w:cs="Arial"/>
        </w:rPr>
      </w:pPr>
    </w:p>
    <w:p w14:paraId="1FAAB5C8" w14:textId="77777777" w:rsidR="007D1FF8" w:rsidRPr="00D8008A" w:rsidRDefault="007D1FF8" w:rsidP="007D1FF8">
      <w:pPr>
        <w:tabs>
          <w:tab w:val="left" w:pos="5106"/>
        </w:tabs>
        <w:rPr>
          <w:rFonts w:ascii="Arial" w:hAnsi="Arial" w:cs="Arial"/>
        </w:rPr>
      </w:pPr>
    </w:p>
    <w:p w14:paraId="730C8ED9" w14:textId="77777777" w:rsidR="007D1FF8" w:rsidRPr="00D8008A" w:rsidRDefault="007D1FF8" w:rsidP="007D1FF8">
      <w:pPr>
        <w:tabs>
          <w:tab w:val="left" w:pos="5106"/>
        </w:tabs>
        <w:rPr>
          <w:rFonts w:ascii="Arial" w:hAnsi="Arial" w:cs="Arial"/>
        </w:rPr>
      </w:pPr>
    </w:p>
    <w:p w14:paraId="43D108D4" w14:textId="77777777" w:rsidR="007D1FF8" w:rsidRPr="00D8008A" w:rsidRDefault="007D1FF8" w:rsidP="007D1FF8">
      <w:pPr>
        <w:tabs>
          <w:tab w:val="left" w:pos="5106"/>
        </w:tabs>
        <w:rPr>
          <w:rFonts w:ascii="Arial" w:hAnsi="Arial" w:cs="Arial"/>
        </w:rPr>
      </w:pPr>
    </w:p>
    <w:p w14:paraId="454C795E" w14:textId="77777777" w:rsidR="007D1FF8" w:rsidRPr="00D8008A" w:rsidRDefault="007D1FF8" w:rsidP="007D1FF8">
      <w:pPr>
        <w:tabs>
          <w:tab w:val="left" w:pos="5106"/>
        </w:tabs>
        <w:rPr>
          <w:rFonts w:ascii="Arial" w:hAnsi="Arial" w:cs="Arial"/>
        </w:rPr>
      </w:pPr>
    </w:p>
    <w:p w14:paraId="21D8E883" w14:textId="77777777" w:rsidR="007D1FF8" w:rsidRPr="00D8008A" w:rsidRDefault="007D1FF8" w:rsidP="007D1FF8">
      <w:pPr>
        <w:tabs>
          <w:tab w:val="left" w:pos="5106"/>
        </w:tabs>
        <w:rPr>
          <w:rFonts w:ascii="Arial" w:hAnsi="Arial" w:cs="Arial"/>
        </w:rPr>
      </w:pPr>
    </w:p>
    <w:p w14:paraId="195CA982" w14:textId="77777777" w:rsidR="007D1FF8" w:rsidRPr="00D8008A" w:rsidRDefault="007D1FF8" w:rsidP="007D1FF8">
      <w:pPr>
        <w:tabs>
          <w:tab w:val="left" w:pos="5106"/>
        </w:tabs>
        <w:rPr>
          <w:rFonts w:ascii="Arial" w:hAnsi="Arial" w:cs="Arial"/>
        </w:rPr>
      </w:pPr>
    </w:p>
    <w:p w14:paraId="12DF9162" w14:textId="77777777" w:rsidR="007D1FF8" w:rsidRPr="00D8008A" w:rsidRDefault="007D1FF8" w:rsidP="007D1FF8">
      <w:pPr>
        <w:tabs>
          <w:tab w:val="left" w:pos="5106"/>
        </w:tabs>
        <w:rPr>
          <w:rFonts w:ascii="Arial" w:hAnsi="Arial" w:cs="Arial"/>
        </w:rPr>
      </w:pPr>
    </w:p>
    <w:p w14:paraId="25D91613" w14:textId="77777777" w:rsidR="007D1FF8" w:rsidRPr="00D8008A" w:rsidRDefault="007D1FF8" w:rsidP="007D1FF8">
      <w:pPr>
        <w:tabs>
          <w:tab w:val="left" w:pos="5106"/>
        </w:tabs>
        <w:rPr>
          <w:rFonts w:ascii="Arial" w:hAnsi="Arial" w:cs="Arial"/>
        </w:rPr>
      </w:pPr>
    </w:p>
    <w:p w14:paraId="14309698" w14:textId="77777777" w:rsidR="007D1FF8" w:rsidRPr="00D8008A" w:rsidRDefault="007D1FF8" w:rsidP="007D1FF8">
      <w:pPr>
        <w:tabs>
          <w:tab w:val="left" w:pos="5106"/>
        </w:tabs>
        <w:rPr>
          <w:rFonts w:ascii="Arial" w:hAnsi="Arial" w:cs="Arial"/>
        </w:rPr>
      </w:pPr>
    </w:p>
    <w:p w14:paraId="270E07D5" w14:textId="77777777" w:rsidR="007D1FF8" w:rsidRPr="00D8008A" w:rsidRDefault="007D1FF8" w:rsidP="007D1FF8">
      <w:pPr>
        <w:tabs>
          <w:tab w:val="left" w:pos="5106"/>
        </w:tabs>
        <w:rPr>
          <w:rFonts w:ascii="Arial" w:hAnsi="Arial" w:cs="Arial"/>
        </w:rPr>
      </w:pPr>
    </w:p>
    <w:p w14:paraId="41C2CAFA" w14:textId="77777777" w:rsidR="007D1FF8" w:rsidRPr="00D8008A" w:rsidRDefault="007D1FF8" w:rsidP="007D1FF8">
      <w:pPr>
        <w:tabs>
          <w:tab w:val="left" w:pos="5106"/>
        </w:tabs>
        <w:rPr>
          <w:rFonts w:ascii="Arial" w:hAnsi="Arial" w:cs="Arial"/>
        </w:rPr>
      </w:pPr>
    </w:p>
    <w:p w14:paraId="18F00B22" w14:textId="77777777" w:rsidR="007D1FF8" w:rsidRPr="00D8008A" w:rsidRDefault="007D1FF8" w:rsidP="007D1FF8">
      <w:pPr>
        <w:tabs>
          <w:tab w:val="left" w:pos="5106"/>
        </w:tabs>
        <w:rPr>
          <w:rFonts w:ascii="Arial" w:hAnsi="Arial" w:cs="Arial"/>
        </w:rPr>
      </w:pPr>
    </w:p>
    <w:p w14:paraId="55933198" w14:textId="77777777" w:rsidR="007D1FF8" w:rsidRPr="00D8008A" w:rsidRDefault="007D1FF8" w:rsidP="007D1FF8">
      <w:pPr>
        <w:tabs>
          <w:tab w:val="left" w:pos="5106"/>
        </w:tabs>
        <w:rPr>
          <w:rFonts w:ascii="Arial" w:hAnsi="Arial" w:cs="Arial"/>
        </w:rPr>
      </w:pPr>
    </w:p>
    <w:p w14:paraId="1AFE3F13" w14:textId="77777777" w:rsidR="007D1FF8" w:rsidRPr="00D8008A" w:rsidRDefault="007D1FF8" w:rsidP="007D1FF8">
      <w:pPr>
        <w:tabs>
          <w:tab w:val="left" w:pos="5106"/>
        </w:tabs>
        <w:rPr>
          <w:rFonts w:ascii="Arial" w:hAnsi="Arial" w:cs="Arial"/>
        </w:rPr>
      </w:pPr>
    </w:p>
    <w:p w14:paraId="24CE57DF" w14:textId="77777777" w:rsidR="007D1FF8" w:rsidRPr="00D8008A" w:rsidRDefault="007D1FF8" w:rsidP="007D1FF8">
      <w:pPr>
        <w:tabs>
          <w:tab w:val="left" w:pos="5106"/>
        </w:tabs>
        <w:rPr>
          <w:rFonts w:ascii="Arial" w:hAnsi="Arial" w:cs="Arial"/>
        </w:rPr>
      </w:pPr>
    </w:p>
    <w:p w14:paraId="7A1010E1" w14:textId="77777777" w:rsidR="007D1FF8" w:rsidRPr="00D8008A" w:rsidRDefault="007D1FF8" w:rsidP="007D1FF8">
      <w:pPr>
        <w:tabs>
          <w:tab w:val="left" w:pos="5106"/>
        </w:tabs>
        <w:rPr>
          <w:rFonts w:ascii="Arial" w:hAnsi="Arial" w:cs="Arial"/>
        </w:rPr>
      </w:pPr>
    </w:p>
    <w:p w14:paraId="0B082E2A" w14:textId="77777777" w:rsidR="007D1FF8" w:rsidRPr="00D8008A" w:rsidRDefault="007D1FF8" w:rsidP="007D1FF8">
      <w:pPr>
        <w:tabs>
          <w:tab w:val="left" w:pos="5106"/>
        </w:tabs>
        <w:rPr>
          <w:rFonts w:ascii="Arial" w:hAnsi="Arial" w:cs="Arial"/>
        </w:rPr>
      </w:pPr>
    </w:p>
    <w:p w14:paraId="46EC1011" w14:textId="77777777" w:rsidR="007D1FF8" w:rsidRPr="00D8008A" w:rsidRDefault="007D1FF8" w:rsidP="007D1FF8">
      <w:pPr>
        <w:tabs>
          <w:tab w:val="left" w:pos="5106"/>
        </w:tabs>
        <w:rPr>
          <w:rFonts w:ascii="Arial" w:hAnsi="Arial" w:cs="Arial"/>
        </w:rPr>
      </w:pPr>
    </w:p>
    <w:p w14:paraId="1E347D2C" w14:textId="77777777" w:rsidR="007D1FF8" w:rsidRPr="00D8008A" w:rsidRDefault="007D1FF8" w:rsidP="007D1FF8">
      <w:pPr>
        <w:tabs>
          <w:tab w:val="left" w:pos="5106"/>
        </w:tabs>
        <w:rPr>
          <w:rFonts w:ascii="Arial" w:hAnsi="Arial" w:cs="Arial"/>
        </w:rPr>
      </w:pPr>
    </w:p>
    <w:p w14:paraId="0C6DDA41" w14:textId="77777777" w:rsidR="007D1FF8" w:rsidRPr="00D8008A" w:rsidRDefault="007D1FF8" w:rsidP="007D1FF8">
      <w:pPr>
        <w:tabs>
          <w:tab w:val="left" w:pos="5106"/>
        </w:tabs>
        <w:rPr>
          <w:rFonts w:ascii="Arial" w:hAnsi="Arial" w:cs="Arial"/>
        </w:rPr>
      </w:pPr>
    </w:p>
    <w:p w14:paraId="0AE289EF" w14:textId="77777777" w:rsidR="007D1FF8" w:rsidRPr="00D8008A" w:rsidRDefault="007D1FF8" w:rsidP="007D1FF8">
      <w:pPr>
        <w:tabs>
          <w:tab w:val="left" w:pos="5106"/>
        </w:tabs>
        <w:rPr>
          <w:rFonts w:ascii="Arial" w:hAnsi="Arial" w:cs="Arial"/>
        </w:rPr>
      </w:pPr>
    </w:p>
    <w:p w14:paraId="2FD25703" w14:textId="77777777" w:rsidR="007D1FF8" w:rsidRPr="00D8008A" w:rsidRDefault="007D1FF8" w:rsidP="007D1FF8">
      <w:pPr>
        <w:spacing w:after="0"/>
        <w:rPr>
          <w:rFonts w:ascii="Arial" w:hAnsi="Arial" w:cs="Arial"/>
        </w:rPr>
      </w:pPr>
    </w:p>
    <w:p w14:paraId="3360E8FB" w14:textId="77777777" w:rsidR="007D1FF8" w:rsidRPr="00D8008A" w:rsidRDefault="007D1FF8" w:rsidP="007D1FF8">
      <w:pPr>
        <w:spacing w:after="0"/>
        <w:rPr>
          <w:rFonts w:ascii="Arial" w:hAnsi="Arial" w:cs="Arial"/>
        </w:rPr>
      </w:pPr>
      <w:r w:rsidRPr="00D8008A">
        <w:rPr>
          <w:rFonts w:ascii="Arial" w:hAnsi="Arial" w:cs="Arial"/>
          <w:noProof/>
        </w:rPr>
        <mc:AlternateContent>
          <mc:Choice Requires="wpg">
            <w:drawing>
              <wp:anchor distT="0" distB="0" distL="114300" distR="114300" simplePos="0" relativeHeight="251661343" behindDoc="0" locked="0" layoutInCell="1" allowOverlap="1" wp14:anchorId="314E3152" wp14:editId="443BA5EF">
                <wp:simplePos x="0" y="0"/>
                <wp:positionH relativeFrom="margin">
                  <wp:posOffset>2471057</wp:posOffset>
                </wp:positionH>
                <wp:positionV relativeFrom="paragraph">
                  <wp:posOffset>72934</wp:posOffset>
                </wp:positionV>
                <wp:extent cx="2663371" cy="963295"/>
                <wp:effectExtent l="0" t="0" r="3810" b="8255"/>
                <wp:wrapTight wrapText="bothSides">
                  <wp:wrapPolygon edited="0">
                    <wp:start x="0" y="0"/>
                    <wp:lineTo x="0" y="21358"/>
                    <wp:lineTo x="8034" y="21358"/>
                    <wp:lineTo x="8034" y="20504"/>
                    <wp:lineTo x="21476" y="15805"/>
                    <wp:lineTo x="21476" y="1281"/>
                    <wp:lineTo x="8034" y="0"/>
                    <wp:lineTo x="0" y="0"/>
                  </wp:wrapPolygon>
                </wp:wrapTight>
                <wp:docPr id="197669581" name="Group 197669581"/>
                <wp:cNvGraphicFramePr/>
                <a:graphic xmlns:a="http://schemas.openxmlformats.org/drawingml/2006/main">
                  <a:graphicData uri="http://schemas.microsoft.com/office/word/2010/wordprocessingGroup">
                    <wpg:wgp>
                      <wpg:cNvGrpSpPr/>
                      <wpg:grpSpPr>
                        <a:xfrm>
                          <a:off x="0" y="0"/>
                          <a:ext cx="2663371" cy="963295"/>
                          <a:chOff x="0" y="0"/>
                          <a:chExt cx="2663371" cy="963295"/>
                        </a:xfrm>
                      </wpg:grpSpPr>
                      <pic:pic xmlns:pic="http://schemas.openxmlformats.org/drawingml/2006/picture">
                        <pic:nvPicPr>
                          <pic:cNvPr id="1800034641" name="Picture 180003464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pic:pic xmlns:pic="http://schemas.openxmlformats.org/drawingml/2006/picture">
                        <pic:nvPicPr>
                          <pic:cNvPr id="538386936" name="Picture 538386936" descr="A logo with a person's leg&#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317171" y="76200"/>
                            <a:ext cx="1346200" cy="62166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1B931D4C">
              <v:group id="Group 197669581" style="position:absolute;margin-left:194.55pt;margin-top:5.75pt;width:209.7pt;height:75.85pt;z-index:251661343;mso-position-horizontal-relative:margin" coordsize="26633,9632" o:spid="_x0000_s1026" w14:anchorId="70ACE25A"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00034641" style="position:absolute;width:9632;height:9632;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">
                  <v:imagedata o:title="Logo&#10;&#10;Description automatically generated" r:id="rId28"/>
                </v:shape>
                <v:shape id="Picture 538386936" style="position:absolute;left:13171;top:762;width:13462;height:6216;visibility:visible;mso-wrap-style:square" alt="A logo with a person's leg&#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">
                  <v:imagedata o:title="A logo with a person's leg&#10;&#10;Description automatically generated" r:id="rId29"/>
                </v:shape>
                <w10:wrap type="tight" anchorx="margin"/>
              </v:group>
            </w:pict>
          </mc:Fallback>
        </mc:AlternateContent>
      </w:r>
      <w:r w:rsidRPr="00D8008A">
        <w:rPr>
          <w:rFonts w:ascii="Arial" w:hAnsi="Arial" w:cs="Arial"/>
          <w:noProof/>
        </w:rPr>
        <mc:AlternateContent>
          <mc:Choice Requires="wps">
            <w:drawing>
              <wp:anchor distT="0" distB="0" distL="114300" distR="114300" simplePos="0" relativeHeight="251663391" behindDoc="0" locked="0" layoutInCell="1" allowOverlap="1" wp14:anchorId="2B10646F" wp14:editId="2EE9BB42">
                <wp:simplePos x="0" y="0"/>
                <wp:positionH relativeFrom="column">
                  <wp:posOffset>21590</wp:posOffset>
                </wp:positionH>
                <wp:positionV relativeFrom="paragraph">
                  <wp:posOffset>9797</wp:posOffset>
                </wp:positionV>
                <wp:extent cx="2068286" cy="1224552"/>
                <wp:effectExtent l="0" t="0" r="0" b="0"/>
                <wp:wrapNone/>
                <wp:docPr id="1118596971" name="Rectangle 1118596971"/>
                <wp:cNvGraphicFramePr/>
                <a:graphic xmlns:a="http://schemas.openxmlformats.org/drawingml/2006/main">
                  <a:graphicData uri="http://schemas.microsoft.com/office/word/2010/wordprocessingShape">
                    <wps:wsp>
                      <wps:cNvSpPr/>
                      <wps:spPr>
                        <a:xfrm>
                          <a:off x="0" y="0"/>
                          <a:ext cx="2068286" cy="12245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33874C" w14:textId="77777777" w:rsidR="007D1FF8" w:rsidRPr="00C50A56" w:rsidRDefault="007D1FF8" w:rsidP="007D1FF8">
                            <w:pPr>
                              <w:shd w:val="clear" w:color="auto" w:fill="FFFFFF" w:themeFill="background1"/>
                              <w:spacing w:after="0"/>
                            </w:pPr>
                            <w:r w:rsidRPr="00C50A56">
                              <w:t>Lantra,</w:t>
                            </w:r>
                          </w:p>
                          <w:p w14:paraId="5ADA47C6" w14:textId="77777777" w:rsidR="007D1FF8" w:rsidRPr="00C50A56" w:rsidRDefault="007D1FF8" w:rsidP="007D1FF8">
                            <w:pPr>
                              <w:shd w:val="clear" w:color="auto" w:fill="FFFFFF" w:themeFill="background1"/>
                              <w:spacing w:after="0"/>
                            </w:pPr>
                            <w:r w:rsidRPr="00C50A56">
                              <w:t>Lantra House,</w:t>
                            </w:r>
                          </w:p>
                          <w:p w14:paraId="0300569E" w14:textId="77777777" w:rsidR="007D1FF8" w:rsidRPr="00C50A56" w:rsidRDefault="007D1FF8" w:rsidP="007D1FF8">
                            <w:pPr>
                              <w:shd w:val="clear" w:color="auto" w:fill="FFFFFF" w:themeFill="background1"/>
                              <w:spacing w:after="0"/>
                            </w:pPr>
                            <w:r w:rsidRPr="00C50A56">
                              <w:t>Stoneleigh Park</w:t>
                            </w:r>
                          </w:p>
                          <w:p w14:paraId="3F079D27" w14:textId="77777777" w:rsidR="007D1FF8" w:rsidRPr="00C50A56" w:rsidRDefault="007D1FF8" w:rsidP="007D1FF8">
                            <w:pPr>
                              <w:shd w:val="clear" w:color="auto" w:fill="FFFFFF" w:themeFill="background1"/>
                              <w:spacing w:after="0"/>
                            </w:pPr>
                            <w:r w:rsidRPr="00C50A56">
                              <w:t>Coventry</w:t>
                            </w:r>
                          </w:p>
                          <w:p w14:paraId="2224AC07" w14:textId="77777777" w:rsidR="007D1FF8" w:rsidRPr="00C50A56" w:rsidRDefault="007D1FF8" w:rsidP="007D1FF8">
                            <w:pPr>
                              <w:shd w:val="clear" w:color="auto" w:fill="FFFFFF" w:themeFill="background1"/>
                              <w:spacing w:after="0"/>
                            </w:pPr>
                            <w:r w:rsidRPr="00C50A56">
                              <w:t>Warwickshire CV8 2LG</w:t>
                            </w:r>
                          </w:p>
                          <w:p w14:paraId="73E83E44" w14:textId="77777777" w:rsidR="007D1FF8" w:rsidRPr="00C50A56" w:rsidRDefault="007D1FF8" w:rsidP="007D1FF8">
                            <w:pPr>
                              <w:shd w:val="clear" w:color="auto" w:fill="FFFFFF" w:themeFill="background1"/>
                              <w:spacing w:after="0"/>
                            </w:pPr>
                            <w:r w:rsidRPr="00C50A56">
                              <w:t>United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0646F" id="Rectangle 1118596971" o:spid="_x0000_s1028" style="position:absolute;margin-left:1.7pt;margin-top:.75pt;width:162.85pt;height:96.4pt;z-index:25166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" filled="f" stroked="f" strokeweight="1pt">
                <v:textbox>
                  <w:txbxContent>
                    <w:p w14:paraId="3333874C" w14:textId="77777777" w:rsidR="007D1FF8" w:rsidRPr="00C50A56" w:rsidRDefault="007D1FF8" w:rsidP="007D1FF8">
                      <w:pPr>
                        <w:shd w:val="clear" w:color="auto" w:fill="FFFFFF" w:themeFill="background1"/>
                        <w:spacing w:after="0"/>
                      </w:pPr>
                      <w:r w:rsidRPr="00C50A56">
                        <w:t>Lantra,</w:t>
                      </w:r>
                    </w:p>
                    <w:p w14:paraId="5ADA47C6" w14:textId="77777777" w:rsidR="007D1FF8" w:rsidRPr="00C50A56" w:rsidRDefault="007D1FF8" w:rsidP="007D1FF8">
                      <w:pPr>
                        <w:shd w:val="clear" w:color="auto" w:fill="FFFFFF" w:themeFill="background1"/>
                        <w:spacing w:after="0"/>
                      </w:pPr>
                      <w:r w:rsidRPr="00C50A56">
                        <w:t>Lantra House,</w:t>
                      </w:r>
                    </w:p>
                    <w:p w14:paraId="0300569E" w14:textId="77777777" w:rsidR="007D1FF8" w:rsidRPr="00C50A56" w:rsidRDefault="007D1FF8" w:rsidP="007D1FF8">
                      <w:pPr>
                        <w:shd w:val="clear" w:color="auto" w:fill="FFFFFF" w:themeFill="background1"/>
                        <w:spacing w:after="0"/>
                      </w:pPr>
                      <w:r w:rsidRPr="00C50A56">
                        <w:t>Stoneleigh Park</w:t>
                      </w:r>
                    </w:p>
                    <w:p w14:paraId="3F079D27" w14:textId="77777777" w:rsidR="007D1FF8" w:rsidRPr="00C50A56" w:rsidRDefault="007D1FF8" w:rsidP="007D1FF8">
                      <w:pPr>
                        <w:shd w:val="clear" w:color="auto" w:fill="FFFFFF" w:themeFill="background1"/>
                        <w:spacing w:after="0"/>
                      </w:pPr>
                      <w:r w:rsidRPr="00C50A56">
                        <w:t>Coventry</w:t>
                      </w:r>
                    </w:p>
                    <w:p w14:paraId="2224AC07" w14:textId="77777777" w:rsidR="007D1FF8" w:rsidRPr="00C50A56" w:rsidRDefault="007D1FF8" w:rsidP="007D1FF8">
                      <w:pPr>
                        <w:shd w:val="clear" w:color="auto" w:fill="FFFFFF" w:themeFill="background1"/>
                        <w:spacing w:after="0"/>
                      </w:pPr>
                      <w:r w:rsidRPr="00C50A56">
                        <w:t>Warwickshire CV8 2LG</w:t>
                      </w:r>
                    </w:p>
                    <w:p w14:paraId="73E83E44" w14:textId="77777777" w:rsidR="007D1FF8" w:rsidRPr="00C50A56" w:rsidRDefault="007D1FF8" w:rsidP="007D1FF8">
                      <w:pPr>
                        <w:shd w:val="clear" w:color="auto" w:fill="FFFFFF" w:themeFill="background1"/>
                        <w:spacing w:after="0"/>
                      </w:pPr>
                      <w:r w:rsidRPr="00C50A56">
                        <w:t>United Kingdom</w:t>
                      </w:r>
                    </w:p>
                  </w:txbxContent>
                </v:textbox>
              </v:rect>
            </w:pict>
          </mc:Fallback>
        </mc:AlternateContent>
      </w:r>
    </w:p>
    <w:p w14:paraId="27D6A553" w14:textId="77777777" w:rsidR="007D1FF8" w:rsidRPr="00D8008A" w:rsidRDefault="007D1FF8" w:rsidP="007D1FF8">
      <w:pPr>
        <w:tabs>
          <w:tab w:val="left" w:pos="5106"/>
        </w:tabs>
        <w:rPr>
          <w:rFonts w:ascii="Arial" w:hAnsi="Arial" w:cs="Arial"/>
        </w:rPr>
      </w:pPr>
    </w:p>
    <w:p w14:paraId="2821C366" w14:textId="4E5C7C2F" w:rsidR="00C6325C" w:rsidRPr="00D8008A" w:rsidRDefault="00C6325C" w:rsidP="00EA0257">
      <w:pPr>
        <w:jc w:val="right"/>
        <w:rPr>
          <w:rFonts w:ascii="Arial" w:hAnsi="Arial" w:cs="Arial"/>
        </w:rPr>
      </w:pPr>
    </w:p>
    <w:sectPr w:rsidR="00C6325C" w:rsidRPr="00D8008A" w:rsidSect="00977552">
      <w:pgSz w:w="11906" w:h="16838"/>
      <w:pgMar w:top="851" w:right="1440" w:bottom="1440" w:left="1440" w:header="708" w:footer="6"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D6DA" w14:textId="77777777" w:rsidR="00977552" w:rsidRDefault="00977552" w:rsidP="004D72FA">
      <w:pPr>
        <w:spacing w:after="0" w:line="240" w:lineRule="auto"/>
      </w:pPr>
      <w:r>
        <w:separator/>
      </w:r>
    </w:p>
  </w:endnote>
  <w:endnote w:type="continuationSeparator" w:id="0">
    <w:p w14:paraId="3BCF502B" w14:textId="77777777" w:rsidR="00977552" w:rsidRDefault="00977552" w:rsidP="004D72FA">
      <w:pPr>
        <w:spacing w:after="0" w:line="240" w:lineRule="auto"/>
      </w:pPr>
      <w:r>
        <w:continuationSeparator/>
      </w:r>
    </w:p>
  </w:endnote>
  <w:endnote w:type="continuationNotice" w:id="1">
    <w:p w14:paraId="00F91C7A" w14:textId="77777777" w:rsidR="00977552" w:rsidRDefault="00977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62383"/>
      <w:docPartObj>
        <w:docPartGallery w:val="Page Numbers (Bottom of Page)"/>
        <w:docPartUnique/>
      </w:docPartObj>
    </w:sdtPr>
    <w:sdtEndPr>
      <w:rPr>
        <w:rFonts w:ascii="Arial" w:hAnsi="Arial" w:cs="Arial"/>
      </w:rPr>
    </w:sdtEndPr>
    <w:sdtContent>
      <w:p w14:paraId="7D4AD804" w14:textId="550D27F5" w:rsidR="00744BED" w:rsidRDefault="00744BED">
        <w:pPr>
          <w:pStyle w:val="Footer"/>
          <w:jc w:val="right"/>
        </w:pPr>
      </w:p>
      <w:tbl>
        <w:tblPr>
          <w:tblStyle w:val="TableGrid"/>
          <w:tblW w:w="10779"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461"/>
        </w:tblGrid>
        <w:tr w:rsidR="00744BED" w14:paraId="3E279ED9" w14:textId="77777777" w:rsidTr="00235B3F">
          <w:trPr>
            <w:trHeight w:val="60"/>
          </w:trPr>
          <w:tc>
            <w:tcPr>
              <w:tcW w:w="10779" w:type="dxa"/>
              <w:gridSpan w:val="2"/>
            </w:tcPr>
            <w:p w14:paraId="3B4E1926" w14:textId="0A98FCD2" w:rsidR="00744BED" w:rsidRPr="007023B3" w:rsidRDefault="00D4483C" w:rsidP="00D4483C">
              <w:pPr>
                <w:pStyle w:val="Footer"/>
                <w:jc w:val="center"/>
                <w:rPr>
                  <w:rFonts w:ascii="Arial" w:hAnsi="Arial" w:cs="Arial"/>
                </w:rPr>
              </w:pPr>
              <w:r>
                <w:rPr>
                  <w:rFonts w:ascii="Arial" w:hAnsi="Arial" w:cs="Arial"/>
                </w:rPr>
                <w:t>V.1.0 (11/23)</w:t>
              </w:r>
            </w:p>
          </w:tc>
        </w:tr>
        <w:tr w:rsidR="00744BED" w14:paraId="105CA78D" w14:textId="77777777" w:rsidTr="00235B3F">
          <w:trPr>
            <w:gridAfter w:val="1"/>
            <w:wAfter w:w="4461" w:type="dxa"/>
          </w:trPr>
          <w:tc>
            <w:tcPr>
              <w:tcW w:w="6318" w:type="dxa"/>
            </w:tcPr>
            <w:p w14:paraId="574BC1F5" w14:textId="5EABF801" w:rsidR="00744BED" w:rsidRPr="007023B3" w:rsidRDefault="00744BED" w:rsidP="00744BED">
              <w:pPr>
                <w:pStyle w:val="Footer"/>
                <w:rPr>
                  <w:rFonts w:ascii="Arial" w:hAnsi="Arial" w:cs="Arial"/>
                </w:rPr>
              </w:pPr>
            </w:p>
          </w:tc>
        </w:tr>
      </w:tbl>
      <w:p w14:paraId="72D78F63" w14:textId="1D4DDB62" w:rsidR="000C1F88" w:rsidRPr="007023B3" w:rsidRDefault="00744BED">
        <w:pPr>
          <w:pStyle w:val="Footer"/>
          <w:jc w:val="right"/>
          <w:rPr>
            <w:rFonts w:ascii="Arial" w:hAnsi="Arial" w:cs="Arial"/>
          </w:rPr>
        </w:pPr>
        <w:r w:rsidRPr="007023B3">
          <w:rPr>
            <w:rFonts w:ascii="Arial" w:hAnsi="Arial" w:cs="Arial"/>
            <w:sz w:val="18"/>
            <w:szCs w:val="18"/>
          </w:rPr>
          <w:ptab w:relativeTo="margin" w:alignment="center" w:leader="none"/>
        </w:r>
        <w:r w:rsidR="000C1F88" w:rsidRPr="007023B3">
          <w:rPr>
            <w:rFonts w:ascii="Arial" w:hAnsi="Arial" w:cs="Arial"/>
            <w:sz w:val="18"/>
            <w:szCs w:val="18"/>
          </w:rPr>
          <w:t xml:space="preserve">Page | </w:t>
        </w:r>
        <w:r w:rsidR="000C1F88" w:rsidRPr="007023B3">
          <w:rPr>
            <w:rFonts w:ascii="Arial" w:hAnsi="Arial" w:cs="Arial"/>
            <w:sz w:val="18"/>
            <w:szCs w:val="18"/>
          </w:rPr>
          <w:fldChar w:fldCharType="begin"/>
        </w:r>
        <w:r w:rsidR="000C1F88" w:rsidRPr="007023B3">
          <w:rPr>
            <w:rFonts w:ascii="Arial" w:hAnsi="Arial" w:cs="Arial"/>
            <w:sz w:val="18"/>
            <w:szCs w:val="18"/>
          </w:rPr>
          <w:instrText xml:space="preserve"> PAGE   \* MERGEFORMAT </w:instrText>
        </w:r>
        <w:r w:rsidR="000C1F88" w:rsidRPr="007023B3">
          <w:rPr>
            <w:rFonts w:ascii="Arial" w:hAnsi="Arial" w:cs="Arial"/>
            <w:sz w:val="18"/>
            <w:szCs w:val="18"/>
          </w:rPr>
          <w:fldChar w:fldCharType="separate"/>
        </w:r>
        <w:r w:rsidR="000C1F88" w:rsidRPr="007023B3">
          <w:rPr>
            <w:rFonts w:ascii="Arial" w:hAnsi="Arial" w:cs="Arial"/>
            <w:noProof/>
            <w:sz w:val="18"/>
            <w:szCs w:val="18"/>
          </w:rPr>
          <w:t>2</w:t>
        </w:r>
        <w:r w:rsidR="000C1F88" w:rsidRPr="007023B3">
          <w:rPr>
            <w:rFonts w:ascii="Arial" w:hAnsi="Arial" w:cs="Arial"/>
            <w:noProof/>
            <w:sz w:val="18"/>
            <w:szCs w:val="18"/>
          </w:rPr>
          <w:fldChar w:fldCharType="end"/>
        </w:r>
        <w:r w:rsidR="000C1F88" w:rsidRPr="007023B3">
          <w:rPr>
            <w:rFonts w:ascii="Arial" w:hAnsi="Arial" w:cs="Arial"/>
          </w:rPr>
          <w:t xml:space="preserve"> </w:t>
        </w:r>
      </w:p>
    </w:sdtContent>
  </w:sdt>
  <w:p w14:paraId="15042A35" w14:textId="77777777" w:rsidR="0005090D" w:rsidRDefault="00050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9"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461"/>
    </w:tblGrid>
    <w:tr w:rsidR="00B96B89" w14:paraId="59CB9C41" w14:textId="77777777" w:rsidTr="00E8334C">
      <w:trPr>
        <w:trHeight w:val="60"/>
      </w:trPr>
      <w:tc>
        <w:tcPr>
          <w:tcW w:w="10779" w:type="dxa"/>
          <w:gridSpan w:val="2"/>
        </w:tcPr>
        <w:p w14:paraId="45D6BADD" w14:textId="1FB37245" w:rsidR="00B96B89" w:rsidRPr="002D6A9D" w:rsidRDefault="00B96B89" w:rsidP="00B96B89">
          <w:pPr>
            <w:pStyle w:val="Footer"/>
          </w:pPr>
        </w:p>
      </w:tc>
    </w:tr>
    <w:tr w:rsidR="00B96B89" w14:paraId="080DB98B" w14:textId="77777777" w:rsidTr="00E8334C">
      <w:trPr>
        <w:gridAfter w:val="1"/>
        <w:wAfter w:w="4461" w:type="dxa"/>
      </w:trPr>
      <w:tc>
        <w:tcPr>
          <w:tcW w:w="6318" w:type="dxa"/>
        </w:tcPr>
        <w:p w14:paraId="73365FFF" w14:textId="42338ED8" w:rsidR="00B96B89" w:rsidRDefault="00B96B89" w:rsidP="00B96B89">
          <w:pPr>
            <w:pStyle w:val="Footer"/>
          </w:pPr>
        </w:p>
      </w:tc>
    </w:tr>
  </w:tbl>
  <w:p w14:paraId="0008B212" w14:textId="204B869D" w:rsidR="00E67493" w:rsidRPr="00B96B89" w:rsidRDefault="00E67493" w:rsidP="00B96B89">
    <w:pPr>
      <w:pStyle w:val="Footer"/>
      <w:rPr>
        <w:color w:val="9C1F31"/>
        <w:sz w:val="18"/>
        <w:szCs w:val="18"/>
      </w:rPr>
    </w:pPr>
  </w:p>
  <w:p w14:paraId="5E1013A6" w14:textId="77777777" w:rsidR="002165F4" w:rsidRDefault="0021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BA73" w14:textId="77777777" w:rsidR="00977552" w:rsidRDefault="00977552" w:rsidP="004D72FA">
      <w:pPr>
        <w:spacing w:after="0" w:line="240" w:lineRule="auto"/>
      </w:pPr>
      <w:r>
        <w:separator/>
      </w:r>
    </w:p>
  </w:footnote>
  <w:footnote w:type="continuationSeparator" w:id="0">
    <w:p w14:paraId="4056C051" w14:textId="77777777" w:rsidR="00977552" w:rsidRDefault="00977552" w:rsidP="004D72FA">
      <w:pPr>
        <w:spacing w:after="0" w:line="240" w:lineRule="auto"/>
      </w:pPr>
      <w:r>
        <w:continuationSeparator/>
      </w:r>
    </w:p>
  </w:footnote>
  <w:footnote w:type="continuationNotice" w:id="1">
    <w:p w14:paraId="7587CE8C" w14:textId="77777777" w:rsidR="00977552" w:rsidRDefault="0097755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4H0CMf2cP+GZ+p" int2:id="5Dtsavbs">
      <int2:state int2:value="Rejected" int2:type="AugLoop_Text_Critique"/>
    </int2:textHash>
    <int2:textHash int2:hashCode="AiuXelINY49nMj" int2:id="A8jWFPvw">
      <int2:state int2:value="Rejected" int2:type="AugLoop_Text_Critique"/>
    </int2:textHash>
    <int2:textHash int2:hashCode="kv4UVae7TQCfC0" int2:id="uuGCvVKX">
      <int2:state int2:value="Rejected" int2:type="AugLoop_Text_Critique"/>
    </int2:textHash>
    <int2:textHash int2:hashCode="m/C6mGJeQTWOW1" int2:id="nXxp4dCO">
      <int2:state int2:value="Rejected" int2:type="AugLoop_Text_Critique"/>
    </int2:textHash>
    <int2:textHash int2:hashCode="d87TmV0i7mJCT3" int2:id="0PjrQmV5">
      <int2:state int2:value="Rejected" int2:type="AugLoop_Text_Critique"/>
    </int2:textHash>
    <int2:textHash int2:hashCode="Peyzr8Nii37uun" int2:id="BmWy3A2u">
      <int2:state int2:value="Rejected" int2:type="AugLoop_Text_Critique"/>
    </int2:textHash>
    <int2:textHash int2:hashCode="BC3EUS+j05HFFw" int2:id="dJPLdXiK">
      <int2:state int2:value="Rejected" int2:type="AugLoop_Text_Critique"/>
    </int2:textHash>
    <int2:textHash int2:hashCode="usVE9Gcmgd8PB8" int2:id="paq4wKo6">
      <int2:state int2:value="Rejected" int2:type="AugLoop_Text_Critique"/>
    </int2:textHash>
    <int2:textHash int2:hashCode="ixyDCBgTtLGWDr" int2:id="tevEbqZQ">
      <int2:state int2:value="Rejected" int2:type="AugLoop_Text_Critique"/>
    </int2:textHash>
    <int2:textHash int2:hashCode="xmvjGSmhp52Xlu" int2:id="ylsFnUcy">
      <int2:state int2:value="Rejected" int2:type="AugLoop_Text_Critique"/>
    </int2:textHash>
    <int2:bookmark int2:bookmarkName="_Int_I8I1JOzu" int2:invalidationBookmarkName="" int2:hashCode="2NjoZvuSprJ13u" int2:id="pL27GW5G">
      <int2:state int2:value="Rejected" int2:type="AugLoop_Text_Critique"/>
    </int2:bookmark>
    <int2:bookmark int2:bookmarkName="_Int_7obIRFgn" int2:invalidationBookmarkName="" int2:hashCode="2NjoZvuSprJ13u" int2:id="43YTanZS">
      <int2:state int2:value="Rejected" int2:type="AugLoop_Text_Critique"/>
    </int2:bookmark>
    <int2:bookmark int2:bookmarkName="_Int_t853rxmJ" int2:invalidationBookmarkName="" int2:hashCode="2NjoZvuSprJ13u" int2:id="yk6gKvaD">
      <int2:state int2:value="Rejected" int2:type="AugLoop_Text_Critique"/>
    </int2:bookmark>
    <int2:bookmark int2:bookmarkName="_Int_GrX4lPiD" int2:invalidationBookmarkName="" int2:hashCode="waH4Rjwlr2owYL" int2:id="w98KC3AF">
      <int2:state int2:value="Rejected" int2:type="AugLoop_Text_Critique"/>
    </int2:bookmark>
    <int2:bookmark int2:bookmarkName="_Int_lIdSBsYY" int2:invalidationBookmarkName="" int2:hashCode="ZGmshKiXSLtnuS" int2:id="cstGD7tI">
      <int2:state int2:value="Rejected" int2:type="AugLoop_Text_Critique"/>
    </int2:bookmark>
    <int2:bookmark int2:bookmarkName="_Int_81CtGzjp" int2:invalidationBookmarkName="" int2:hashCode="+KPRTT50NAqJgP" int2:id="0sa5VaPn">
      <int2:state int2:value="Rejected" int2:type="AugLoop_Text_Critique"/>
    </int2:bookmark>
    <int2:bookmark int2:bookmarkName="_Int_ioZmxPaX" int2:invalidationBookmarkName="" int2:hashCode="HenVX2cHOZdH1r" int2:id="9mMiaahO">
      <int2:state int2:value="Rejected" int2:type="AugLoop_Text_Critique"/>
    </int2:bookmark>
    <int2:bookmark int2:bookmarkName="_Int_DCQAlaJc" int2:invalidationBookmarkName="" int2:hashCode="AYlCSlpg/tMp+o" int2:id="ZGYKhxIG">
      <int2:state int2:value="Rejected" int2:type="AugLoop_Text_Critique"/>
    </int2:bookmark>
    <int2:bookmark int2:bookmarkName="_Int_NiA5tbcF" int2:invalidationBookmarkName="" int2:hashCode="2ixOurLNUceKcl" int2:id="qb8btY0Z">
      <int2:state int2:value="Rejected" int2:type="AugLoop_Text_Critique"/>
    </int2:bookmark>
    <int2:bookmark int2:bookmarkName="_Int_66Wb7xWr" int2:invalidationBookmarkName="" int2:hashCode="zRKvlvpcmgKJO9" int2:id="aFprTqwO">
      <int2:state int2:value="Rejected" int2:type="AugLoop_Text_Critique"/>
    </int2:bookmark>
    <int2:bookmark int2:bookmarkName="_Int_e3njTFEJ" int2:invalidationBookmarkName="" int2:hashCode="maS+KK4PEzqNKd" int2:id="wQWVbw8E">
      <int2:state int2:value="Rejected" int2:type="AugLoop_Text_Critique"/>
    </int2:bookmark>
    <int2:bookmark int2:bookmarkName="_Int_qNhrfpu1" int2:invalidationBookmarkName="" int2:hashCode="6TYAuC1wz0qR2Q" int2:id="nzxspwLA">
      <int2:state int2:value="Rejected" int2:type="AugLoop_Text_Critique"/>
    </int2:bookmark>
    <int2:bookmark int2:bookmarkName="_Int_t6pwpMll" int2:invalidationBookmarkName="" int2:hashCode="kByidkXaRxGvMx" int2:id="62bdeDPJ">
      <int2:state int2:value="Rejected" int2:type="AugLoop_Text_Critique"/>
    </int2:bookmark>
    <int2:bookmark int2:bookmarkName="_Int_qPdJG7UF" int2:invalidationBookmarkName="" int2:hashCode="G915sSYo2MTsQi" int2:id="GsrVr0LV">
      <int2:state int2:value="Rejected" int2:type="AugLoop_Text_Critique"/>
    </int2:bookmark>
    <int2:bookmark int2:bookmarkName="_Int_19JkBJgV" int2:invalidationBookmarkName="" int2:hashCode="mkk2OTQKaSk7hv" int2:id="3B7Ckqkh">
      <int2:state int2:value="Rejected" int2:type="AugLoop_Text_Critique"/>
    </int2:bookmark>
    <int2:bookmark int2:bookmarkName="_Int_AN5FfLsx" int2:invalidationBookmarkName="" int2:hashCode="ol8/wXLFx6wDlG" int2:id="z8cXCkrC">
      <int2:state int2:value="Rejected" int2:type="AugLoop_Text_Critique"/>
    </int2:bookmark>
    <int2:bookmark int2:bookmarkName="_Int_IAYKXkCS" int2:invalidationBookmarkName="" int2:hashCode="PUgpLk0nFPEcKt" int2:id="dGosW0YL">
      <int2:state int2:value="Rejected" int2:type="AugLoop_Text_Critique"/>
    </int2:bookmark>
    <int2:bookmark int2:bookmarkName="_Int_BID6vfMV" int2:invalidationBookmarkName="" int2:hashCode="TVEjmfqYFVD6om" int2:id="zTn6i2D9">
      <int2:state int2:value="Rejected" int2:type="AugLoop_Text_Critique"/>
    </int2:bookmark>
    <int2:bookmark int2:bookmarkName="_Int_gmghFvbS" int2:invalidationBookmarkName="" int2:hashCode="6krbqNuFWa97hL" int2:id="gMBwR2Q9">
      <int2:state int2:value="Rejected" int2:type="AugLoop_Text_Critique"/>
    </int2:bookmark>
    <int2:bookmark int2:bookmarkName="_Int_GlpZ5AnO" int2:invalidationBookmarkName="" int2:hashCode="6krbqNuFWa97hL" int2:id="rmDlz03r">
      <int2:state int2:value="Rejected" int2:type="AugLoop_Text_Critique"/>
    </int2:bookmark>
    <int2:bookmark int2:bookmarkName="_Int_NzbQ2rV6" int2:invalidationBookmarkName="" int2:hashCode="Az+l2NnqaLkbfU" int2:id="YyYARhoP">
      <int2:state int2:value="Rejected" int2:type="AugLoop_Text_Critique"/>
    </int2:bookmark>
    <int2:bookmark int2:bookmarkName="_Int_eZcJY1sx" int2:invalidationBookmarkName="" int2:hashCode="RoHRJMxsS3O6q/" int2:id="IRN4taGC">
      <int2:state int2:value="Rejected" int2:type="AugLoop_Text_Critique"/>
    </int2:bookmark>
    <int2:bookmark int2:bookmarkName="_Int_rFgN9ig6" int2:invalidationBookmarkName="" int2:hashCode="NoR6KYvDmYb4K3" int2:id="9y1cZnZE">
      <int2:state int2:value="Rejected" int2:type="AugLoop_Text_Critique"/>
    </int2:bookmark>
    <int2:bookmark int2:bookmarkName="_Int_Ezrci5FO" int2:invalidationBookmarkName="" int2:hashCode="WzDixey5Zc1XHr" int2:id="uU7523St">
      <int2:state int2:value="Rejected" int2:type="AugLoop_Text_Critique"/>
    </int2:bookmark>
    <int2:bookmark int2:bookmarkName="_Int_rhVcX0qw" int2:invalidationBookmarkName="" int2:hashCode="3KKjJeR/dxf+gy" int2:id="ruR7es8G">
      <int2:state int2:value="Rejected" int2:type="AugLoop_Text_Critique"/>
    </int2:bookmark>
    <int2:bookmark int2:bookmarkName="_Int_YfGwPciQ" int2:invalidationBookmarkName="" int2:hashCode="UQp/QN4eekxORC" int2:id="r5E01014">
      <int2:state int2:value="Rejected" int2:type="AugLoop_Text_Critique"/>
    </int2:bookmark>
    <int2:bookmark int2:bookmarkName="_Int_Zoj1RKZ2" int2:invalidationBookmarkName="" int2:hashCode="UQp/QN4eekxORC" int2:id="3eMeWwBS">
      <int2:state int2:value="Rejected" int2:type="AugLoop_Text_Critique"/>
    </int2:bookmark>
    <int2:bookmark int2:bookmarkName="_Int_mzDgZ7zx" int2:invalidationBookmarkName="" int2:hashCode="UQp/QN4eekxORC" int2:id="PTkeeqUd">
      <int2:state int2:value="Rejected" int2:type="AugLoop_Text_Critique"/>
    </int2:bookmark>
    <int2:bookmark int2:bookmarkName="_Int_wtIxyi8x" int2:invalidationBookmarkName="" int2:hashCode="UQp/QN4eekxORC" int2:id="0BHO2frP">
      <int2:state int2:value="Rejected" int2:type="AugLoop_Text_Critique"/>
    </int2:bookmark>
    <int2:bookmark int2:bookmarkName="_Int_F1ga0Klw" int2:invalidationBookmarkName="" int2:hashCode="UQp/QN4eekxORC" int2:id="5p2riRKt">
      <int2:state int2:value="Rejected" int2:type="AugLoop_Text_Critique"/>
    </int2:bookmark>
    <int2:bookmark int2:bookmarkName="_Int_M4s1McJv" int2:invalidationBookmarkName="" int2:hashCode="UQp/QN4eekxORC" int2:id="Iimcxa0G">
      <int2:state int2:value="Rejected" int2:type="AugLoop_Text_Critique"/>
    </int2:bookmark>
    <int2:bookmark int2:bookmarkName="_Int_mz0m4zCj" int2:invalidationBookmarkName="" int2:hashCode="UQp/QN4eekxORC" int2:id="DX9o7HJC">
      <int2:state int2:value="Rejected" int2:type="AugLoop_Text_Critique"/>
    </int2:bookmark>
    <int2:bookmark int2:bookmarkName="_Int_aZUocEHr" int2:invalidationBookmarkName="" int2:hashCode="UQp/QN4eekxORC" int2:id="3DzwlzEA">
      <int2:state int2:value="Rejected" int2:type="AugLoop_Text_Critique"/>
    </int2:bookmark>
    <int2:bookmark int2:bookmarkName="_Int_6Os2kmSY" int2:invalidationBookmarkName="" int2:hashCode="UQp/QN4eekxORC" int2:id="DhA8XIbC">
      <int2:state int2:value="Rejected" int2:type="AugLoop_Text_Critique"/>
    </int2:bookmark>
    <int2:bookmark int2:bookmarkName="_Int_ij6QnCeb" int2:invalidationBookmarkName="" int2:hashCode="UQp/QN4eekxORC" int2:id="iRNDaRGS">
      <int2:state int2:value="Rejected" int2:type="AugLoop_Text_Critique"/>
    </int2:bookmark>
    <int2:bookmark int2:bookmarkName="_Int_rYC8qbfJ" int2:invalidationBookmarkName="" int2:hashCode="UQp/QN4eekxORC" int2:id="EqgZzgL7">
      <int2:state int2:value="Rejected" int2:type="AugLoop_Text_Critique"/>
    </int2:bookmark>
    <int2:bookmark int2:bookmarkName="_Int_Xze7jRjs" int2:invalidationBookmarkName="" int2:hashCode="UQp/QN4eekxORC" int2:id="1hjgaDAs">
      <int2:state int2:value="Rejected" int2:type="AugLoop_Text_Critique"/>
    </int2:bookmark>
    <int2:bookmark int2:bookmarkName="_Int_PCgujpbG" int2:invalidationBookmarkName="" int2:hashCode="UQp/QN4eekxORC" int2:id="miVeeNS8">
      <int2:state int2:value="Rejected" int2:type="AugLoop_Text_Critique"/>
    </int2:bookmark>
    <int2:bookmark int2:bookmarkName="_Int_9LsFskpG" int2:invalidationBookmarkName="" int2:hashCode="UQp/QN4eekxORC" int2:id="6054kFRo">
      <int2:state int2:value="Rejected" int2:type="AugLoop_Text_Critique"/>
    </int2:bookmark>
    <int2:bookmark int2:bookmarkName="_Int_o73Mv44D" int2:invalidationBookmarkName="" int2:hashCode="UQp/QN4eekxORC" int2:id="NNoYOFcu">
      <int2:state int2:value="Rejected" int2:type="AugLoop_Text_Critique"/>
    </int2:bookmark>
    <int2:bookmark int2:bookmarkName="_Int_2CRI6rmV" int2:invalidationBookmarkName="" int2:hashCode="UQp/QN4eekxORC" int2:id="WayeoXN0">
      <int2:state int2:value="Rejected" int2:type="AugLoop_Text_Critique"/>
    </int2:bookmark>
    <int2:bookmark int2:bookmarkName="_Int_G6gEdZoy" int2:invalidationBookmarkName="" int2:hashCode="UQp/QN4eekxORC" int2:id="l9Zmr5vn">
      <int2:state int2:value="Rejected" int2:type="AugLoop_Text_Critique"/>
    </int2:bookmark>
    <int2:bookmark int2:bookmarkName="_Int_XzjLy1yG" int2:invalidationBookmarkName="" int2:hashCode="UQp/QN4eekxORC" int2:id="E97uKPNC">
      <int2:state int2:value="Rejected" int2:type="AugLoop_Text_Critique"/>
    </int2:bookmark>
    <int2:bookmark int2:bookmarkName="_Int_2LvjdAXe" int2:invalidationBookmarkName="" int2:hashCode="UQp/QN4eekxORC" int2:id="mBBp7WSG">
      <int2:state int2:value="Rejected" int2:type="AugLoop_Text_Critique"/>
    </int2:bookmark>
    <int2:bookmark int2:bookmarkName="_Int_Zz5E7IQF" int2:invalidationBookmarkName="" int2:hashCode="Fh7ad8zQpNLurm" int2:id="RrydKEnW">
      <int2:state int2:value="Rejected" int2:type="AugLoop_Text_Critique"/>
    </int2:bookmark>
    <int2:bookmark int2:bookmarkName="_Int_wzgVMarm" int2:invalidationBookmarkName="" int2:hashCode="UQp/QN4eekxORC" int2:id="eDBTgwN4">
      <int2:state int2:value="Rejected" int2:type="AugLoop_Text_Critique"/>
    </int2:bookmark>
    <int2:bookmark int2:bookmarkName="_Int_NExscePB" int2:invalidationBookmarkName="" int2:hashCode="UQp/QN4eekxORC" int2:id="M8Os8hDj">
      <int2:state int2:value="Rejected" int2:type="AugLoop_Text_Critique"/>
    </int2:bookmark>
    <int2:bookmark int2:bookmarkName="_Int_kCWJEzZE" int2:invalidationBookmarkName="" int2:hashCode="UQp/QN4eekxORC" int2:id="w9WWNpAX">
      <int2:state int2:value="Rejected" int2:type="AugLoop_Text_Critique"/>
    </int2:bookmark>
    <int2:bookmark int2:bookmarkName="_Int_lWqo9mKI" int2:invalidationBookmarkName="" int2:hashCode="UQp/QN4eekxORC" int2:id="VXAXesHH">
      <int2:state int2:value="Rejected" int2:type="AugLoop_Text_Critique"/>
    </int2:bookmark>
    <int2:bookmark int2:bookmarkName="_Int_RXrJIHrW" int2:invalidationBookmarkName="" int2:hashCode="UQp/QN4eekxORC" int2:id="twkg49xa">
      <int2:state int2:value="Rejected" int2:type="AugLoop_Text_Critique"/>
    </int2:bookmark>
    <int2:bookmark int2:bookmarkName="_Int_jhSv3Qwn" int2:invalidationBookmarkName="" int2:hashCode="kmMiHdNZO5rjQT" int2:id="P9CRTMfv">
      <int2:state int2:value="Rejected" int2:type="AugLoop_Text_Critique"/>
    </int2:bookmark>
    <int2:bookmark int2:bookmarkName="_Int_Q2ivJtTF" int2:invalidationBookmarkName="" int2:hashCode="bwaAQKZbrZtJxv" int2:id="ylcTio6B">
      <int2:state int2:value="Rejected" int2:type="AugLoop_Text_Critique"/>
    </int2:bookmark>
    <int2:bookmark int2:bookmarkName="_Int_mIV6OyvL" int2:invalidationBookmarkName="" int2:hashCode="hPnRm2HuZsf69b" int2:id="OSbJYVpX">
      <int2:state int2:value="Rejected" int2:type="AugLoop_Text_Critique"/>
    </int2:bookmark>
    <int2:bookmark int2:bookmarkName="_Int_QeDN8mHp" int2:invalidationBookmarkName="" int2:hashCode="eui1RScQCPlCjk" int2:id="YILFiTyN">
      <int2:state int2:value="Rejected" int2:type="AugLoop_Text_Critique"/>
    </int2:bookmark>
    <int2:bookmark int2:bookmarkName="_Int_tx925Y5u" int2:invalidationBookmarkName="" int2:hashCode="YtAcmDtkZerp/p" int2:id="yUR1rRkT">
      <int2:state int2:value="Rejected" int2:type="AugLoop_Text_Critique"/>
    </int2:bookmark>
    <int2:bookmark int2:bookmarkName="_Int_Q6dQBX0d" int2:invalidationBookmarkName="" int2:hashCode="WxQEBkxO0AGrQp" int2:id="ayrAU43Z">
      <int2:state int2:value="Rejected" int2:type="AugLoop_Text_Critique"/>
    </int2:bookmark>
    <int2:bookmark int2:bookmarkName="_Int_Fmaxj8QX" int2:invalidationBookmarkName="" int2:hashCode="hPnRm2HuZsf69b" int2:id="KAeOqhS8">
      <int2:state int2:value="Rejected" int2:type="AugLoop_Text_Critique"/>
    </int2:bookmark>
    <int2:bookmark int2:bookmarkName="_Int_G35diDfM" int2:invalidationBookmarkName="" int2:hashCode="bwaAQKZbrZtJxv" int2:id="Z5wOBH4v">
      <int2:state int2:value="Rejected" int2:type="AugLoop_Text_Critique"/>
    </int2:bookmark>
    <int2:bookmark int2:bookmarkName="_Int_GZfF8PF0" int2:invalidationBookmarkName="" int2:hashCode="YtAcmDtkZerp/p" int2:id="fE6xZf75">
      <int2:state int2:value="Rejected" int2:type="AugLoop_Text_Critique"/>
    </int2:bookmark>
    <int2:bookmark int2:bookmarkName="_Int_InPOEbOk" int2:invalidationBookmarkName="" int2:hashCode="FVZnJXh1hhk7HB" int2:id="dSt4vQwq">
      <int2:state int2:value="Rejected" int2:type="AugLoop_Text_Critique"/>
    </int2:bookmark>
    <int2:bookmark int2:bookmarkName="_Int_bpPMQKL8" int2:invalidationBookmarkName="" int2:hashCode="bwaAQKZbrZtJxv" int2:id="7fU4DAbD">
      <int2:state int2:value="Rejected" int2:type="AugLoop_Text_Critique"/>
    </int2:bookmark>
    <int2:bookmark int2:bookmarkName="_Int_ob8nvNkP" int2:invalidationBookmarkName="" int2:hashCode="ZdGjZKcdQXLN1H" int2:id="nZyYBXs5">
      <int2:state int2:value="Rejected" int2:type="AugLoop_Text_Critique"/>
    </int2:bookmark>
    <int2:bookmark int2:bookmarkName="_Int_ckSDmRje" int2:invalidationBookmarkName="" int2:hashCode="AFTp4lLL5EOsPJ" int2:id="mHJ8IJ2i">
      <int2:state int2:value="Rejected" int2:type="AugLoop_Acronyms_AcronymsCritique"/>
    </int2:bookmark>
    <int2:bookmark int2:bookmarkName="_Int_bRar9Yfo" int2:invalidationBookmarkName="" int2:hashCode="LDoO9u9DFubl0c" int2:id="us1bkTdD">
      <int2:state int2:value="Rejected" int2:type="AugLoop_Text_Critique"/>
    </int2:bookmark>
    <int2:bookmark int2:bookmarkName="_Int_LMoURiOl" int2:invalidationBookmarkName="" int2:hashCode="RhSMw7TSs6yAc/" int2:id="eGGgbiIu">
      <int2:state int2:value="Rejected" int2:type="AugLoop_Text_Critique"/>
    </int2:bookmark>
    <int2:bookmark int2:bookmarkName="_Int_rouobKeT" int2:invalidationBookmarkName="" int2:hashCode="Ul9htnKSKbGohU" int2:id="KL5waPF5">
      <int2:state int2:value="Rejected" int2:type="AugLoop_Text_Critique"/>
    </int2:bookmark>
    <int2:bookmark int2:bookmarkName="_Int_Tt5SSYG5" int2:invalidationBookmarkName="" int2:hashCode="ur4wUOLoHf2HqM" int2:id="1SugisV4">
      <int2:state int2:value="Rejected" int2:type="AugLoop_Text_Critique"/>
    </int2:bookmark>
    <int2:bookmark int2:bookmarkName="_Int_og6RL1On" int2:invalidationBookmarkName="" int2:hashCode="LNT6GV7VsiCTAU" int2:id="nzcFEzB2">
      <int2:state int2:value="Rejected" int2:type="AugLoop_Text_Critique"/>
    </int2:bookmark>
    <int2:bookmark int2:bookmarkName="_Int_gkOzLHzu" int2:invalidationBookmarkName="" int2:hashCode="f1OmjTJDRvyEV6" int2:id="VKC7prNm">
      <int2:state int2:value="Rejected" int2:type="AugLoop_Text_Critique"/>
    </int2:bookmark>
    <int2:bookmark int2:bookmarkName="_Int_yJGbW7ZU" int2:invalidationBookmarkName="" int2:hashCode="LDoO9u9DFubl0c" int2:id="rB2kTQ5H">
      <int2:state int2:value="Rejected" int2:type="AugLoop_Text_Critique"/>
    </int2:bookmark>
    <int2:bookmark int2:bookmarkName="_Int_IKXmecxu" int2:invalidationBookmarkName="" int2:hashCode="tH82PitDDAZH8U" int2:id="K7sfNR3x">
      <int2:state int2:value="Rejected" int2:type="AugLoop_Text_Critique"/>
    </int2:bookmark>
    <int2:bookmark int2:bookmarkName="_Int_faij2Bz3" int2:invalidationBookmarkName="" int2:hashCode="bc1M4j2I4u6VaL" int2:id="wAvY0nf6">
      <int2:state int2:value="Rejected" int2:type="AugLoop_Text_Critique"/>
    </int2:bookmark>
    <int2:bookmark int2:bookmarkName="_Int_C8Xspj1n" int2:invalidationBookmarkName="" int2:hashCode="LDoO9u9DFubl0c" int2:id="o9ncN3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A0B"/>
    <w:multiLevelType w:val="hybridMultilevel"/>
    <w:tmpl w:val="DAEAC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2399"/>
    <w:multiLevelType w:val="hybridMultilevel"/>
    <w:tmpl w:val="AD2E5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3C8F"/>
    <w:multiLevelType w:val="multilevel"/>
    <w:tmpl w:val="DD00E2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07F0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6339E7"/>
    <w:multiLevelType w:val="hybridMultilevel"/>
    <w:tmpl w:val="29F8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618D"/>
    <w:multiLevelType w:val="hybridMultilevel"/>
    <w:tmpl w:val="3E64CE0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39FC32FA"/>
    <w:multiLevelType w:val="multilevel"/>
    <w:tmpl w:val="C07CE0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791B3D"/>
    <w:multiLevelType w:val="hybridMultilevel"/>
    <w:tmpl w:val="64AECE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25991"/>
    <w:multiLevelType w:val="hybridMultilevel"/>
    <w:tmpl w:val="3BE8BA4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D59C651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C26A26"/>
    <w:multiLevelType w:val="hybridMultilevel"/>
    <w:tmpl w:val="F0BE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60DD7"/>
    <w:multiLevelType w:val="hybridMultilevel"/>
    <w:tmpl w:val="409CEB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B1043"/>
    <w:multiLevelType w:val="hybridMultilevel"/>
    <w:tmpl w:val="6A1ACD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4167A2"/>
    <w:multiLevelType w:val="hybridMultilevel"/>
    <w:tmpl w:val="EEA86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A363E"/>
    <w:multiLevelType w:val="hybridMultilevel"/>
    <w:tmpl w:val="6A1ACD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F213FC"/>
    <w:multiLevelType w:val="multilevel"/>
    <w:tmpl w:val="A790C040"/>
    <w:lvl w:ilvl="0">
      <w:start w:val="1"/>
      <w:numFmt w:val="decimal"/>
      <w:lvlText w:val="%1."/>
      <w:lvlJc w:val="left"/>
      <w:pPr>
        <w:ind w:left="360" w:hanging="360"/>
      </w:pPr>
    </w:lvl>
    <w:lvl w:ilvl="1">
      <w:start w:val="1"/>
      <w:numFmt w:val="decimal"/>
      <w:pStyle w:val="Subheading1"/>
      <w:lvlText w:val="%1.%2."/>
      <w:lvlJc w:val="left"/>
      <w:pPr>
        <w:ind w:left="574" w:hanging="432"/>
      </w:pPr>
      <w:rPr>
        <w:color w:val="9C1F3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F94B7B"/>
    <w:multiLevelType w:val="hybridMultilevel"/>
    <w:tmpl w:val="D1B6D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90F88"/>
    <w:multiLevelType w:val="multilevel"/>
    <w:tmpl w:val="3790E52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3698"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5956E3"/>
    <w:multiLevelType w:val="multilevel"/>
    <w:tmpl w:val="29BA2D1C"/>
    <w:lvl w:ilvl="0">
      <w:start w:val="9"/>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48A24DD"/>
    <w:multiLevelType w:val="hybridMultilevel"/>
    <w:tmpl w:val="F154D2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F55CE4"/>
    <w:multiLevelType w:val="hybridMultilevel"/>
    <w:tmpl w:val="122C6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65E5A"/>
    <w:multiLevelType w:val="hybridMultilevel"/>
    <w:tmpl w:val="F7E810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D02E5"/>
    <w:multiLevelType w:val="hybridMultilevel"/>
    <w:tmpl w:val="6FC0B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141426">
    <w:abstractNumId w:val="14"/>
  </w:num>
  <w:num w:numId="2" w16cid:durableId="391736794">
    <w:abstractNumId w:val="3"/>
  </w:num>
  <w:num w:numId="3" w16cid:durableId="1206912716">
    <w:abstractNumId w:val="20"/>
  </w:num>
  <w:num w:numId="4" w16cid:durableId="1179001271">
    <w:abstractNumId w:val="16"/>
  </w:num>
  <w:num w:numId="5" w16cid:durableId="1208025424">
    <w:abstractNumId w:val="1"/>
  </w:num>
  <w:num w:numId="6" w16cid:durableId="765227546">
    <w:abstractNumId w:val="5"/>
  </w:num>
  <w:num w:numId="7" w16cid:durableId="1635018880">
    <w:abstractNumId w:val="13"/>
  </w:num>
  <w:num w:numId="8" w16cid:durableId="110904524">
    <w:abstractNumId w:val="8"/>
  </w:num>
  <w:num w:numId="9" w16cid:durableId="263154175">
    <w:abstractNumId w:val="11"/>
  </w:num>
  <w:num w:numId="10" w16cid:durableId="1179125343">
    <w:abstractNumId w:val="9"/>
  </w:num>
  <w:num w:numId="11" w16cid:durableId="378209274">
    <w:abstractNumId w:val="15"/>
  </w:num>
  <w:num w:numId="12" w16cid:durableId="733747440">
    <w:abstractNumId w:val="12"/>
  </w:num>
  <w:num w:numId="13" w16cid:durableId="1443184121">
    <w:abstractNumId w:val="21"/>
  </w:num>
  <w:num w:numId="14" w16cid:durableId="766315053">
    <w:abstractNumId w:val="4"/>
  </w:num>
  <w:num w:numId="15" w16cid:durableId="1629697653">
    <w:abstractNumId w:val="0"/>
  </w:num>
  <w:num w:numId="16" w16cid:durableId="795952994">
    <w:abstractNumId w:val="7"/>
  </w:num>
  <w:num w:numId="17" w16cid:durableId="911044028">
    <w:abstractNumId w:val="18"/>
  </w:num>
  <w:num w:numId="18" w16cid:durableId="1057509790">
    <w:abstractNumId w:val="10"/>
  </w:num>
  <w:num w:numId="19" w16cid:durableId="1145707422">
    <w:abstractNumId w:val="3"/>
  </w:num>
  <w:num w:numId="20" w16cid:durableId="709960268">
    <w:abstractNumId w:val="3"/>
  </w:num>
  <w:num w:numId="21" w16cid:durableId="343672217">
    <w:abstractNumId w:val="3"/>
  </w:num>
  <w:num w:numId="22" w16cid:durableId="1799182629">
    <w:abstractNumId w:val="3"/>
  </w:num>
  <w:num w:numId="23" w16cid:durableId="1452743251">
    <w:abstractNumId w:val="3"/>
  </w:num>
  <w:num w:numId="24" w16cid:durableId="1240670973">
    <w:abstractNumId w:val="19"/>
  </w:num>
  <w:num w:numId="25" w16cid:durableId="2136630984">
    <w:abstractNumId w:val="6"/>
  </w:num>
  <w:num w:numId="26" w16cid:durableId="172916299">
    <w:abstractNumId w:val="14"/>
    <w:lvlOverride w:ilvl="0">
      <w:startOverride w:val="2"/>
    </w:lvlOverride>
    <w:lvlOverride w:ilvl="1">
      <w:startOverride w:val="2"/>
    </w:lvlOverride>
  </w:num>
  <w:num w:numId="27" w16cid:durableId="1110587624">
    <w:abstractNumId w:val="2"/>
  </w:num>
  <w:num w:numId="28" w16cid:durableId="36515415">
    <w:abstractNumId w:val="14"/>
    <w:lvlOverride w:ilvl="0">
      <w:startOverride w:val="2"/>
    </w:lvlOverride>
    <w:lvlOverride w:ilvl="1">
      <w:startOverride w:val="3"/>
    </w:lvlOverride>
  </w:num>
  <w:num w:numId="29" w16cid:durableId="1085885479">
    <w:abstractNumId w:val="14"/>
    <w:lvlOverride w:ilvl="0">
      <w:startOverride w:val="2"/>
    </w:lvlOverride>
    <w:lvlOverride w:ilvl="1">
      <w:startOverride w:val="3"/>
    </w:lvlOverride>
  </w:num>
  <w:num w:numId="30" w16cid:durableId="287472432">
    <w:abstractNumId w:val="14"/>
    <w:lvlOverride w:ilvl="0">
      <w:startOverride w:val="2"/>
    </w:lvlOverride>
    <w:lvlOverride w:ilvl="1">
      <w:startOverride w:val="3"/>
    </w:lvlOverride>
  </w:num>
  <w:num w:numId="31" w16cid:durableId="1352564013">
    <w:abstractNumId w:val="14"/>
    <w:lvlOverride w:ilvl="0">
      <w:startOverride w:val="2"/>
    </w:lvlOverride>
    <w:lvlOverride w:ilvl="1">
      <w:startOverride w:val="4"/>
    </w:lvlOverride>
  </w:num>
  <w:num w:numId="32" w16cid:durableId="1343127233">
    <w:abstractNumId w:val="14"/>
    <w:lvlOverride w:ilvl="0">
      <w:startOverride w:val="3"/>
    </w:lvlOverride>
    <w:lvlOverride w:ilvl="1">
      <w:startOverride w:val="3"/>
    </w:lvlOverride>
  </w:num>
  <w:num w:numId="33" w16cid:durableId="1797412890">
    <w:abstractNumId w:val="14"/>
    <w:lvlOverride w:ilvl="0">
      <w:startOverride w:val="3"/>
    </w:lvlOverride>
    <w:lvlOverride w:ilvl="1">
      <w:startOverride w:val="3"/>
    </w:lvlOverride>
  </w:num>
  <w:num w:numId="34" w16cid:durableId="1530022079">
    <w:abstractNumId w:val="14"/>
    <w:lvlOverride w:ilvl="0">
      <w:startOverride w:val="3"/>
    </w:lvlOverride>
    <w:lvlOverride w:ilvl="1">
      <w:startOverride w:val="3"/>
    </w:lvlOverride>
  </w:num>
  <w:num w:numId="35" w16cid:durableId="2144882141">
    <w:abstractNumId w:val="14"/>
    <w:lvlOverride w:ilvl="0">
      <w:startOverride w:val="3"/>
    </w:lvlOverride>
    <w:lvlOverride w:ilvl="1">
      <w:startOverride w:val="3"/>
    </w:lvlOverride>
  </w:num>
  <w:num w:numId="36" w16cid:durableId="2077580421">
    <w:abstractNumId w:val="14"/>
    <w:lvlOverride w:ilvl="0">
      <w:startOverride w:val="3"/>
    </w:lvlOverride>
    <w:lvlOverride w:ilvl="1">
      <w:startOverride w:val="3"/>
    </w:lvlOverride>
  </w:num>
  <w:num w:numId="37" w16cid:durableId="489754787">
    <w:abstractNumId w:val="14"/>
    <w:lvlOverride w:ilvl="0">
      <w:startOverride w:val="4"/>
    </w:lvlOverride>
    <w:lvlOverride w:ilvl="1">
      <w:startOverride w:val="2"/>
    </w:lvlOverride>
  </w:num>
  <w:num w:numId="38" w16cid:durableId="1049575947">
    <w:abstractNumId w:val="14"/>
    <w:lvlOverride w:ilvl="0">
      <w:startOverride w:val="4"/>
    </w:lvlOverride>
    <w:lvlOverride w:ilvl="1">
      <w:startOverride w:val="2"/>
    </w:lvlOverride>
  </w:num>
  <w:num w:numId="39" w16cid:durableId="2086801737">
    <w:abstractNumId w:val="14"/>
  </w:num>
  <w:num w:numId="40" w16cid:durableId="543831700">
    <w:abstractNumId w:val="14"/>
    <w:lvlOverride w:ilvl="0">
      <w:startOverride w:val="7"/>
    </w:lvlOverride>
    <w:lvlOverride w:ilvl="1">
      <w:startOverride w:val="2"/>
    </w:lvlOverride>
  </w:num>
  <w:num w:numId="41" w16cid:durableId="56633579">
    <w:abstractNumId w:val="14"/>
    <w:lvlOverride w:ilvl="0">
      <w:startOverride w:val="7"/>
    </w:lvlOverride>
    <w:lvlOverride w:ilvl="1">
      <w:startOverride w:val="2"/>
    </w:lvlOverride>
  </w:num>
  <w:num w:numId="42" w16cid:durableId="140512592">
    <w:abstractNumId w:val="14"/>
    <w:lvlOverride w:ilvl="0">
      <w:startOverride w:val="7"/>
    </w:lvlOverride>
    <w:lvlOverride w:ilvl="1">
      <w:startOverride w:val="2"/>
    </w:lvlOverride>
  </w:num>
  <w:num w:numId="43" w16cid:durableId="1031149850">
    <w:abstractNumId w:val="14"/>
    <w:lvlOverride w:ilvl="0">
      <w:startOverride w:val="7"/>
    </w:lvlOverride>
    <w:lvlOverride w:ilvl="1">
      <w:startOverride w:val="2"/>
    </w:lvlOverride>
  </w:num>
  <w:num w:numId="44" w16cid:durableId="1823693664">
    <w:abstractNumId w:val="14"/>
    <w:lvlOverride w:ilvl="0">
      <w:startOverride w:val="7"/>
    </w:lvlOverride>
    <w:lvlOverride w:ilvl="1">
      <w:startOverride w:val="2"/>
    </w:lvlOverride>
  </w:num>
  <w:num w:numId="45" w16cid:durableId="455100159">
    <w:abstractNumId w:val="14"/>
    <w:lvlOverride w:ilvl="0">
      <w:startOverride w:val="7"/>
    </w:lvlOverride>
    <w:lvlOverride w:ilvl="1">
      <w:startOverride w:val="3"/>
    </w:lvlOverride>
  </w:num>
  <w:num w:numId="46" w16cid:durableId="856695548">
    <w:abstractNumId w:val="14"/>
    <w:lvlOverride w:ilvl="0">
      <w:startOverride w:val="7"/>
    </w:lvlOverride>
    <w:lvlOverride w:ilvl="1">
      <w:startOverride w:val="3"/>
    </w:lvlOverride>
  </w:num>
  <w:num w:numId="47" w16cid:durableId="751467098">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0057219">
    <w:abstractNumId w:val="14"/>
    <w:lvlOverride w:ilvl="0">
      <w:startOverride w:val="7"/>
    </w:lvlOverride>
    <w:lvlOverride w:ilvl="1">
      <w:startOverride w:val="5"/>
    </w:lvlOverride>
  </w:num>
  <w:num w:numId="49" w16cid:durableId="97255964">
    <w:abstractNumId w:val="14"/>
    <w:lvlOverride w:ilvl="0">
      <w:startOverride w:val="8"/>
    </w:lvlOverride>
    <w:lvlOverride w:ilvl="1">
      <w:startOverride w:val="2"/>
    </w:lvlOverride>
  </w:num>
  <w:num w:numId="50" w16cid:durableId="1820912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D2"/>
    <w:rsid w:val="0000022C"/>
    <w:rsid w:val="000002E4"/>
    <w:rsid w:val="000018E4"/>
    <w:rsid w:val="0000196D"/>
    <w:rsid w:val="00003B86"/>
    <w:rsid w:val="00003E93"/>
    <w:rsid w:val="000044F2"/>
    <w:rsid w:val="000054D3"/>
    <w:rsid w:val="0000591A"/>
    <w:rsid w:val="00005B09"/>
    <w:rsid w:val="00005D87"/>
    <w:rsid w:val="0001018F"/>
    <w:rsid w:val="0001161A"/>
    <w:rsid w:val="00011BAF"/>
    <w:rsid w:val="00012D72"/>
    <w:rsid w:val="00013116"/>
    <w:rsid w:val="0001337D"/>
    <w:rsid w:val="000133B7"/>
    <w:rsid w:val="00013D72"/>
    <w:rsid w:val="00014398"/>
    <w:rsid w:val="000146F2"/>
    <w:rsid w:val="00014DBA"/>
    <w:rsid w:val="00015304"/>
    <w:rsid w:val="000155F8"/>
    <w:rsid w:val="00016414"/>
    <w:rsid w:val="00016933"/>
    <w:rsid w:val="00017F8A"/>
    <w:rsid w:val="000204EE"/>
    <w:rsid w:val="0002085A"/>
    <w:rsid w:val="0002185A"/>
    <w:rsid w:val="00021E71"/>
    <w:rsid w:val="000229E2"/>
    <w:rsid w:val="00022C32"/>
    <w:rsid w:val="00022DCA"/>
    <w:rsid w:val="00022F0B"/>
    <w:rsid w:val="00023F0B"/>
    <w:rsid w:val="00024642"/>
    <w:rsid w:val="000254F7"/>
    <w:rsid w:val="00026A54"/>
    <w:rsid w:val="0002728B"/>
    <w:rsid w:val="00030294"/>
    <w:rsid w:val="000302FF"/>
    <w:rsid w:val="00031516"/>
    <w:rsid w:val="00031904"/>
    <w:rsid w:val="000322DA"/>
    <w:rsid w:val="00032980"/>
    <w:rsid w:val="00032DE4"/>
    <w:rsid w:val="00033263"/>
    <w:rsid w:val="00033AE6"/>
    <w:rsid w:val="00034B10"/>
    <w:rsid w:val="000358C9"/>
    <w:rsid w:val="00036B84"/>
    <w:rsid w:val="00036BFA"/>
    <w:rsid w:val="00036FD6"/>
    <w:rsid w:val="000403B0"/>
    <w:rsid w:val="00040AF7"/>
    <w:rsid w:val="00040C8F"/>
    <w:rsid w:val="000413F4"/>
    <w:rsid w:val="00041643"/>
    <w:rsid w:val="0004521C"/>
    <w:rsid w:val="00045411"/>
    <w:rsid w:val="00045593"/>
    <w:rsid w:val="00046B1A"/>
    <w:rsid w:val="00047218"/>
    <w:rsid w:val="0004797E"/>
    <w:rsid w:val="000503FF"/>
    <w:rsid w:val="00050530"/>
    <w:rsid w:val="000507C0"/>
    <w:rsid w:val="0005090D"/>
    <w:rsid w:val="00050E60"/>
    <w:rsid w:val="00050F2C"/>
    <w:rsid w:val="00052193"/>
    <w:rsid w:val="0005258B"/>
    <w:rsid w:val="0005441F"/>
    <w:rsid w:val="00054B6A"/>
    <w:rsid w:val="00054C5B"/>
    <w:rsid w:val="000554A7"/>
    <w:rsid w:val="0005580C"/>
    <w:rsid w:val="00057ACB"/>
    <w:rsid w:val="000608E0"/>
    <w:rsid w:val="00060DF1"/>
    <w:rsid w:val="00062309"/>
    <w:rsid w:val="00062522"/>
    <w:rsid w:val="00062ED1"/>
    <w:rsid w:val="00063148"/>
    <w:rsid w:val="00063380"/>
    <w:rsid w:val="000633F4"/>
    <w:rsid w:val="000654DF"/>
    <w:rsid w:val="00065F15"/>
    <w:rsid w:val="0006640E"/>
    <w:rsid w:val="00066B09"/>
    <w:rsid w:val="00066CD8"/>
    <w:rsid w:val="0006705E"/>
    <w:rsid w:val="000673BF"/>
    <w:rsid w:val="00070169"/>
    <w:rsid w:val="0007024C"/>
    <w:rsid w:val="00070A72"/>
    <w:rsid w:val="00072A78"/>
    <w:rsid w:val="00073290"/>
    <w:rsid w:val="0007371E"/>
    <w:rsid w:val="00073C92"/>
    <w:rsid w:val="000743CB"/>
    <w:rsid w:val="000756BF"/>
    <w:rsid w:val="00075752"/>
    <w:rsid w:val="00075864"/>
    <w:rsid w:val="00080907"/>
    <w:rsid w:val="000817F9"/>
    <w:rsid w:val="00081BF6"/>
    <w:rsid w:val="00081D5F"/>
    <w:rsid w:val="00082342"/>
    <w:rsid w:val="000829B4"/>
    <w:rsid w:val="00082E2E"/>
    <w:rsid w:val="00083B6D"/>
    <w:rsid w:val="000862C6"/>
    <w:rsid w:val="00087689"/>
    <w:rsid w:val="0008776F"/>
    <w:rsid w:val="00090BEC"/>
    <w:rsid w:val="00091C09"/>
    <w:rsid w:val="00091DD5"/>
    <w:rsid w:val="00091ED7"/>
    <w:rsid w:val="00092E76"/>
    <w:rsid w:val="000944FA"/>
    <w:rsid w:val="0009455A"/>
    <w:rsid w:val="0009500D"/>
    <w:rsid w:val="000950C2"/>
    <w:rsid w:val="00096C92"/>
    <w:rsid w:val="000975F7"/>
    <w:rsid w:val="0009782E"/>
    <w:rsid w:val="000A0188"/>
    <w:rsid w:val="000A12A5"/>
    <w:rsid w:val="000A1313"/>
    <w:rsid w:val="000A192B"/>
    <w:rsid w:val="000A19D5"/>
    <w:rsid w:val="000A271B"/>
    <w:rsid w:val="000A2E1F"/>
    <w:rsid w:val="000A2E47"/>
    <w:rsid w:val="000A31BA"/>
    <w:rsid w:val="000A3E74"/>
    <w:rsid w:val="000A3F70"/>
    <w:rsid w:val="000A416D"/>
    <w:rsid w:val="000A5564"/>
    <w:rsid w:val="000A5CC8"/>
    <w:rsid w:val="000A6FC4"/>
    <w:rsid w:val="000A7002"/>
    <w:rsid w:val="000A71E2"/>
    <w:rsid w:val="000A7304"/>
    <w:rsid w:val="000A73B2"/>
    <w:rsid w:val="000A7C69"/>
    <w:rsid w:val="000B01C8"/>
    <w:rsid w:val="000B18C6"/>
    <w:rsid w:val="000B273E"/>
    <w:rsid w:val="000B3788"/>
    <w:rsid w:val="000B3B68"/>
    <w:rsid w:val="000B4B5F"/>
    <w:rsid w:val="000B5CDC"/>
    <w:rsid w:val="000B6A37"/>
    <w:rsid w:val="000B71AE"/>
    <w:rsid w:val="000B75D8"/>
    <w:rsid w:val="000C06E4"/>
    <w:rsid w:val="000C07F0"/>
    <w:rsid w:val="000C10F3"/>
    <w:rsid w:val="000C1D45"/>
    <w:rsid w:val="000C1F88"/>
    <w:rsid w:val="000C20AC"/>
    <w:rsid w:val="000C2AA4"/>
    <w:rsid w:val="000C3D17"/>
    <w:rsid w:val="000C6D07"/>
    <w:rsid w:val="000D057F"/>
    <w:rsid w:val="000D0735"/>
    <w:rsid w:val="000D109A"/>
    <w:rsid w:val="000D15BB"/>
    <w:rsid w:val="000D1C32"/>
    <w:rsid w:val="000D2365"/>
    <w:rsid w:val="000D3584"/>
    <w:rsid w:val="000D421B"/>
    <w:rsid w:val="000D4223"/>
    <w:rsid w:val="000D4C63"/>
    <w:rsid w:val="000D5919"/>
    <w:rsid w:val="000D5B69"/>
    <w:rsid w:val="000D605B"/>
    <w:rsid w:val="000D64BA"/>
    <w:rsid w:val="000D64CE"/>
    <w:rsid w:val="000D6694"/>
    <w:rsid w:val="000D6814"/>
    <w:rsid w:val="000D6F89"/>
    <w:rsid w:val="000E01B5"/>
    <w:rsid w:val="000E0EB4"/>
    <w:rsid w:val="000E3EDC"/>
    <w:rsid w:val="000E5015"/>
    <w:rsid w:val="000E5231"/>
    <w:rsid w:val="000E7135"/>
    <w:rsid w:val="000E7285"/>
    <w:rsid w:val="000E72FF"/>
    <w:rsid w:val="000F0812"/>
    <w:rsid w:val="000F14E1"/>
    <w:rsid w:val="000F17DE"/>
    <w:rsid w:val="000F2029"/>
    <w:rsid w:val="000F202B"/>
    <w:rsid w:val="000F2EFF"/>
    <w:rsid w:val="000F3537"/>
    <w:rsid w:val="000F383B"/>
    <w:rsid w:val="000F3C8E"/>
    <w:rsid w:val="000F3ED2"/>
    <w:rsid w:val="000F7CA9"/>
    <w:rsid w:val="00100B0D"/>
    <w:rsid w:val="00100D7D"/>
    <w:rsid w:val="00101F8A"/>
    <w:rsid w:val="001027A2"/>
    <w:rsid w:val="0010313E"/>
    <w:rsid w:val="001036DA"/>
    <w:rsid w:val="00103A8E"/>
    <w:rsid w:val="001041BF"/>
    <w:rsid w:val="001049CD"/>
    <w:rsid w:val="001059FD"/>
    <w:rsid w:val="00105D4E"/>
    <w:rsid w:val="00106814"/>
    <w:rsid w:val="00106E71"/>
    <w:rsid w:val="001078A4"/>
    <w:rsid w:val="00107B80"/>
    <w:rsid w:val="00111FF4"/>
    <w:rsid w:val="00112CE5"/>
    <w:rsid w:val="00113866"/>
    <w:rsid w:val="001148C5"/>
    <w:rsid w:val="00114AD0"/>
    <w:rsid w:val="00114CE7"/>
    <w:rsid w:val="00114EC6"/>
    <w:rsid w:val="001155F3"/>
    <w:rsid w:val="0011666D"/>
    <w:rsid w:val="00120127"/>
    <w:rsid w:val="001208EC"/>
    <w:rsid w:val="001213F4"/>
    <w:rsid w:val="0012183C"/>
    <w:rsid w:val="00121DEA"/>
    <w:rsid w:val="0012207C"/>
    <w:rsid w:val="001222D2"/>
    <w:rsid w:val="001225D2"/>
    <w:rsid w:val="00122DB4"/>
    <w:rsid w:val="00125131"/>
    <w:rsid w:val="0012599D"/>
    <w:rsid w:val="00127CBA"/>
    <w:rsid w:val="00130DAF"/>
    <w:rsid w:val="001314A0"/>
    <w:rsid w:val="001315A0"/>
    <w:rsid w:val="00131CD9"/>
    <w:rsid w:val="00132375"/>
    <w:rsid w:val="0013279C"/>
    <w:rsid w:val="001333B6"/>
    <w:rsid w:val="00133F89"/>
    <w:rsid w:val="0013474F"/>
    <w:rsid w:val="001348E6"/>
    <w:rsid w:val="00135508"/>
    <w:rsid w:val="00136A88"/>
    <w:rsid w:val="0013753E"/>
    <w:rsid w:val="001377F5"/>
    <w:rsid w:val="00137E67"/>
    <w:rsid w:val="0014052D"/>
    <w:rsid w:val="00140C2A"/>
    <w:rsid w:val="001412C0"/>
    <w:rsid w:val="00141DDC"/>
    <w:rsid w:val="00142152"/>
    <w:rsid w:val="00142E7A"/>
    <w:rsid w:val="001436C5"/>
    <w:rsid w:val="00144F78"/>
    <w:rsid w:val="00145221"/>
    <w:rsid w:val="00145FD2"/>
    <w:rsid w:val="00146C84"/>
    <w:rsid w:val="00146CDB"/>
    <w:rsid w:val="00147286"/>
    <w:rsid w:val="00151802"/>
    <w:rsid w:val="00151D73"/>
    <w:rsid w:val="00153FB9"/>
    <w:rsid w:val="0015512F"/>
    <w:rsid w:val="00155543"/>
    <w:rsid w:val="00155754"/>
    <w:rsid w:val="00156493"/>
    <w:rsid w:val="00156938"/>
    <w:rsid w:val="00156FD3"/>
    <w:rsid w:val="001573CB"/>
    <w:rsid w:val="001578FA"/>
    <w:rsid w:val="00160018"/>
    <w:rsid w:val="00160B41"/>
    <w:rsid w:val="00160F69"/>
    <w:rsid w:val="0016161D"/>
    <w:rsid w:val="00161856"/>
    <w:rsid w:val="001618BB"/>
    <w:rsid w:val="001626DE"/>
    <w:rsid w:val="00162EA5"/>
    <w:rsid w:val="0016460D"/>
    <w:rsid w:val="00164802"/>
    <w:rsid w:val="00164B29"/>
    <w:rsid w:val="00164DD6"/>
    <w:rsid w:val="00165335"/>
    <w:rsid w:val="001671B6"/>
    <w:rsid w:val="001677EC"/>
    <w:rsid w:val="00167E78"/>
    <w:rsid w:val="001700A0"/>
    <w:rsid w:val="00171873"/>
    <w:rsid w:val="001731F9"/>
    <w:rsid w:val="00174347"/>
    <w:rsid w:val="001743C9"/>
    <w:rsid w:val="00175F6B"/>
    <w:rsid w:val="0017685B"/>
    <w:rsid w:val="001768AF"/>
    <w:rsid w:val="00176BAA"/>
    <w:rsid w:val="00176FA9"/>
    <w:rsid w:val="00177E55"/>
    <w:rsid w:val="00180DAC"/>
    <w:rsid w:val="001812F7"/>
    <w:rsid w:val="00181A52"/>
    <w:rsid w:val="00182556"/>
    <w:rsid w:val="0018309E"/>
    <w:rsid w:val="00183695"/>
    <w:rsid w:val="00183E5C"/>
    <w:rsid w:val="00184D85"/>
    <w:rsid w:val="00184F6C"/>
    <w:rsid w:val="00185035"/>
    <w:rsid w:val="00185CA4"/>
    <w:rsid w:val="0018601F"/>
    <w:rsid w:val="0018665A"/>
    <w:rsid w:val="0018729F"/>
    <w:rsid w:val="001872F4"/>
    <w:rsid w:val="00187E0F"/>
    <w:rsid w:val="0019021C"/>
    <w:rsid w:val="00193C42"/>
    <w:rsid w:val="00193CE1"/>
    <w:rsid w:val="00193FB0"/>
    <w:rsid w:val="00194261"/>
    <w:rsid w:val="00194720"/>
    <w:rsid w:val="00194CE2"/>
    <w:rsid w:val="00195FA2"/>
    <w:rsid w:val="001974DC"/>
    <w:rsid w:val="001A14D8"/>
    <w:rsid w:val="001A1667"/>
    <w:rsid w:val="001A3FAD"/>
    <w:rsid w:val="001A411A"/>
    <w:rsid w:val="001A4124"/>
    <w:rsid w:val="001A5F02"/>
    <w:rsid w:val="001A6711"/>
    <w:rsid w:val="001A73AC"/>
    <w:rsid w:val="001A756C"/>
    <w:rsid w:val="001A763D"/>
    <w:rsid w:val="001A7BF4"/>
    <w:rsid w:val="001B0AD2"/>
    <w:rsid w:val="001B1442"/>
    <w:rsid w:val="001B14EF"/>
    <w:rsid w:val="001B1619"/>
    <w:rsid w:val="001B3CB9"/>
    <w:rsid w:val="001B411C"/>
    <w:rsid w:val="001B5391"/>
    <w:rsid w:val="001B5901"/>
    <w:rsid w:val="001B6394"/>
    <w:rsid w:val="001B67D2"/>
    <w:rsid w:val="001B67DC"/>
    <w:rsid w:val="001B6B00"/>
    <w:rsid w:val="001B6FE3"/>
    <w:rsid w:val="001B711C"/>
    <w:rsid w:val="001B716B"/>
    <w:rsid w:val="001B76BB"/>
    <w:rsid w:val="001B78FC"/>
    <w:rsid w:val="001B7FE0"/>
    <w:rsid w:val="001C0652"/>
    <w:rsid w:val="001C157C"/>
    <w:rsid w:val="001C1AE5"/>
    <w:rsid w:val="001C25D7"/>
    <w:rsid w:val="001C3402"/>
    <w:rsid w:val="001C46DF"/>
    <w:rsid w:val="001C479A"/>
    <w:rsid w:val="001C4BEC"/>
    <w:rsid w:val="001C5021"/>
    <w:rsid w:val="001C5CB5"/>
    <w:rsid w:val="001C5E6C"/>
    <w:rsid w:val="001C61CF"/>
    <w:rsid w:val="001C6724"/>
    <w:rsid w:val="001D04C6"/>
    <w:rsid w:val="001D0F05"/>
    <w:rsid w:val="001D41E1"/>
    <w:rsid w:val="001D4DA1"/>
    <w:rsid w:val="001D5541"/>
    <w:rsid w:val="001D6713"/>
    <w:rsid w:val="001D69AD"/>
    <w:rsid w:val="001D71C0"/>
    <w:rsid w:val="001D78D7"/>
    <w:rsid w:val="001E083E"/>
    <w:rsid w:val="001E140D"/>
    <w:rsid w:val="001E1490"/>
    <w:rsid w:val="001E1F82"/>
    <w:rsid w:val="001E24C6"/>
    <w:rsid w:val="001E24F5"/>
    <w:rsid w:val="001E4891"/>
    <w:rsid w:val="001E516D"/>
    <w:rsid w:val="001E5EF0"/>
    <w:rsid w:val="001E66B2"/>
    <w:rsid w:val="001E7702"/>
    <w:rsid w:val="001E776B"/>
    <w:rsid w:val="001F0A18"/>
    <w:rsid w:val="001F1FC3"/>
    <w:rsid w:val="001F251A"/>
    <w:rsid w:val="001F30B3"/>
    <w:rsid w:val="001F5B02"/>
    <w:rsid w:val="001F63B9"/>
    <w:rsid w:val="001F6E2B"/>
    <w:rsid w:val="00200047"/>
    <w:rsid w:val="002012AF"/>
    <w:rsid w:val="0020172C"/>
    <w:rsid w:val="00201C99"/>
    <w:rsid w:val="00201EB8"/>
    <w:rsid w:val="002021E0"/>
    <w:rsid w:val="00202BFA"/>
    <w:rsid w:val="0020344F"/>
    <w:rsid w:val="002034F5"/>
    <w:rsid w:val="0020384E"/>
    <w:rsid w:val="00204462"/>
    <w:rsid w:val="00205094"/>
    <w:rsid w:val="00205E69"/>
    <w:rsid w:val="0020694E"/>
    <w:rsid w:val="002078ED"/>
    <w:rsid w:val="002100BB"/>
    <w:rsid w:val="002104F9"/>
    <w:rsid w:val="002107CD"/>
    <w:rsid w:val="00210805"/>
    <w:rsid w:val="00212522"/>
    <w:rsid w:val="00213788"/>
    <w:rsid w:val="002139BC"/>
    <w:rsid w:val="00213B54"/>
    <w:rsid w:val="002142CA"/>
    <w:rsid w:val="002148A6"/>
    <w:rsid w:val="00214E82"/>
    <w:rsid w:val="002156C4"/>
    <w:rsid w:val="00215FA8"/>
    <w:rsid w:val="002165F4"/>
    <w:rsid w:val="00216795"/>
    <w:rsid w:val="00216903"/>
    <w:rsid w:val="00216B97"/>
    <w:rsid w:val="00217455"/>
    <w:rsid w:val="00217C01"/>
    <w:rsid w:val="00217EF5"/>
    <w:rsid w:val="00221B1C"/>
    <w:rsid w:val="00221B79"/>
    <w:rsid w:val="00222E98"/>
    <w:rsid w:val="002248B5"/>
    <w:rsid w:val="00224EBC"/>
    <w:rsid w:val="002256B1"/>
    <w:rsid w:val="00225A67"/>
    <w:rsid w:val="002260F9"/>
    <w:rsid w:val="002263B9"/>
    <w:rsid w:val="00227402"/>
    <w:rsid w:val="00227BC2"/>
    <w:rsid w:val="002305DC"/>
    <w:rsid w:val="002307B9"/>
    <w:rsid w:val="00230C92"/>
    <w:rsid w:val="00231000"/>
    <w:rsid w:val="002310E2"/>
    <w:rsid w:val="0023166A"/>
    <w:rsid w:val="00231E72"/>
    <w:rsid w:val="002331E7"/>
    <w:rsid w:val="0023548A"/>
    <w:rsid w:val="002356FD"/>
    <w:rsid w:val="00235873"/>
    <w:rsid w:val="00235B3F"/>
    <w:rsid w:val="00235D27"/>
    <w:rsid w:val="00237871"/>
    <w:rsid w:val="00237880"/>
    <w:rsid w:val="002410B1"/>
    <w:rsid w:val="002418A2"/>
    <w:rsid w:val="00243FA6"/>
    <w:rsid w:val="002463BC"/>
    <w:rsid w:val="0024704C"/>
    <w:rsid w:val="0024769A"/>
    <w:rsid w:val="0024770E"/>
    <w:rsid w:val="00247F26"/>
    <w:rsid w:val="00250F6E"/>
    <w:rsid w:val="002519D3"/>
    <w:rsid w:val="00251BE8"/>
    <w:rsid w:val="00252586"/>
    <w:rsid w:val="0025263B"/>
    <w:rsid w:val="002539B6"/>
    <w:rsid w:val="00254801"/>
    <w:rsid w:val="0025502B"/>
    <w:rsid w:val="0025575B"/>
    <w:rsid w:val="002558B8"/>
    <w:rsid w:val="00255A45"/>
    <w:rsid w:val="00257C5B"/>
    <w:rsid w:val="00260362"/>
    <w:rsid w:val="00261A3C"/>
    <w:rsid w:val="00263232"/>
    <w:rsid w:val="0026362C"/>
    <w:rsid w:val="00264F49"/>
    <w:rsid w:val="00265020"/>
    <w:rsid w:val="002659E3"/>
    <w:rsid w:val="00265B14"/>
    <w:rsid w:val="002672BA"/>
    <w:rsid w:val="002678DF"/>
    <w:rsid w:val="002711BA"/>
    <w:rsid w:val="00271346"/>
    <w:rsid w:val="00271374"/>
    <w:rsid w:val="002724DF"/>
    <w:rsid w:val="002725C9"/>
    <w:rsid w:val="002727BE"/>
    <w:rsid w:val="002739C5"/>
    <w:rsid w:val="00274897"/>
    <w:rsid w:val="00275C49"/>
    <w:rsid w:val="00275EE4"/>
    <w:rsid w:val="00280399"/>
    <w:rsid w:val="002807A3"/>
    <w:rsid w:val="00281014"/>
    <w:rsid w:val="00282FAD"/>
    <w:rsid w:val="00283144"/>
    <w:rsid w:val="00283B2F"/>
    <w:rsid w:val="00283D11"/>
    <w:rsid w:val="0028543C"/>
    <w:rsid w:val="002859BC"/>
    <w:rsid w:val="00285AF5"/>
    <w:rsid w:val="00286C7F"/>
    <w:rsid w:val="00287AB4"/>
    <w:rsid w:val="00287C7D"/>
    <w:rsid w:val="00287E93"/>
    <w:rsid w:val="00291038"/>
    <w:rsid w:val="00291180"/>
    <w:rsid w:val="002917B6"/>
    <w:rsid w:val="00292D28"/>
    <w:rsid w:val="0029376A"/>
    <w:rsid w:val="00294266"/>
    <w:rsid w:val="002943D2"/>
    <w:rsid w:val="00294402"/>
    <w:rsid w:val="002954F0"/>
    <w:rsid w:val="00295CC7"/>
    <w:rsid w:val="00296112"/>
    <w:rsid w:val="00297C88"/>
    <w:rsid w:val="002A045A"/>
    <w:rsid w:val="002A09EF"/>
    <w:rsid w:val="002A14AA"/>
    <w:rsid w:val="002A1B57"/>
    <w:rsid w:val="002A6B62"/>
    <w:rsid w:val="002A734C"/>
    <w:rsid w:val="002A7A83"/>
    <w:rsid w:val="002A7FD3"/>
    <w:rsid w:val="002B0D25"/>
    <w:rsid w:val="002B1A3B"/>
    <w:rsid w:val="002B3834"/>
    <w:rsid w:val="002B3C61"/>
    <w:rsid w:val="002B491B"/>
    <w:rsid w:val="002B4F16"/>
    <w:rsid w:val="002B5FB4"/>
    <w:rsid w:val="002B6A0F"/>
    <w:rsid w:val="002C03C9"/>
    <w:rsid w:val="002C2292"/>
    <w:rsid w:val="002C25C9"/>
    <w:rsid w:val="002C263C"/>
    <w:rsid w:val="002C2F56"/>
    <w:rsid w:val="002C3289"/>
    <w:rsid w:val="002C3DBB"/>
    <w:rsid w:val="002C41B4"/>
    <w:rsid w:val="002C4454"/>
    <w:rsid w:val="002C4C67"/>
    <w:rsid w:val="002C5048"/>
    <w:rsid w:val="002C5605"/>
    <w:rsid w:val="002C64D0"/>
    <w:rsid w:val="002D14B8"/>
    <w:rsid w:val="002D34B6"/>
    <w:rsid w:val="002D4C7B"/>
    <w:rsid w:val="002D542D"/>
    <w:rsid w:val="002D6A0A"/>
    <w:rsid w:val="002D6A9D"/>
    <w:rsid w:val="002D7357"/>
    <w:rsid w:val="002D73E9"/>
    <w:rsid w:val="002E05C8"/>
    <w:rsid w:val="002E1300"/>
    <w:rsid w:val="002E2AD4"/>
    <w:rsid w:val="002E5359"/>
    <w:rsid w:val="002E5639"/>
    <w:rsid w:val="002E56EE"/>
    <w:rsid w:val="002E73C5"/>
    <w:rsid w:val="002F00A3"/>
    <w:rsid w:val="002F047C"/>
    <w:rsid w:val="002F0F9D"/>
    <w:rsid w:val="002F1417"/>
    <w:rsid w:val="002F14F4"/>
    <w:rsid w:val="002F175E"/>
    <w:rsid w:val="002F1F8F"/>
    <w:rsid w:val="002F21C3"/>
    <w:rsid w:val="002F2F8D"/>
    <w:rsid w:val="002F3023"/>
    <w:rsid w:val="002F379B"/>
    <w:rsid w:val="002F414A"/>
    <w:rsid w:val="002F6B8A"/>
    <w:rsid w:val="002F7A69"/>
    <w:rsid w:val="00300E5D"/>
    <w:rsid w:val="00302D8B"/>
    <w:rsid w:val="003035E2"/>
    <w:rsid w:val="00305E48"/>
    <w:rsid w:val="003062C3"/>
    <w:rsid w:val="00306692"/>
    <w:rsid w:val="00307280"/>
    <w:rsid w:val="00310FDA"/>
    <w:rsid w:val="0031178D"/>
    <w:rsid w:val="00311F63"/>
    <w:rsid w:val="00313597"/>
    <w:rsid w:val="0031397E"/>
    <w:rsid w:val="00313AAF"/>
    <w:rsid w:val="00316BF4"/>
    <w:rsid w:val="003212A1"/>
    <w:rsid w:val="00321848"/>
    <w:rsid w:val="00323276"/>
    <w:rsid w:val="0032420E"/>
    <w:rsid w:val="00325307"/>
    <w:rsid w:val="0032681C"/>
    <w:rsid w:val="003269E2"/>
    <w:rsid w:val="00326B1E"/>
    <w:rsid w:val="0033023B"/>
    <w:rsid w:val="00330434"/>
    <w:rsid w:val="00331280"/>
    <w:rsid w:val="0033132C"/>
    <w:rsid w:val="003330E2"/>
    <w:rsid w:val="00333A8B"/>
    <w:rsid w:val="00333F8D"/>
    <w:rsid w:val="00334067"/>
    <w:rsid w:val="003344AD"/>
    <w:rsid w:val="0033551A"/>
    <w:rsid w:val="003358DF"/>
    <w:rsid w:val="003372BD"/>
    <w:rsid w:val="00337FA0"/>
    <w:rsid w:val="00342823"/>
    <w:rsid w:val="00343C8A"/>
    <w:rsid w:val="00344025"/>
    <w:rsid w:val="00344D1D"/>
    <w:rsid w:val="003450BA"/>
    <w:rsid w:val="00345C52"/>
    <w:rsid w:val="00346337"/>
    <w:rsid w:val="00346751"/>
    <w:rsid w:val="00350746"/>
    <w:rsid w:val="00350AE8"/>
    <w:rsid w:val="00351B51"/>
    <w:rsid w:val="00351BFF"/>
    <w:rsid w:val="00351CA9"/>
    <w:rsid w:val="003520AE"/>
    <w:rsid w:val="003521AC"/>
    <w:rsid w:val="00352ED5"/>
    <w:rsid w:val="003532C7"/>
    <w:rsid w:val="0035363F"/>
    <w:rsid w:val="00353D8F"/>
    <w:rsid w:val="0035418B"/>
    <w:rsid w:val="0035508A"/>
    <w:rsid w:val="003550CF"/>
    <w:rsid w:val="00355F40"/>
    <w:rsid w:val="00356739"/>
    <w:rsid w:val="00357473"/>
    <w:rsid w:val="00357B3D"/>
    <w:rsid w:val="003600A0"/>
    <w:rsid w:val="003602FF"/>
    <w:rsid w:val="003605EA"/>
    <w:rsid w:val="0036147E"/>
    <w:rsid w:val="0036227E"/>
    <w:rsid w:val="00363824"/>
    <w:rsid w:val="003642EA"/>
    <w:rsid w:val="0036518F"/>
    <w:rsid w:val="003655D2"/>
    <w:rsid w:val="00366CD3"/>
    <w:rsid w:val="00367126"/>
    <w:rsid w:val="003707C8"/>
    <w:rsid w:val="00370848"/>
    <w:rsid w:val="00372D00"/>
    <w:rsid w:val="00373289"/>
    <w:rsid w:val="00375174"/>
    <w:rsid w:val="003756A6"/>
    <w:rsid w:val="00377B79"/>
    <w:rsid w:val="00382037"/>
    <w:rsid w:val="00382B27"/>
    <w:rsid w:val="00382CC7"/>
    <w:rsid w:val="0038340A"/>
    <w:rsid w:val="003839F6"/>
    <w:rsid w:val="00384432"/>
    <w:rsid w:val="00384DDF"/>
    <w:rsid w:val="00385023"/>
    <w:rsid w:val="00385B85"/>
    <w:rsid w:val="003861D4"/>
    <w:rsid w:val="003868E4"/>
    <w:rsid w:val="0039042B"/>
    <w:rsid w:val="00392500"/>
    <w:rsid w:val="00394F2B"/>
    <w:rsid w:val="00395861"/>
    <w:rsid w:val="00396BA3"/>
    <w:rsid w:val="003973E2"/>
    <w:rsid w:val="00397441"/>
    <w:rsid w:val="003975E2"/>
    <w:rsid w:val="00397678"/>
    <w:rsid w:val="00397D2C"/>
    <w:rsid w:val="003A0009"/>
    <w:rsid w:val="003A1734"/>
    <w:rsid w:val="003A2795"/>
    <w:rsid w:val="003A2F26"/>
    <w:rsid w:val="003A3432"/>
    <w:rsid w:val="003A3D9F"/>
    <w:rsid w:val="003A3FB6"/>
    <w:rsid w:val="003A431F"/>
    <w:rsid w:val="003A45BC"/>
    <w:rsid w:val="003A5025"/>
    <w:rsid w:val="003A51AF"/>
    <w:rsid w:val="003A54B1"/>
    <w:rsid w:val="003A6B5F"/>
    <w:rsid w:val="003A7BF9"/>
    <w:rsid w:val="003B03DA"/>
    <w:rsid w:val="003B0794"/>
    <w:rsid w:val="003B0A23"/>
    <w:rsid w:val="003B14C9"/>
    <w:rsid w:val="003B283A"/>
    <w:rsid w:val="003B2FD3"/>
    <w:rsid w:val="003B3872"/>
    <w:rsid w:val="003B59B5"/>
    <w:rsid w:val="003B6005"/>
    <w:rsid w:val="003B7523"/>
    <w:rsid w:val="003C035E"/>
    <w:rsid w:val="003C07E4"/>
    <w:rsid w:val="003C22A3"/>
    <w:rsid w:val="003C2900"/>
    <w:rsid w:val="003C2B74"/>
    <w:rsid w:val="003C3B95"/>
    <w:rsid w:val="003C4D5A"/>
    <w:rsid w:val="003C5799"/>
    <w:rsid w:val="003C5C16"/>
    <w:rsid w:val="003C6999"/>
    <w:rsid w:val="003C77E6"/>
    <w:rsid w:val="003C7D73"/>
    <w:rsid w:val="003D01E7"/>
    <w:rsid w:val="003D114D"/>
    <w:rsid w:val="003D132F"/>
    <w:rsid w:val="003D139E"/>
    <w:rsid w:val="003D1596"/>
    <w:rsid w:val="003D2D4B"/>
    <w:rsid w:val="003D3703"/>
    <w:rsid w:val="003D39F6"/>
    <w:rsid w:val="003D3EDE"/>
    <w:rsid w:val="003D5188"/>
    <w:rsid w:val="003D5E16"/>
    <w:rsid w:val="003D738F"/>
    <w:rsid w:val="003D7558"/>
    <w:rsid w:val="003E014B"/>
    <w:rsid w:val="003E07D9"/>
    <w:rsid w:val="003E0AA4"/>
    <w:rsid w:val="003E237A"/>
    <w:rsid w:val="003E3AE5"/>
    <w:rsid w:val="003E4AB2"/>
    <w:rsid w:val="003E748D"/>
    <w:rsid w:val="003E7593"/>
    <w:rsid w:val="003E7985"/>
    <w:rsid w:val="003E7E51"/>
    <w:rsid w:val="003F087B"/>
    <w:rsid w:val="003F0A09"/>
    <w:rsid w:val="003F131A"/>
    <w:rsid w:val="003F15FF"/>
    <w:rsid w:val="003F2F15"/>
    <w:rsid w:val="003F314D"/>
    <w:rsid w:val="003F3CC0"/>
    <w:rsid w:val="003F405F"/>
    <w:rsid w:val="003F5AE3"/>
    <w:rsid w:val="003F5D63"/>
    <w:rsid w:val="003F611B"/>
    <w:rsid w:val="004006F1"/>
    <w:rsid w:val="0040166C"/>
    <w:rsid w:val="00401BAC"/>
    <w:rsid w:val="00401F0F"/>
    <w:rsid w:val="00402D4E"/>
    <w:rsid w:val="00402D96"/>
    <w:rsid w:val="004034F7"/>
    <w:rsid w:val="00406C58"/>
    <w:rsid w:val="00407B85"/>
    <w:rsid w:val="00407EE3"/>
    <w:rsid w:val="00410E35"/>
    <w:rsid w:val="00411431"/>
    <w:rsid w:val="00411647"/>
    <w:rsid w:val="00412F35"/>
    <w:rsid w:val="00413BAE"/>
    <w:rsid w:val="0041455C"/>
    <w:rsid w:val="00414CF6"/>
    <w:rsid w:val="00415238"/>
    <w:rsid w:val="00415A37"/>
    <w:rsid w:val="00415EC8"/>
    <w:rsid w:val="00416146"/>
    <w:rsid w:val="0041649C"/>
    <w:rsid w:val="00417E68"/>
    <w:rsid w:val="00417F17"/>
    <w:rsid w:val="00420094"/>
    <w:rsid w:val="004212FD"/>
    <w:rsid w:val="00421B84"/>
    <w:rsid w:val="00421CE0"/>
    <w:rsid w:val="00423076"/>
    <w:rsid w:val="00423362"/>
    <w:rsid w:val="0042409D"/>
    <w:rsid w:val="004242C6"/>
    <w:rsid w:val="004263E7"/>
    <w:rsid w:val="00426520"/>
    <w:rsid w:val="00427C71"/>
    <w:rsid w:val="00427F64"/>
    <w:rsid w:val="00431772"/>
    <w:rsid w:val="004317B8"/>
    <w:rsid w:val="004321F7"/>
    <w:rsid w:val="00432EED"/>
    <w:rsid w:val="00434984"/>
    <w:rsid w:val="0043660B"/>
    <w:rsid w:val="00437D7E"/>
    <w:rsid w:val="0044101E"/>
    <w:rsid w:val="004410CE"/>
    <w:rsid w:val="00441215"/>
    <w:rsid w:val="00441710"/>
    <w:rsid w:val="00441758"/>
    <w:rsid w:val="00441BC5"/>
    <w:rsid w:val="00441CE8"/>
    <w:rsid w:val="00442724"/>
    <w:rsid w:val="004427D4"/>
    <w:rsid w:val="00442D65"/>
    <w:rsid w:val="004436CD"/>
    <w:rsid w:val="00443B64"/>
    <w:rsid w:val="0044430F"/>
    <w:rsid w:val="0044502B"/>
    <w:rsid w:val="004456C4"/>
    <w:rsid w:val="00445943"/>
    <w:rsid w:val="00446201"/>
    <w:rsid w:val="0044674C"/>
    <w:rsid w:val="00446C1F"/>
    <w:rsid w:val="004506D0"/>
    <w:rsid w:val="004512F6"/>
    <w:rsid w:val="004513D7"/>
    <w:rsid w:val="00452553"/>
    <w:rsid w:val="00452B33"/>
    <w:rsid w:val="00453E9F"/>
    <w:rsid w:val="00454BC7"/>
    <w:rsid w:val="004557EF"/>
    <w:rsid w:val="00455A4E"/>
    <w:rsid w:val="00455F58"/>
    <w:rsid w:val="004572FA"/>
    <w:rsid w:val="004602CC"/>
    <w:rsid w:val="00460C47"/>
    <w:rsid w:val="004616D2"/>
    <w:rsid w:val="00462EF6"/>
    <w:rsid w:val="004632E9"/>
    <w:rsid w:val="0046355C"/>
    <w:rsid w:val="0046595E"/>
    <w:rsid w:val="00465B2E"/>
    <w:rsid w:val="004665AA"/>
    <w:rsid w:val="00466626"/>
    <w:rsid w:val="00466639"/>
    <w:rsid w:val="00466F8B"/>
    <w:rsid w:val="00467838"/>
    <w:rsid w:val="004702DE"/>
    <w:rsid w:val="004709D6"/>
    <w:rsid w:val="00470D56"/>
    <w:rsid w:val="00470F2D"/>
    <w:rsid w:val="00470F2E"/>
    <w:rsid w:val="004716D7"/>
    <w:rsid w:val="004725E4"/>
    <w:rsid w:val="0047375A"/>
    <w:rsid w:val="004742BF"/>
    <w:rsid w:val="004748B7"/>
    <w:rsid w:val="00474C76"/>
    <w:rsid w:val="004750ED"/>
    <w:rsid w:val="004755BB"/>
    <w:rsid w:val="00475E04"/>
    <w:rsid w:val="00476475"/>
    <w:rsid w:val="00477F59"/>
    <w:rsid w:val="00480626"/>
    <w:rsid w:val="0048097A"/>
    <w:rsid w:val="00482847"/>
    <w:rsid w:val="004866F7"/>
    <w:rsid w:val="0048768B"/>
    <w:rsid w:val="00487C72"/>
    <w:rsid w:val="00490AEB"/>
    <w:rsid w:val="00490B73"/>
    <w:rsid w:val="004918DB"/>
    <w:rsid w:val="00491CF7"/>
    <w:rsid w:val="00491E01"/>
    <w:rsid w:val="00491F8D"/>
    <w:rsid w:val="0049226E"/>
    <w:rsid w:val="00492F78"/>
    <w:rsid w:val="0049592E"/>
    <w:rsid w:val="00495B22"/>
    <w:rsid w:val="0049749A"/>
    <w:rsid w:val="00497532"/>
    <w:rsid w:val="004A067D"/>
    <w:rsid w:val="004A1116"/>
    <w:rsid w:val="004A16AC"/>
    <w:rsid w:val="004A1ACC"/>
    <w:rsid w:val="004A1ADD"/>
    <w:rsid w:val="004A1B3B"/>
    <w:rsid w:val="004A29CB"/>
    <w:rsid w:val="004A5FA9"/>
    <w:rsid w:val="004A613A"/>
    <w:rsid w:val="004A64EF"/>
    <w:rsid w:val="004A6616"/>
    <w:rsid w:val="004B0DED"/>
    <w:rsid w:val="004B0E8A"/>
    <w:rsid w:val="004B39E1"/>
    <w:rsid w:val="004B65D1"/>
    <w:rsid w:val="004B6719"/>
    <w:rsid w:val="004B736C"/>
    <w:rsid w:val="004B7C14"/>
    <w:rsid w:val="004B7D88"/>
    <w:rsid w:val="004C09DE"/>
    <w:rsid w:val="004C2568"/>
    <w:rsid w:val="004C2965"/>
    <w:rsid w:val="004C31F0"/>
    <w:rsid w:val="004C529C"/>
    <w:rsid w:val="004C577B"/>
    <w:rsid w:val="004C5ADC"/>
    <w:rsid w:val="004C5FF3"/>
    <w:rsid w:val="004C7EC9"/>
    <w:rsid w:val="004D0F26"/>
    <w:rsid w:val="004D177E"/>
    <w:rsid w:val="004D1863"/>
    <w:rsid w:val="004D1C68"/>
    <w:rsid w:val="004D31D0"/>
    <w:rsid w:val="004D3A95"/>
    <w:rsid w:val="004D3BE1"/>
    <w:rsid w:val="004D3ED0"/>
    <w:rsid w:val="004D44EB"/>
    <w:rsid w:val="004D4A15"/>
    <w:rsid w:val="004D4FB0"/>
    <w:rsid w:val="004D5E5B"/>
    <w:rsid w:val="004D5F35"/>
    <w:rsid w:val="004D6605"/>
    <w:rsid w:val="004D69EB"/>
    <w:rsid w:val="004D6F74"/>
    <w:rsid w:val="004D72FA"/>
    <w:rsid w:val="004E043A"/>
    <w:rsid w:val="004E0A22"/>
    <w:rsid w:val="004E1021"/>
    <w:rsid w:val="004E1E71"/>
    <w:rsid w:val="004E2532"/>
    <w:rsid w:val="004E31B5"/>
    <w:rsid w:val="004E3FBC"/>
    <w:rsid w:val="004E4427"/>
    <w:rsid w:val="004E4EF2"/>
    <w:rsid w:val="004E6875"/>
    <w:rsid w:val="004F1510"/>
    <w:rsid w:val="004F2445"/>
    <w:rsid w:val="004F2E4C"/>
    <w:rsid w:val="004F3146"/>
    <w:rsid w:val="004F41C2"/>
    <w:rsid w:val="004F4E2A"/>
    <w:rsid w:val="004F5DF2"/>
    <w:rsid w:val="004F6A0A"/>
    <w:rsid w:val="004F6D28"/>
    <w:rsid w:val="004F6D4E"/>
    <w:rsid w:val="004F7055"/>
    <w:rsid w:val="004F71C9"/>
    <w:rsid w:val="004F71D9"/>
    <w:rsid w:val="004F78D6"/>
    <w:rsid w:val="004F7D36"/>
    <w:rsid w:val="00501474"/>
    <w:rsid w:val="00502112"/>
    <w:rsid w:val="0050255B"/>
    <w:rsid w:val="00503031"/>
    <w:rsid w:val="0050342E"/>
    <w:rsid w:val="00504535"/>
    <w:rsid w:val="00504B19"/>
    <w:rsid w:val="00505919"/>
    <w:rsid w:val="00510191"/>
    <w:rsid w:val="0051151D"/>
    <w:rsid w:val="0051218F"/>
    <w:rsid w:val="005126A0"/>
    <w:rsid w:val="0051291E"/>
    <w:rsid w:val="00512E89"/>
    <w:rsid w:val="00513670"/>
    <w:rsid w:val="00513A8C"/>
    <w:rsid w:val="00513D57"/>
    <w:rsid w:val="00513E44"/>
    <w:rsid w:val="00514CC2"/>
    <w:rsid w:val="005151E6"/>
    <w:rsid w:val="0051617F"/>
    <w:rsid w:val="005201C8"/>
    <w:rsid w:val="00520435"/>
    <w:rsid w:val="0052070D"/>
    <w:rsid w:val="005221D4"/>
    <w:rsid w:val="00522380"/>
    <w:rsid w:val="00522536"/>
    <w:rsid w:val="0052344E"/>
    <w:rsid w:val="00524857"/>
    <w:rsid w:val="00524A44"/>
    <w:rsid w:val="0052646B"/>
    <w:rsid w:val="00526F16"/>
    <w:rsid w:val="005274A2"/>
    <w:rsid w:val="005275B3"/>
    <w:rsid w:val="00527EE9"/>
    <w:rsid w:val="00530130"/>
    <w:rsid w:val="00530207"/>
    <w:rsid w:val="005315CC"/>
    <w:rsid w:val="0053235C"/>
    <w:rsid w:val="005323C9"/>
    <w:rsid w:val="0053258B"/>
    <w:rsid w:val="00533331"/>
    <w:rsid w:val="00533C17"/>
    <w:rsid w:val="00533CDF"/>
    <w:rsid w:val="005344B7"/>
    <w:rsid w:val="00534836"/>
    <w:rsid w:val="00534DA1"/>
    <w:rsid w:val="0053534A"/>
    <w:rsid w:val="005359D7"/>
    <w:rsid w:val="005362A5"/>
    <w:rsid w:val="0053679C"/>
    <w:rsid w:val="00537965"/>
    <w:rsid w:val="00540343"/>
    <w:rsid w:val="005411A3"/>
    <w:rsid w:val="00541FDE"/>
    <w:rsid w:val="0054440A"/>
    <w:rsid w:val="00544B2D"/>
    <w:rsid w:val="00544F6C"/>
    <w:rsid w:val="00545EBB"/>
    <w:rsid w:val="00545F30"/>
    <w:rsid w:val="00545F79"/>
    <w:rsid w:val="00546C29"/>
    <w:rsid w:val="00547D54"/>
    <w:rsid w:val="0055003D"/>
    <w:rsid w:val="00550A14"/>
    <w:rsid w:val="00550DA3"/>
    <w:rsid w:val="005519BD"/>
    <w:rsid w:val="00552552"/>
    <w:rsid w:val="00553DA4"/>
    <w:rsid w:val="00554878"/>
    <w:rsid w:val="00554DE0"/>
    <w:rsid w:val="005551E2"/>
    <w:rsid w:val="00555F92"/>
    <w:rsid w:val="00556D1F"/>
    <w:rsid w:val="005571CA"/>
    <w:rsid w:val="00557B0A"/>
    <w:rsid w:val="00557BD6"/>
    <w:rsid w:val="00557C03"/>
    <w:rsid w:val="00560A11"/>
    <w:rsid w:val="00561991"/>
    <w:rsid w:val="00562BC9"/>
    <w:rsid w:val="00563C1D"/>
    <w:rsid w:val="00565074"/>
    <w:rsid w:val="0056532C"/>
    <w:rsid w:val="00565C9A"/>
    <w:rsid w:val="005665AB"/>
    <w:rsid w:val="0056660A"/>
    <w:rsid w:val="00566D26"/>
    <w:rsid w:val="005675E8"/>
    <w:rsid w:val="005715A5"/>
    <w:rsid w:val="00571777"/>
    <w:rsid w:val="00571D6A"/>
    <w:rsid w:val="00573DB5"/>
    <w:rsid w:val="00576C30"/>
    <w:rsid w:val="0057797C"/>
    <w:rsid w:val="00577AD7"/>
    <w:rsid w:val="00580752"/>
    <w:rsid w:val="00580F92"/>
    <w:rsid w:val="00581861"/>
    <w:rsid w:val="005820AA"/>
    <w:rsid w:val="0058234F"/>
    <w:rsid w:val="00582B13"/>
    <w:rsid w:val="0058436A"/>
    <w:rsid w:val="00585574"/>
    <w:rsid w:val="005857C5"/>
    <w:rsid w:val="00585C79"/>
    <w:rsid w:val="0058611B"/>
    <w:rsid w:val="0058635E"/>
    <w:rsid w:val="00587710"/>
    <w:rsid w:val="00587996"/>
    <w:rsid w:val="0059064E"/>
    <w:rsid w:val="005907FB"/>
    <w:rsid w:val="00590ACA"/>
    <w:rsid w:val="00591200"/>
    <w:rsid w:val="005914B4"/>
    <w:rsid w:val="00592DAC"/>
    <w:rsid w:val="00594F80"/>
    <w:rsid w:val="005976B7"/>
    <w:rsid w:val="00597C5E"/>
    <w:rsid w:val="005A09EC"/>
    <w:rsid w:val="005A1038"/>
    <w:rsid w:val="005A24EB"/>
    <w:rsid w:val="005A4065"/>
    <w:rsid w:val="005A4491"/>
    <w:rsid w:val="005A458F"/>
    <w:rsid w:val="005A5983"/>
    <w:rsid w:val="005A6413"/>
    <w:rsid w:val="005A65D4"/>
    <w:rsid w:val="005A6648"/>
    <w:rsid w:val="005A6B11"/>
    <w:rsid w:val="005A715B"/>
    <w:rsid w:val="005A74E5"/>
    <w:rsid w:val="005A7966"/>
    <w:rsid w:val="005B04C6"/>
    <w:rsid w:val="005B0870"/>
    <w:rsid w:val="005B0978"/>
    <w:rsid w:val="005B1A9D"/>
    <w:rsid w:val="005B22B0"/>
    <w:rsid w:val="005B24CA"/>
    <w:rsid w:val="005B255D"/>
    <w:rsid w:val="005B25F1"/>
    <w:rsid w:val="005B2B42"/>
    <w:rsid w:val="005B2BA9"/>
    <w:rsid w:val="005B2F3A"/>
    <w:rsid w:val="005B3C8C"/>
    <w:rsid w:val="005B4207"/>
    <w:rsid w:val="005B44DC"/>
    <w:rsid w:val="005B62F2"/>
    <w:rsid w:val="005B69EE"/>
    <w:rsid w:val="005B6E4C"/>
    <w:rsid w:val="005B7918"/>
    <w:rsid w:val="005C0C2A"/>
    <w:rsid w:val="005C1573"/>
    <w:rsid w:val="005C1B78"/>
    <w:rsid w:val="005C2490"/>
    <w:rsid w:val="005C2641"/>
    <w:rsid w:val="005C3C9F"/>
    <w:rsid w:val="005C413B"/>
    <w:rsid w:val="005C508A"/>
    <w:rsid w:val="005C55A1"/>
    <w:rsid w:val="005C5904"/>
    <w:rsid w:val="005C5D30"/>
    <w:rsid w:val="005C6387"/>
    <w:rsid w:val="005C6D7A"/>
    <w:rsid w:val="005C726A"/>
    <w:rsid w:val="005D0770"/>
    <w:rsid w:val="005D15EE"/>
    <w:rsid w:val="005D1F02"/>
    <w:rsid w:val="005D33ED"/>
    <w:rsid w:val="005D34D9"/>
    <w:rsid w:val="005D4684"/>
    <w:rsid w:val="005D4FF7"/>
    <w:rsid w:val="005D566B"/>
    <w:rsid w:val="005D5C61"/>
    <w:rsid w:val="005D5F08"/>
    <w:rsid w:val="005D5F97"/>
    <w:rsid w:val="005D6B3B"/>
    <w:rsid w:val="005D73AD"/>
    <w:rsid w:val="005E0696"/>
    <w:rsid w:val="005E0A9B"/>
    <w:rsid w:val="005E0F10"/>
    <w:rsid w:val="005E0FE9"/>
    <w:rsid w:val="005E1AB3"/>
    <w:rsid w:val="005E2E0E"/>
    <w:rsid w:val="005E2E44"/>
    <w:rsid w:val="005E2E7E"/>
    <w:rsid w:val="005E316A"/>
    <w:rsid w:val="005E3693"/>
    <w:rsid w:val="005E4456"/>
    <w:rsid w:val="005E476B"/>
    <w:rsid w:val="005E557D"/>
    <w:rsid w:val="005E5928"/>
    <w:rsid w:val="005E75DE"/>
    <w:rsid w:val="005F222A"/>
    <w:rsid w:val="005F22DE"/>
    <w:rsid w:val="005F2A3E"/>
    <w:rsid w:val="005F2CEC"/>
    <w:rsid w:val="005F3943"/>
    <w:rsid w:val="005F4DA8"/>
    <w:rsid w:val="005F4DAE"/>
    <w:rsid w:val="005F564C"/>
    <w:rsid w:val="005F6E4B"/>
    <w:rsid w:val="005F75BA"/>
    <w:rsid w:val="005F75F3"/>
    <w:rsid w:val="005F7BE4"/>
    <w:rsid w:val="0060151B"/>
    <w:rsid w:val="006023A8"/>
    <w:rsid w:val="00604092"/>
    <w:rsid w:val="006046EE"/>
    <w:rsid w:val="00605271"/>
    <w:rsid w:val="00606A1F"/>
    <w:rsid w:val="00606AEC"/>
    <w:rsid w:val="00606CFC"/>
    <w:rsid w:val="006074F1"/>
    <w:rsid w:val="00607A38"/>
    <w:rsid w:val="006100E3"/>
    <w:rsid w:val="00610546"/>
    <w:rsid w:val="006108E5"/>
    <w:rsid w:val="00610BCE"/>
    <w:rsid w:val="00610DB7"/>
    <w:rsid w:val="00610FEE"/>
    <w:rsid w:val="00611B9F"/>
    <w:rsid w:val="006123E0"/>
    <w:rsid w:val="006130C6"/>
    <w:rsid w:val="006138D4"/>
    <w:rsid w:val="00614437"/>
    <w:rsid w:val="0061485F"/>
    <w:rsid w:val="00614F83"/>
    <w:rsid w:val="0061535F"/>
    <w:rsid w:val="00615C33"/>
    <w:rsid w:val="0061688E"/>
    <w:rsid w:val="00620418"/>
    <w:rsid w:val="00620711"/>
    <w:rsid w:val="006210B2"/>
    <w:rsid w:val="006239EC"/>
    <w:rsid w:val="00624887"/>
    <w:rsid w:val="00625891"/>
    <w:rsid w:val="00626040"/>
    <w:rsid w:val="00630174"/>
    <w:rsid w:val="0063030D"/>
    <w:rsid w:val="00630BA2"/>
    <w:rsid w:val="00631514"/>
    <w:rsid w:val="00631DE2"/>
    <w:rsid w:val="00631F4C"/>
    <w:rsid w:val="00632DD4"/>
    <w:rsid w:val="00634C90"/>
    <w:rsid w:val="00636D3D"/>
    <w:rsid w:val="00637196"/>
    <w:rsid w:val="006371AE"/>
    <w:rsid w:val="0063753D"/>
    <w:rsid w:val="00637AF9"/>
    <w:rsid w:val="00640278"/>
    <w:rsid w:val="0064166B"/>
    <w:rsid w:val="00641B99"/>
    <w:rsid w:val="00644DB5"/>
    <w:rsid w:val="00645DC4"/>
    <w:rsid w:val="00646B39"/>
    <w:rsid w:val="00647EC7"/>
    <w:rsid w:val="00650211"/>
    <w:rsid w:val="00650E01"/>
    <w:rsid w:val="00650F71"/>
    <w:rsid w:val="00652B73"/>
    <w:rsid w:val="00653181"/>
    <w:rsid w:val="00653882"/>
    <w:rsid w:val="00653D8D"/>
    <w:rsid w:val="00654AD1"/>
    <w:rsid w:val="0065561B"/>
    <w:rsid w:val="00655BA1"/>
    <w:rsid w:val="00655DFC"/>
    <w:rsid w:val="006567E3"/>
    <w:rsid w:val="00660BF7"/>
    <w:rsid w:val="00661435"/>
    <w:rsid w:val="00662122"/>
    <w:rsid w:val="00662E79"/>
    <w:rsid w:val="00663D71"/>
    <w:rsid w:val="006651A9"/>
    <w:rsid w:val="006651B2"/>
    <w:rsid w:val="0066587C"/>
    <w:rsid w:val="00666DB2"/>
    <w:rsid w:val="00666E64"/>
    <w:rsid w:val="00667D16"/>
    <w:rsid w:val="006709FF"/>
    <w:rsid w:val="00670F59"/>
    <w:rsid w:val="0067132F"/>
    <w:rsid w:val="00671DC7"/>
    <w:rsid w:val="00673540"/>
    <w:rsid w:val="00673570"/>
    <w:rsid w:val="00673631"/>
    <w:rsid w:val="00673CA1"/>
    <w:rsid w:val="00674877"/>
    <w:rsid w:val="00676476"/>
    <w:rsid w:val="00676BA8"/>
    <w:rsid w:val="00677721"/>
    <w:rsid w:val="00677C0D"/>
    <w:rsid w:val="00677C8F"/>
    <w:rsid w:val="006801A2"/>
    <w:rsid w:val="00680E27"/>
    <w:rsid w:val="00681DC3"/>
    <w:rsid w:val="00681EFE"/>
    <w:rsid w:val="0068210B"/>
    <w:rsid w:val="006825C9"/>
    <w:rsid w:val="00683361"/>
    <w:rsid w:val="006837A7"/>
    <w:rsid w:val="006839A7"/>
    <w:rsid w:val="00683AF4"/>
    <w:rsid w:val="006841B6"/>
    <w:rsid w:val="0068482C"/>
    <w:rsid w:val="00684C75"/>
    <w:rsid w:val="006859CD"/>
    <w:rsid w:val="00686D80"/>
    <w:rsid w:val="00686EA3"/>
    <w:rsid w:val="006870F4"/>
    <w:rsid w:val="00690207"/>
    <w:rsid w:val="00690A13"/>
    <w:rsid w:val="00690BD3"/>
    <w:rsid w:val="0069199D"/>
    <w:rsid w:val="00693602"/>
    <w:rsid w:val="00695CE4"/>
    <w:rsid w:val="00695D4E"/>
    <w:rsid w:val="006967A0"/>
    <w:rsid w:val="00697805"/>
    <w:rsid w:val="00697E16"/>
    <w:rsid w:val="006A0815"/>
    <w:rsid w:val="006A0EB9"/>
    <w:rsid w:val="006A1000"/>
    <w:rsid w:val="006A2843"/>
    <w:rsid w:val="006A2A45"/>
    <w:rsid w:val="006A4248"/>
    <w:rsid w:val="006A44A5"/>
    <w:rsid w:val="006A4B52"/>
    <w:rsid w:val="006A4DAA"/>
    <w:rsid w:val="006A5D0F"/>
    <w:rsid w:val="006A6D1D"/>
    <w:rsid w:val="006A7391"/>
    <w:rsid w:val="006B0864"/>
    <w:rsid w:val="006B0A93"/>
    <w:rsid w:val="006B24D5"/>
    <w:rsid w:val="006B2A4A"/>
    <w:rsid w:val="006B38F8"/>
    <w:rsid w:val="006B3DC9"/>
    <w:rsid w:val="006B3EAC"/>
    <w:rsid w:val="006B4040"/>
    <w:rsid w:val="006B48F8"/>
    <w:rsid w:val="006B69FC"/>
    <w:rsid w:val="006B7C2F"/>
    <w:rsid w:val="006C0249"/>
    <w:rsid w:val="006C1CA0"/>
    <w:rsid w:val="006C1E23"/>
    <w:rsid w:val="006C1E9C"/>
    <w:rsid w:val="006C2989"/>
    <w:rsid w:val="006C2C80"/>
    <w:rsid w:val="006C336C"/>
    <w:rsid w:val="006C3D75"/>
    <w:rsid w:val="006C4504"/>
    <w:rsid w:val="006C5244"/>
    <w:rsid w:val="006C5EE4"/>
    <w:rsid w:val="006C6AF6"/>
    <w:rsid w:val="006C7836"/>
    <w:rsid w:val="006D0B2C"/>
    <w:rsid w:val="006D134D"/>
    <w:rsid w:val="006D1D11"/>
    <w:rsid w:val="006D233B"/>
    <w:rsid w:val="006D316B"/>
    <w:rsid w:val="006D3D45"/>
    <w:rsid w:val="006D4543"/>
    <w:rsid w:val="006D5B9D"/>
    <w:rsid w:val="006D79B9"/>
    <w:rsid w:val="006E0B36"/>
    <w:rsid w:val="006E0BB1"/>
    <w:rsid w:val="006E0DF6"/>
    <w:rsid w:val="006E2088"/>
    <w:rsid w:val="006E2F12"/>
    <w:rsid w:val="006E35A8"/>
    <w:rsid w:val="006E3682"/>
    <w:rsid w:val="006E4090"/>
    <w:rsid w:val="006E44E1"/>
    <w:rsid w:val="006E5661"/>
    <w:rsid w:val="006E5EBB"/>
    <w:rsid w:val="006E6415"/>
    <w:rsid w:val="006E683F"/>
    <w:rsid w:val="006E7A39"/>
    <w:rsid w:val="006F09EF"/>
    <w:rsid w:val="006F19F0"/>
    <w:rsid w:val="006F3042"/>
    <w:rsid w:val="006F42BC"/>
    <w:rsid w:val="006F431E"/>
    <w:rsid w:val="006F4694"/>
    <w:rsid w:val="006F4E69"/>
    <w:rsid w:val="006F5831"/>
    <w:rsid w:val="006F5882"/>
    <w:rsid w:val="006F74B8"/>
    <w:rsid w:val="006F79B2"/>
    <w:rsid w:val="007002DF"/>
    <w:rsid w:val="00702210"/>
    <w:rsid w:val="0070236B"/>
    <w:rsid w:val="007023B3"/>
    <w:rsid w:val="00702C5F"/>
    <w:rsid w:val="00702D9D"/>
    <w:rsid w:val="0070316D"/>
    <w:rsid w:val="00703AF8"/>
    <w:rsid w:val="00704546"/>
    <w:rsid w:val="007045A7"/>
    <w:rsid w:val="00705988"/>
    <w:rsid w:val="00705E3D"/>
    <w:rsid w:val="00706150"/>
    <w:rsid w:val="00706A9E"/>
    <w:rsid w:val="007075D7"/>
    <w:rsid w:val="00707BDF"/>
    <w:rsid w:val="00711B88"/>
    <w:rsid w:val="00711BC5"/>
    <w:rsid w:val="00712452"/>
    <w:rsid w:val="0071291B"/>
    <w:rsid w:val="00712B44"/>
    <w:rsid w:val="00712CEB"/>
    <w:rsid w:val="007130DD"/>
    <w:rsid w:val="00715C8C"/>
    <w:rsid w:val="00716437"/>
    <w:rsid w:val="00716E58"/>
    <w:rsid w:val="00720E63"/>
    <w:rsid w:val="0072253E"/>
    <w:rsid w:val="00722BC8"/>
    <w:rsid w:val="00722D95"/>
    <w:rsid w:val="007236C3"/>
    <w:rsid w:val="00724CF2"/>
    <w:rsid w:val="00725C20"/>
    <w:rsid w:val="007301D8"/>
    <w:rsid w:val="00731676"/>
    <w:rsid w:val="00732277"/>
    <w:rsid w:val="007322E7"/>
    <w:rsid w:val="007326CA"/>
    <w:rsid w:val="00732B7F"/>
    <w:rsid w:val="00733C84"/>
    <w:rsid w:val="007342A1"/>
    <w:rsid w:val="007343E5"/>
    <w:rsid w:val="00735099"/>
    <w:rsid w:val="00735317"/>
    <w:rsid w:val="00735DA2"/>
    <w:rsid w:val="00735EA2"/>
    <w:rsid w:val="00735ED9"/>
    <w:rsid w:val="00735F31"/>
    <w:rsid w:val="00736AED"/>
    <w:rsid w:val="0073735C"/>
    <w:rsid w:val="0073751E"/>
    <w:rsid w:val="0074089E"/>
    <w:rsid w:val="0074098B"/>
    <w:rsid w:val="007419EF"/>
    <w:rsid w:val="00741F37"/>
    <w:rsid w:val="00743C78"/>
    <w:rsid w:val="00744583"/>
    <w:rsid w:val="00744BED"/>
    <w:rsid w:val="007463EC"/>
    <w:rsid w:val="00746447"/>
    <w:rsid w:val="007502AC"/>
    <w:rsid w:val="00750EC4"/>
    <w:rsid w:val="00751651"/>
    <w:rsid w:val="007524B6"/>
    <w:rsid w:val="007528E8"/>
    <w:rsid w:val="0075302B"/>
    <w:rsid w:val="00753597"/>
    <w:rsid w:val="00753DE8"/>
    <w:rsid w:val="00755306"/>
    <w:rsid w:val="007556EF"/>
    <w:rsid w:val="00755711"/>
    <w:rsid w:val="00755E69"/>
    <w:rsid w:val="00756020"/>
    <w:rsid w:val="0075678A"/>
    <w:rsid w:val="00757792"/>
    <w:rsid w:val="007604D1"/>
    <w:rsid w:val="00760B58"/>
    <w:rsid w:val="00763914"/>
    <w:rsid w:val="0076433C"/>
    <w:rsid w:val="0076496A"/>
    <w:rsid w:val="00765644"/>
    <w:rsid w:val="007670AD"/>
    <w:rsid w:val="00767C7B"/>
    <w:rsid w:val="00770C09"/>
    <w:rsid w:val="00770FEC"/>
    <w:rsid w:val="00771BED"/>
    <w:rsid w:val="00771EFF"/>
    <w:rsid w:val="00772530"/>
    <w:rsid w:val="00772B26"/>
    <w:rsid w:val="007741C6"/>
    <w:rsid w:val="007750F5"/>
    <w:rsid w:val="007751C6"/>
    <w:rsid w:val="007755FD"/>
    <w:rsid w:val="00782C1C"/>
    <w:rsid w:val="00782D49"/>
    <w:rsid w:val="00782ED0"/>
    <w:rsid w:val="007844BE"/>
    <w:rsid w:val="00784A7D"/>
    <w:rsid w:val="00784D1B"/>
    <w:rsid w:val="00785077"/>
    <w:rsid w:val="00785697"/>
    <w:rsid w:val="0078600F"/>
    <w:rsid w:val="00786B2F"/>
    <w:rsid w:val="00786E99"/>
    <w:rsid w:val="00787C24"/>
    <w:rsid w:val="00787D25"/>
    <w:rsid w:val="00790184"/>
    <w:rsid w:val="007907C6"/>
    <w:rsid w:val="00791946"/>
    <w:rsid w:val="00793729"/>
    <w:rsid w:val="00793B76"/>
    <w:rsid w:val="007945D3"/>
    <w:rsid w:val="00794F7C"/>
    <w:rsid w:val="007965CB"/>
    <w:rsid w:val="00796961"/>
    <w:rsid w:val="00797820"/>
    <w:rsid w:val="00797D09"/>
    <w:rsid w:val="007A0109"/>
    <w:rsid w:val="007A08F6"/>
    <w:rsid w:val="007A0CC1"/>
    <w:rsid w:val="007A2167"/>
    <w:rsid w:val="007A2B8B"/>
    <w:rsid w:val="007A321E"/>
    <w:rsid w:val="007A528E"/>
    <w:rsid w:val="007A5AD2"/>
    <w:rsid w:val="007A5DB9"/>
    <w:rsid w:val="007B0BF6"/>
    <w:rsid w:val="007B1B0D"/>
    <w:rsid w:val="007B355F"/>
    <w:rsid w:val="007B3CB5"/>
    <w:rsid w:val="007B4BE9"/>
    <w:rsid w:val="007B4CE1"/>
    <w:rsid w:val="007B75FB"/>
    <w:rsid w:val="007B7D9A"/>
    <w:rsid w:val="007C0406"/>
    <w:rsid w:val="007C0B77"/>
    <w:rsid w:val="007C0D7A"/>
    <w:rsid w:val="007C1471"/>
    <w:rsid w:val="007C2461"/>
    <w:rsid w:val="007C2D83"/>
    <w:rsid w:val="007C4685"/>
    <w:rsid w:val="007C50B1"/>
    <w:rsid w:val="007C77AC"/>
    <w:rsid w:val="007D069C"/>
    <w:rsid w:val="007D0A92"/>
    <w:rsid w:val="007D1FF8"/>
    <w:rsid w:val="007D2C0F"/>
    <w:rsid w:val="007D2E7A"/>
    <w:rsid w:val="007D300E"/>
    <w:rsid w:val="007D31D4"/>
    <w:rsid w:val="007D3E7B"/>
    <w:rsid w:val="007D43F4"/>
    <w:rsid w:val="007D5315"/>
    <w:rsid w:val="007D5A98"/>
    <w:rsid w:val="007D64B4"/>
    <w:rsid w:val="007D66E2"/>
    <w:rsid w:val="007D769C"/>
    <w:rsid w:val="007E0CC1"/>
    <w:rsid w:val="007E0F3D"/>
    <w:rsid w:val="007E4544"/>
    <w:rsid w:val="007E45B4"/>
    <w:rsid w:val="007E4AAF"/>
    <w:rsid w:val="007E5920"/>
    <w:rsid w:val="007E5C8D"/>
    <w:rsid w:val="007E5CC8"/>
    <w:rsid w:val="007E6C63"/>
    <w:rsid w:val="007E7421"/>
    <w:rsid w:val="007F0774"/>
    <w:rsid w:val="007F0CB3"/>
    <w:rsid w:val="007F1CEC"/>
    <w:rsid w:val="007F280C"/>
    <w:rsid w:val="007F2B12"/>
    <w:rsid w:val="007F3A7D"/>
    <w:rsid w:val="007F5804"/>
    <w:rsid w:val="007F5CE9"/>
    <w:rsid w:val="008007CA"/>
    <w:rsid w:val="0080091C"/>
    <w:rsid w:val="00801A77"/>
    <w:rsid w:val="00801E26"/>
    <w:rsid w:val="0080212E"/>
    <w:rsid w:val="00803CE8"/>
    <w:rsid w:val="00803D4A"/>
    <w:rsid w:val="00805722"/>
    <w:rsid w:val="00805921"/>
    <w:rsid w:val="0080657C"/>
    <w:rsid w:val="008074DB"/>
    <w:rsid w:val="0081000D"/>
    <w:rsid w:val="00812DB9"/>
    <w:rsid w:val="0081332B"/>
    <w:rsid w:val="008137A2"/>
    <w:rsid w:val="00813FBA"/>
    <w:rsid w:val="00817693"/>
    <w:rsid w:val="0082166F"/>
    <w:rsid w:val="0082184B"/>
    <w:rsid w:val="00821AC3"/>
    <w:rsid w:val="00822F4D"/>
    <w:rsid w:val="00823128"/>
    <w:rsid w:val="00824110"/>
    <w:rsid w:val="0082463B"/>
    <w:rsid w:val="008274A5"/>
    <w:rsid w:val="00830DB5"/>
    <w:rsid w:val="008331C3"/>
    <w:rsid w:val="00834C1E"/>
    <w:rsid w:val="00835459"/>
    <w:rsid w:val="008360B8"/>
    <w:rsid w:val="00836823"/>
    <w:rsid w:val="00836B13"/>
    <w:rsid w:val="00836E0C"/>
    <w:rsid w:val="008375A1"/>
    <w:rsid w:val="00837AB9"/>
    <w:rsid w:val="00840112"/>
    <w:rsid w:val="008402CE"/>
    <w:rsid w:val="00840C69"/>
    <w:rsid w:val="00840EA4"/>
    <w:rsid w:val="00841620"/>
    <w:rsid w:val="0084215D"/>
    <w:rsid w:val="00842377"/>
    <w:rsid w:val="00843A96"/>
    <w:rsid w:val="008440C4"/>
    <w:rsid w:val="00845415"/>
    <w:rsid w:val="00845E96"/>
    <w:rsid w:val="0084609B"/>
    <w:rsid w:val="00846C0B"/>
    <w:rsid w:val="0084780C"/>
    <w:rsid w:val="00847D0C"/>
    <w:rsid w:val="008514B4"/>
    <w:rsid w:val="0085303D"/>
    <w:rsid w:val="008531A3"/>
    <w:rsid w:val="008533DA"/>
    <w:rsid w:val="008543F6"/>
    <w:rsid w:val="008552B4"/>
    <w:rsid w:val="00855324"/>
    <w:rsid w:val="00855DA6"/>
    <w:rsid w:val="0085790F"/>
    <w:rsid w:val="00857B47"/>
    <w:rsid w:val="008600A4"/>
    <w:rsid w:val="00862131"/>
    <w:rsid w:val="008627CB"/>
    <w:rsid w:val="0086295D"/>
    <w:rsid w:val="00862981"/>
    <w:rsid w:val="0086441A"/>
    <w:rsid w:val="008657A3"/>
    <w:rsid w:val="00865A9C"/>
    <w:rsid w:val="00866442"/>
    <w:rsid w:val="00866549"/>
    <w:rsid w:val="00870D0A"/>
    <w:rsid w:val="00871BE5"/>
    <w:rsid w:val="00872EE4"/>
    <w:rsid w:val="00874012"/>
    <w:rsid w:val="008751C3"/>
    <w:rsid w:val="0087545C"/>
    <w:rsid w:val="008759BF"/>
    <w:rsid w:val="00875DFB"/>
    <w:rsid w:val="008760D9"/>
    <w:rsid w:val="00876B6F"/>
    <w:rsid w:val="008773B0"/>
    <w:rsid w:val="008774D8"/>
    <w:rsid w:val="00877655"/>
    <w:rsid w:val="00877BBA"/>
    <w:rsid w:val="00880A00"/>
    <w:rsid w:val="0088182F"/>
    <w:rsid w:val="00881EFA"/>
    <w:rsid w:val="008822C7"/>
    <w:rsid w:val="00882466"/>
    <w:rsid w:val="00882CAD"/>
    <w:rsid w:val="00882ECD"/>
    <w:rsid w:val="00883BD4"/>
    <w:rsid w:val="008849B1"/>
    <w:rsid w:val="0088629C"/>
    <w:rsid w:val="00886831"/>
    <w:rsid w:val="00886F79"/>
    <w:rsid w:val="008906B8"/>
    <w:rsid w:val="00890AF4"/>
    <w:rsid w:val="0089248E"/>
    <w:rsid w:val="00892B5C"/>
    <w:rsid w:val="00892EDD"/>
    <w:rsid w:val="008933E1"/>
    <w:rsid w:val="0089481F"/>
    <w:rsid w:val="0089680E"/>
    <w:rsid w:val="008969B9"/>
    <w:rsid w:val="00896A7F"/>
    <w:rsid w:val="008A1AE9"/>
    <w:rsid w:val="008A2182"/>
    <w:rsid w:val="008A2758"/>
    <w:rsid w:val="008A2BDD"/>
    <w:rsid w:val="008A39D2"/>
    <w:rsid w:val="008A410F"/>
    <w:rsid w:val="008A448E"/>
    <w:rsid w:val="008A4E51"/>
    <w:rsid w:val="008A50B9"/>
    <w:rsid w:val="008A510C"/>
    <w:rsid w:val="008A5EED"/>
    <w:rsid w:val="008A6346"/>
    <w:rsid w:val="008A6AFF"/>
    <w:rsid w:val="008A7704"/>
    <w:rsid w:val="008A7850"/>
    <w:rsid w:val="008A7B39"/>
    <w:rsid w:val="008B0710"/>
    <w:rsid w:val="008B1A42"/>
    <w:rsid w:val="008B308B"/>
    <w:rsid w:val="008B3B25"/>
    <w:rsid w:val="008B4DE0"/>
    <w:rsid w:val="008B5162"/>
    <w:rsid w:val="008B568F"/>
    <w:rsid w:val="008B648E"/>
    <w:rsid w:val="008B7000"/>
    <w:rsid w:val="008B7A35"/>
    <w:rsid w:val="008B7C01"/>
    <w:rsid w:val="008C0B86"/>
    <w:rsid w:val="008C2C97"/>
    <w:rsid w:val="008C46C6"/>
    <w:rsid w:val="008C52AD"/>
    <w:rsid w:val="008C66E9"/>
    <w:rsid w:val="008D0065"/>
    <w:rsid w:val="008D04A8"/>
    <w:rsid w:val="008D101C"/>
    <w:rsid w:val="008D1303"/>
    <w:rsid w:val="008D1654"/>
    <w:rsid w:val="008D3595"/>
    <w:rsid w:val="008D5014"/>
    <w:rsid w:val="008D5453"/>
    <w:rsid w:val="008D6FB2"/>
    <w:rsid w:val="008E2A8F"/>
    <w:rsid w:val="008E328B"/>
    <w:rsid w:val="008E3360"/>
    <w:rsid w:val="008E3399"/>
    <w:rsid w:val="008E37E7"/>
    <w:rsid w:val="008E4D53"/>
    <w:rsid w:val="008E5593"/>
    <w:rsid w:val="008E5EE3"/>
    <w:rsid w:val="008F01F8"/>
    <w:rsid w:val="008F2761"/>
    <w:rsid w:val="008F29B0"/>
    <w:rsid w:val="008F3376"/>
    <w:rsid w:val="008F47C2"/>
    <w:rsid w:val="008F4F60"/>
    <w:rsid w:val="008F51C2"/>
    <w:rsid w:val="008F5C61"/>
    <w:rsid w:val="008F5FD9"/>
    <w:rsid w:val="008F6029"/>
    <w:rsid w:val="008F66A1"/>
    <w:rsid w:val="008F77A7"/>
    <w:rsid w:val="00900248"/>
    <w:rsid w:val="00900760"/>
    <w:rsid w:val="0090219B"/>
    <w:rsid w:val="0090256E"/>
    <w:rsid w:val="00902E2F"/>
    <w:rsid w:val="009038D8"/>
    <w:rsid w:val="00903FBD"/>
    <w:rsid w:val="009041FC"/>
    <w:rsid w:val="0090423C"/>
    <w:rsid w:val="009045DE"/>
    <w:rsid w:val="00904774"/>
    <w:rsid w:val="0090567C"/>
    <w:rsid w:val="00906879"/>
    <w:rsid w:val="00907034"/>
    <w:rsid w:val="00913534"/>
    <w:rsid w:val="00913542"/>
    <w:rsid w:val="00914555"/>
    <w:rsid w:val="009151CB"/>
    <w:rsid w:val="00916810"/>
    <w:rsid w:val="00917CAD"/>
    <w:rsid w:val="00921D93"/>
    <w:rsid w:val="00922FB1"/>
    <w:rsid w:val="009230F1"/>
    <w:rsid w:val="009236CB"/>
    <w:rsid w:val="00923E8B"/>
    <w:rsid w:val="0092494E"/>
    <w:rsid w:val="00924B92"/>
    <w:rsid w:val="009259A0"/>
    <w:rsid w:val="009269A5"/>
    <w:rsid w:val="00926B7B"/>
    <w:rsid w:val="00927238"/>
    <w:rsid w:val="0092758D"/>
    <w:rsid w:val="00927911"/>
    <w:rsid w:val="00930140"/>
    <w:rsid w:val="00930FDA"/>
    <w:rsid w:val="00932707"/>
    <w:rsid w:val="00932800"/>
    <w:rsid w:val="00932929"/>
    <w:rsid w:val="00932BFD"/>
    <w:rsid w:val="00932C33"/>
    <w:rsid w:val="00933148"/>
    <w:rsid w:val="00933C6F"/>
    <w:rsid w:val="00934047"/>
    <w:rsid w:val="0093557A"/>
    <w:rsid w:val="00935EBD"/>
    <w:rsid w:val="00936DEC"/>
    <w:rsid w:val="00936E6F"/>
    <w:rsid w:val="00937010"/>
    <w:rsid w:val="00940040"/>
    <w:rsid w:val="00940616"/>
    <w:rsid w:val="00940783"/>
    <w:rsid w:val="00941EA7"/>
    <w:rsid w:val="00942429"/>
    <w:rsid w:val="00942EE6"/>
    <w:rsid w:val="009430C5"/>
    <w:rsid w:val="00943354"/>
    <w:rsid w:val="00943497"/>
    <w:rsid w:val="0094678C"/>
    <w:rsid w:val="00947687"/>
    <w:rsid w:val="0094798B"/>
    <w:rsid w:val="00951312"/>
    <w:rsid w:val="00951900"/>
    <w:rsid w:val="00952DD3"/>
    <w:rsid w:val="00953252"/>
    <w:rsid w:val="00955013"/>
    <w:rsid w:val="00956049"/>
    <w:rsid w:val="00957304"/>
    <w:rsid w:val="00957B35"/>
    <w:rsid w:val="00961460"/>
    <w:rsid w:val="009614C5"/>
    <w:rsid w:val="009619C8"/>
    <w:rsid w:val="00961A0F"/>
    <w:rsid w:val="0096202C"/>
    <w:rsid w:val="0096207D"/>
    <w:rsid w:val="00962E9B"/>
    <w:rsid w:val="00964224"/>
    <w:rsid w:val="00964371"/>
    <w:rsid w:val="009665AC"/>
    <w:rsid w:val="00966DF1"/>
    <w:rsid w:val="0097006C"/>
    <w:rsid w:val="0097102F"/>
    <w:rsid w:val="009713B7"/>
    <w:rsid w:val="00971848"/>
    <w:rsid w:val="00971D7F"/>
    <w:rsid w:val="0097296C"/>
    <w:rsid w:val="00973A59"/>
    <w:rsid w:val="00973C68"/>
    <w:rsid w:val="00975610"/>
    <w:rsid w:val="00976528"/>
    <w:rsid w:val="009770D5"/>
    <w:rsid w:val="00977552"/>
    <w:rsid w:val="00980D43"/>
    <w:rsid w:val="0098245C"/>
    <w:rsid w:val="00983EA2"/>
    <w:rsid w:val="0098411C"/>
    <w:rsid w:val="00985BAE"/>
    <w:rsid w:val="009863D8"/>
    <w:rsid w:val="00986661"/>
    <w:rsid w:val="00987FAD"/>
    <w:rsid w:val="0099010C"/>
    <w:rsid w:val="0099104E"/>
    <w:rsid w:val="00991917"/>
    <w:rsid w:val="00991A6D"/>
    <w:rsid w:val="00991B08"/>
    <w:rsid w:val="00991B58"/>
    <w:rsid w:val="00992017"/>
    <w:rsid w:val="009922B0"/>
    <w:rsid w:val="009922BC"/>
    <w:rsid w:val="00992A24"/>
    <w:rsid w:val="009937D6"/>
    <w:rsid w:val="00993955"/>
    <w:rsid w:val="00994AF0"/>
    <w:rsid w:val="00995844"/>
    <w:rsid w:val="00995897"/>
    <w:rsid w:val="00995B94"/>
    <w:rsid w:val="00995FAE"/>
    <w:rsid w:val="009966EE"/>
    <w:rsid w:val="00996840"/>
    <w:rsid w:val="009969BA"/>
    <w:rsid w:val="00996B40"/>
    <w:rsid w:val="00996E7F"/>
    <w:rsid w:val="00997AC1"/>
    <w:rsid w:val="009A0BE2"/>
    <w:rsid w:val="009A1E7F"/>
    <w:rsid w:val="009A26F4"/>
    <w:rsid w:val="009A329C"/>
    <w:rsid w:val="009A3404"/>
    <w:rsid w:val="009A34E3"/>
    <w:rsid w:val="009A45FB"/>
    <w:rsid w:val="009A610D"/>
    <w:rsid w:val="009A62D6"/>
    <w:rsid w:val="009A6888"/>
    <w:rsid w:val="009A7429"/>
    <w:rsid w:val="009B1416"/>
    <w:rsid w:val="009B1972"/>
    <w:rsid w:val="009B2963"/>
    <w:rsid w:val="009B4191"/>
    <w:rsid w:val="009B56B8"/>
    <w:rsid w:val="009B5E6C"/>
    <w:rsid w:val="009B60E7"/>
    <w:rsid w:val="009B6718"/>
    <w:rsid w:val="009C0B56"/>
    <w:rsid w:val="009C16F6"/>
    <w:rsid w:val="009C36DD"/>
    <w:rsid w:val="009C4095"/>
    <w:rsid w:val="009C4136"/>
    <w:rsid w:val="009C4AF8"/>
    <w:rsid w:val="009C4C11"/>
    <w:rsid w:val="009C54CC"/>
    <w:rsid w:val="009C70AE"/>
    <w:rsid w:val="009D103B"/>
    <w:rsid w:val="009D1CBB"/>
    <w:rsid w:val="009D221A"/>
    <w:rsid w:val="009D2618"/>
    <w:rsid w:val="009D27EC"/>
    <w:rsid w:val="009D3115"/>
    <w:rsid w:val="009D3AA2"/>
    <w:rsid w:val="009D3B6A"/>
    <w:rsid w:val="009D3F1A"/>
    <w:rsid w:val="009D5035"/>
    <w:rsid w:val="009D542C"/>
    <w:rsid w:val="009D5EB3"/>
    <w:rsid w:val="009D6042"/>
    <w:rsid w:val="009D6747"/>
    <w:rsid w:val="009D6A3B"/>
    <w:rsid w:val="009D7217"/>
    <w:rsid w:val="009D7D65"/>
    <w:rsid w:val="009D7EBD"/>
    <w:rsid w:val="009E183F"/>
    <w:rsid w:val="009E2E89"/>
    <w:rsid w:val="009E3543"/>
    <w:rsid w:val="009E3F72"/>
    <w:rsid w:val="009E3F85"/>
    <w:rsid w:val="009E435E"/>
    <w:rsid w:val="009E4451"/>
    <w:rsid w:val="009E4605"/>
    <w:rsid w:val="009E56F7"/>
    <w:rsid w:val="009E5CA4"/>
    <w:rsid w:val="009E6735"/>
    <w:rsid w:val="009E6A34"/>
    <w:rsid w:val="009F080C"/>
    <w:rsid w:val="009F0E6B"/>
    <w:rsid w:val="009F0F26"/>
    <w:rsid w:val="009F2614"/>
    <w:rsid w:val="009F37D1"/>
    <w:rsid w:val="009F3BAC"/>
    <w:rsid w:val="009F503C"/>
    <w:rsid w:val="009F5736"/>
    <w:rsid w:val="009F5C1B"/>
    <w:rsid w:val="009F5D47"/>
    <w:rsid w:val="009F6541"/>
    <w:rsid w:val="009F7C25"/>
    <w:rsid w:val="00A00834"/>
    <w:rsid w:val="00A02463"/>
    <w:rsid w:val="00A02E8E"/>
    <w:rsid w:val="00A0526C"/>
    <w:rsid w:val="00A0697A"/>
    <w:rsid w:val="00A070A4"/>
    <w:rsid w:val="00A070ED"/>
    <w:rsid w:val="00A10187"/>
    <w:rsid w:val="00A101C3"/>
    <w:rsid w:val="00A10968"/>
    <w:rsid w:val="00A10DEC"/>
    <w:rsid w:val="00A121C9"/>
    <w:rsid w:val="00A12EB7"/>
    <w:rsid w:val="00A13588"/>
    <w:rsid w:val="00A1402A"/>
    <w:rsid w:val="00A146C4"/>
    <w:rsid w:val="00A14A96"/>
    <w:rsid w:val="00A14E93"/>
    <w:rsid w:val="00A151D2"/>
    <w:rsid w:val="00A1594C"/>
    <w:rsid w:val="00A162BB"/>
    <w:rsid w:val="00A16802"/>
    <w:rsid w:val="00A179D9"/>
    <w:rsid w:val="00A20A4F"/>
    <w:rsid w:val="00A20B46"/>
    <w:rsid w:val="00A22396"/>
    <w:rsid w:val="00A225B5"/>
    <w:rsid w:val="00A22C29"/>
    <w:rsid w:val="00A233BD"/>
    <w:rsid w:val="00A235B5"/>
    <w:rsid w:val="00A238F8"/>
    <w:rsid w:val="00A24649"/>
    <w:rsid w:val="00A24C47"/>
    <w:rsid w:val="00A25ACE"/>
    <w:rsid w:val="00A2716A"/>
    <w:rsid w:val="00A27690"/>
    <w:rsid w:val="00A277DE"/>
    <w:rsid w:val="00A3008B"/>
    <w:rsid w:val="00A30575"/>
    <w:rsid w:val="00A310EC"/>
    <w:rsid w:val="00A3136A"/>
    <w:rsid w:val="00A328BC"/>
    <w:rsid w:val="00A32D0B"/>
    <w:rsid w:val="00A342DF"/>
    <w:rsid w:val="00A35263"/>
    <w:rsid w:val="00A35718"/>
    <w:rsid w:val="00A36FE4"/>
    <w:rsid w:val="00A372F1"/>
    <w:rsid w:val="00A375C6"/>
    <w:rsid w:val="00A403FB"/>
    <w:rsid w:val="00A40A79"/>
    <w:rsid w:val="00A4109C"/>
    <w:rsid w:val="00A42518"/>
    <w:rsid w:val="00A4384A"/>
    <w:rsid w:val="00A44D4D"/>
    <w:rsid w:val="00A46873"/>
    <w:rsid w:val="00A47C53"/>
    <w:rsid w:val="00A47E78"/>
    <w:rsid w:val="00A5094A"/>
    <w:rsid w:val="00A50BFD"/>
    <w:rsid w:val="00A51F94"/>
    <w:rsid w:val="00A55EA2"/>
    <w:rsid w:val="00A56AD8"/>
    <w:rsid w:val="00A5746F"/>
    <w:rsid w:val="00A6043A"/>
    <w:rsid w:val="00A60F16"/>
    <w:rsid w:val="00A615AD"/>
    <w:rsid w:val="00A62891"/>
    <w:rsid w:val="00A638FB"/>
    <w:rsid w:val="00A63B7F"/>
    <w:rsid w:val="00A64AC1"/>
    <w:rsid w:val="00A65D50"/>
    <w:rsid w:val="00A66903"/>
    <w:rsid w:val="00A670FB"/>
    <w:rsid w:val="00A67BF9"/>
    <w:rsid w:val="00A70210"/>
    <w:rsid w:val="00A70814"/>
    <w:rsid w:val="00A715AF"/>
    <w:rsid w:val="00A71DFD"/>
    <w:rsid w:val="00A732EF"/>
    <w:rsid w:val="00A738FE"/>
    <w:rsid w:val="00A7440A"/>
    <w:rsid w:val="00A7521B"/>
    <w:rsid w:val="00A756D2"/>
    <w:rsid w:val="00A762E7"/>
    <w:rsid w:val="00A76721"/>
    <w:rsid w:val="00A777DF"/>
    <w:rsid w:val="00A77903"/>
    <w:rsid w:val="00A807B2"/>
    <w:rsid w:val="00A817AF"/>
    <w:rsid w:val="00A8248B"/>
    <w:rsid w:val="00A827BF"/>
    <w:rsid w:val="00A8328F"/>
    <w:rsid w:val="00A83EBB"/>
    <w:rsid w:val="00A84285"/>
    <w:rsid w:val="00A85A6F"/>
    <w:rsid w:val="00A864CD"/>
    <w:rsid w:val="00A86D5D"/>
    <w:rsid w:val="00A87364"/>
    <w:rsid w:val="00A90F84"/>
    <w:rsid w:val="00A91684"/>
    <w:rsid w:val="00A91EA7"/>
    <w:rsid w:val="00A91F16"/>
    <w:rsid w:val="00A92ABC"/>
    <w:rsid w:val="00A93326"/>
    <w:rsid w:val="00A93C28"/>
    <w:rsid w:val="00A93DA4"/>
    <w:rsid w:val="00A94340"/>
    <w:rsid w:val="00A94B7A"/>
    <w:rsid w:val="00A94C2D"/>
    <w:rsid w:val="00A95C60"/>
    <w:rsid w:val="00A95FC4"/>
    <w:rsid w:val="00AA05D0"/>
    <w:rsid w:val="00AA184B"/>
    <w:rsid w:val="00AA19A4"/>
    <w:rsid w:val="00AA1BD1"/>
    <w:rsid w:val="00AA2724"/>
    <w:rsid w:val="00AA33F0"/>
    <w:rsid w:val="00AA3538"/>
    <w:rsid w:val="00AA355A"/>
    <w:rsid w:val="00AA3C30"/>
    <w:rsid w:val="00AA6642"/>
    <w:rsid w:val="00AA71C2"/>
    <w:rsid w:val="00AA7BC3"/>
    <w:rsid w:val="00AA7C0C"/>
    <w:rsid w:val="00AB0608"/>
    <w:rsid w:val="00AB0FCE"/>
    <w:rsid w:val="00AB1A91"/>
    <w:rsid w:val="00AB1E7D"/>
    <w:rsid w:val="00AB1E91"/>
    <w:rsid w:val="00AB2CB7"/>
    <w:rsid w:val="00AB2F71"/>
    <w:rsid w:val="00AB3D9F"/>
    <w:rsid w:val="00AB5B2C"/>
    <w:rsid w:val="00AB5EC6"/>
    <w:rsid w:val="00AB6151"/>
    <w:rsid w:val="00AB6206"/>
    <w:rsid w:val="00AB6FF0"/>
    <w:rsid w:val="00AC0047"/>
    <w:rsid w:val="00AC1625"/>
    <w:rsid w:val="00AC1CE0"/>
    <w:rsid w:val="00AC2D30"/>
    <w:rsid w:val="00AC36D6"/>
    <w:rsid w:val="00AC426D"/>
    <w:rsid w:val="00AC4A76"/>
    <w:rsid w:val="00AC4E93"/>
    <w:rsid w:val="00AC65E2"/>
    <w:rsid w:val="00AC6B1A"/>
    <w:rsid w:val="00AC6E4C"/>
    <w:rsid w:val="00AC7115"/>
    <w:rsid w:val="00AC749D"/>
    <w:rsid w:val="00AC775B"/>
    <w:rsid w:val="00AD017A"/>
    <w:rsid w:val="00AD0B21"/>
    <w:rsid w:val="00AD13E0"/>
    <w:rsid w:val="00AD1F14"/>
    <w:rsid w:val="00AD2163"/>
    <w:rsid w:val="00AD28C3"/>
    <w:rsid w:val="00AD3B92"/>
    <w:rsid w:val="00AD509B"/>
    <w:rsid w:val="00AD686D"/>
    <w:rsid w:val="00AD6A13"/>
    <w:rsid w:val="00AD76B1"/>
    <w:rsid w:val="00AD7BAD"/>
    <w:rsid w:val="00AE0A2A"/>
    <w:rsid w:val="00AE1B08"/>
    <w:rsid w:val="00AE2758"/>
    <w:rsid w:val="00AE4240"/>
    <w:rsid w:val="00AE4AFC"/>
    <w:rsid w:val="00AE5982"/>
    <w:rsid w:val="00AE5F66"/>
    <w:rsid w:val="00AF0CB4"/>
    <w:rsid w:val="00AF10F2"/>
    <w:rsid w:val="00AF18E8"/>
    <w:rsid w:val="00AF22C7"/>
    <w:rsid w:val="00AF2998"/>
    <w:rsid w:val="00AF3485"/>
    <w:rsid w:val="00AF3731"/>
    <w:rsid w:val="00AF464D"/>
    <w:rsid w:val="00AF4A9B"/>
    <w:rsid w:val="00AF5A9B"/>
    <w:rsid w:val="00AF6973"/>
    <w:rsid w:val="00AF7EB3"/>
    <w:rsid w:val="00B001BF"/>
    <w:rsid w:val="00B00377"/>
    <w:rsid w:val="00B01025"/>
    <w:rsid w:val="00B02AE5"/>
    <w:rsid w:val="00B02CB1"/>
    <w:rsid w:val="00B03E9E"/>
    <w:rsid w:val="00B03F07"/>
    <w:rsid w:val="00B04A48"/>
    <w:rsid w:val="00B04BE4"/>
    <w:rsid w:val="00B0507A"/>
    <w:rsid w:val="00B051D9"/>
    <w:rsid w:val="00B05F6F"/>
    <w:rsid w:val="00B07501"/>
    <w:rsid w:val="00B07FC8"/>
    <w:rsid w:val="00B07FE6"/>
    <w:rsid w:val="00B10D2A"/>
    <w:rsid w:val="00B10FAB"/>
    <w:rsid w:val="00B11191"/>
    <w:rsid w:val="00B12441"/>
    <w:rsid w:val="00B125E2"/>
    <w:rsid w:val="00B128FF"/>
    <w:rsid w:val="00B13111"/>
    <w:rsid w:val="00B13233"/>
    <w:rsid w:val="00B13A42"/>
    <w:rsid w:val="00B15B9D"/>
    <w:rsid w:val="00B15FA8"/>
    <w:rsid w:val="00B16A5C"/>
    <w:rsid w:val="00B17AD8"/>
    <w:rsid w:val="00B17D2F"/>
    <w:rsid w:val="00B20395"/>
    <w:rsid w:val="00B21F82"/>
    <w:rsid w:val="00B227B2"/>
    <w:rsid w:val="00B229AB"/>
    <w:rsid w:val="00B2343A"/>
    <w:rsid w:val="00B23885"/>
    <w:rsid w:val="00B25072"/>
    <w:rsid w:val="00B2527C"/>
    <w:rsid w:val="00B25295"/>
    <w:rsid w:val="00B26156"/>
    <w:rsid w:val="00B278B7"/>
    <w:rsid w:val="00B30968"/>
    <w:rsid w:val="00B30EAC"/>
    <w:rsid w:val="00B311E1"/>
    <w:rsid w:val="00B322CD"/>
    <w:rsid w:val="00B33843"/>
    <w:rsid w:val="00B33953"/>
    <w:rsid w:val="00B33AE8"/>
    <w:rsid w:val="00B34939"/>
    <w:rsid w:val="00B3593B"/>
    <w:rsid w:val="00B35C18"/>
    <w:rsid w:val="00B36A63"/>
    <w:rsid w:val="00B3710E"/>
    <w:rsid w:val="00B37780"/>
    <w:rsid w:val="00B40C80"/>
    <w:rsid w:val="00B425D7"/>
    <w:rsid w:val="00B449E2"/>
    <w:rsid w:val="00B45939"/>
    <w:rsid w:val="00B45ACE"/>
    <w:rsid w:val="00B507F2"/>
    <w:rsid w:val="00B50EC3"/>
    <w:rsid w:val="00B5192D"/>
    <w:rsid w:val="00B51DD5"/>
    <w:rsid w:val="00B52CC0"/>
    <w:rsid w:val="00B535DB"/>
    <w:rsid w:val="00B5372B"/>
    <w:rsid w:val="00B537AD"/>
    <w:rsid w:val="00B53A64"/>
    <w:rsid w:val="00B53CCC"/>
    <w:rsid w:val="00B53E8E"/>
    <w:rsid w:val="00B54910"/>
    <w:rsid w:val="00B5620F"/>
    <w:rsid w:val="00B5786A"/>
    <w:rsid w:val="00B57899"/>
    <w:rsid w:val="00B6008D"/>
    <w:rsid w:val="00B6052B"/>
    <w:rsid w:val="00B608BF"/>
    <w:rsid w:val="00B60B38"/>
    <w:rsid w:val="00B6139D"/>
    <w:rsid w:val="00B615B9"/>
    <w:rsid w:val="00B61C92"/>
    <w:rsid w:val="00B61F60"/>
    <w:rsid w:val="00B630C0"/>
    <w:rsid w:val="00B644D8"/>
    <w:rsid w:val="00B653D1"/>
    <w:rsid w:val="00B65B74"/>
    <w:rsid w:val="00B65C90"/>
    <w:rsid w:val="00B66C60"/>
    <w:rsid w:val="00B673A9"/>
    <w:rsid w:val="00B677B7"/>
    <w:rsid w:val="00B70670"/>
    <w:rsid w:val="00B70CD3"/>
    <w:rsid w:val="00B70E77"/>
    <w:rsid w:val="00B7188E"/>
    <w:rsid w:val="00B72C4D"/>
    <w:rsid w:val="00B73A16"/>
    <w:rsid w:val="00B752C1"/>
    <w:rsid w:val="00B756B0"/>
    <w:rsid w:val="00B75B26"/>
    <w:rsid w:val="00B769A4"/>
    <w:rsid w:val="00B76B55"/>
    <w:rsid w:val="00B77533"/>
    <w:rsid w:val="00B803E2"/>
    <w:rsid w:val="00B8096B"/>
    <w:rsid w:val="00B80A46"/>
    <w:rsid w:val="00B81DBC"/>
    <w:rsid w:val="00B82584"/>
    <w:rsid w:val="00B82783"/>
    <w:rsid w:val="00B82B59"/>
    <w:rsid w:val="00B830F9"/>
    <w:rsid w:val="00B83228"/>
    <w:rsid w:val="00B83712"/>
    <w:rsid w:val="00B84030"/>
    <w:rsid w:val="00B84879"/>
    <w:rsid w:val="00B85ACF"/>
    <w:rsid w:val="00B8604F"/>
    <w:rsid w:val="00B92349"/>
    <w:rsid w:val="00B9319B"/>
    <w:rsid w:val="00B93316"/>
    <w:rsid w:val="00B9413C"/>
    <w:rsid w:val="00B949F6"/>
    <w:rsid w:val="00B95F87"/>
    <w:rsid w:val="00B9623F"/>
    <w:rsid w:val="00B96B89"/>
    <w:rsid w:val="00B96CD3"/>
    <w:rsid w:val="00B96FCA"/>
    <w:rsid w:val="00BA0035"/>
    <w:rsid w:val="00BA03F6"/>
    <w:rsid w:val="00BA2415"/>
    <w:rsid w:val="00BA3E18"/>
    <w:rsid w:val="00BA410B"/>
    <w:rsid w:val="00BA429B"/>
    <w:rsid w:val="00BA4456"/>
    <w:rsid w:val="00BA47CC"/>
    <w:rsid w:val="00BA4C81"/>
    <w:rsid w:val="00BA4F1E"/>
    <w:rsid w:val="00BA5A6D"/>
    <w:rsid w:val="00BA5C56"/>
    <w:rsid w:val="00BA6BC3"/>
    <w:rsid w:val="00BA753D"/>
    <w:rsid w:val="00BA790D"/>
    <w:rsid w:val="00BA7C25"/>
    <w:rsid w:val="00BB12EA"/>
    <w:rsid w:val="00BB172D"/>
    <w:rsid w:val="00BB1FDB"/>
    <w:rsid w:val="00BB2A78"/>
    <w:rsid w:val="00BB48F8"/>
    <w:rsid w:val="00BB6231"/>
    <w:rsid w:val="00BB6A7F"/>
    <w:rsid w:val="00BC0EB6"/>
    <w:rsid w:val="00BC1EA5"/>
    <w:rsid w:val="00BC286B"/>
    <w:rsid w:val="00BC2A97"/>
    <w:rsid w:val="00BC2BA7"/>
    <w:rsid w:val="00BC35FB"/>
    <w:rsid w:val="00BC3A04"/>
    <w:rsid w:val="00BC446F"/>
    <w:rsid w:val="00BC51B3"/>
    <w:rsid w:val="00BC56CB"/>
    <w:rsid w:val="00BC6104"/>
    <w:rsid w:val="00BC65E3"/>
    <w:rsid w:val="00BC694B"/>
    <w:rsid w:val="00BC76B4"/>
    <w:rsid w:val="00BD0187"/>
    <w:rsid w:val="00BD02DD"/>
    <w:rsid w:val="00BD05BD"/>
    <w:rsid w:val="00BD0B2B"/>
    <w:rsid w:val="00BD1F91"/>
    <w:rsid w:val="00BD227E"/>
    <w:rsid w:val="00BD237C"/>
    <w:rsid w:val="00BD24AD"/>
    <w:rsid w:val="00BD26BA"/>
    <w:rsid w:val="00BD2E2F"/>
    <w:rsid w:val="00BD3042"/>
    <w:rsid w:val="00BD445C"/>
    <w:rsid w:val="00BD477B"/>
    <w:rsid w:val="00BD4F85"/>
    <w:rsid w:val="00BD69B2"/>
    <w:rsid w:val="00BD6D8C"/>
    <w:rsid w:val="00BD6DC0"/>
    <w:rsid w:val="00BE04FD"/>
    <w:rsid w:val="00BE09EF"/>
    <w:rsid w:val="00BE0C38"/>
    <w:rsid w:val="00BE13BC"/>
    <w:rsid w:val="00BE17AD"/>
    <w:rsid w:val="00BE1D84"/>
    <w:rsid w:val="00BE2253"/>
    <w:rsid w:val="00BE29A6"/>
    <w:rsid w:val="00BE43C6"/>
    <w:rsid w:val="00BE512D"/>
    <w:rsid w:val="00BE5DD0"/>
    <w:rsid w:val="00BE6938"/>
    <w:rsid w:val="00BE6B6E"/>
    <w:rsid w:val="00BE7527"/>
    <w:rsid w:val="00BF0113"/>
    <w:rsid w:val="00BF0E0B"/>
    <w:rsid w:val="00BF1506"/>
    <w:rsid w:val="00BF1F7F"/>
    <w:rsid w:val="00BF21A6"/>
    <w:rsid w:val="00BF22A1"/>
    <w:rsid w:val="00BF2325"/>
    <w:rsid w:val="00BF2EB3"/>
    <w:rsid w:val="00BF3300"/>
    <w:rsid w:val="00BF39FB"/>
    <w:rsid w:val="00BF6814"/>
    <w:rsid w:val="00BF68D2"/>
    <w:rsid w:val="00BF7331"/>
    <w:rsid w:val="00C00601"/>
    <w:rsid w:val="00C01363"/>
    <w:rsid w:val="00C02C02"/>
    <w:rsid w:val="00C02EA5"/>
    <w:rsid w:val="00C03180"/>
    <w:rsid w:val="00C05167"/>
    <w:rsid w:val="00C06215"/>
    <w:rsid w:val="00C104BF"/>
    <w:rsid w:val="00C108E2"/>
    <w:rsid w:val="00C1105C"/>
    <w:rsid w:val="00C1115B"/>
    <w:rsid w:val="00C1231F"/>
    <w:rsid w:val="00C123C7"/>
    <w:rsid w:val="00C12537"/>
    <w:rsid w:val="00C1461B"/>
    <w:rsid w:val="00C14E32"/>
    <w:rsid w:val="00C16154"/>
    <w:rsid w:val="00C16CDC"/>
    <w:rsid w:val="00C175FD"/>
    <w:rsid w:val="00C17708"/>
    <w:rsid w:val="00C179B6"/>
    <w:rsid w:val="00C20FDC"/>
    <w:rsid w:val="00C20FF0"/>
    <w:rsid w:val="00C22716"/>
    <w:rsid w:val="00C22A25"/>
    <w:rsid w:val="00C23D33"/>
    <w:rsid w:val="00C23FD9"/>
    <w:rsid w:val="00C248EA"/>
    <w:rsid w:val="00C268D7"/>
    <w:rsid w:val="00C30717"/>
    <w:rsid w:val="00C30FFA"/>
    <w:rsid w:val="00C3292E"/>
    <w:rsid w:val="00C32C21"/>
    <w:rsid w:val="00C3393D"/>
    <w:rsid w:val="00C33991"/>
    <w:rsid w:val="00C356BA"/>
    <w:rsid w:val="00C364E8"/>
    <w:rsid w:val="00C369DC"/>
    <w:rsid w:val="00C37541"/>
    <w:rsid w:val="00C37CAF"/>
    <w:rsid w:val="00C412AB"/>
    <w:rsid w:val="00C42A4E"/>
    <w:rsid w:val="00C43361"/>
    <w:rsid w:val="00C44A57"/>
    <w:rsid w:val="00C45074"/>
    <w:rsid w:val="00C45279"/>
    <w:rsid w:val="00C45E98"/>
    <w:rsid w:val="00C463C3"/>
    <w:rsid w:val="00C4659C"/>
    <w:rsid w:val="00C472F9"/>
    <w:rsid w:val="00C4734C"/>
    <w:rsid w:val="00C508C2"/>
    <w:rsid w:val="00C50A06"/>
    <w:rsid w:val="00C521EA"/>
    <w:rsid w:val="00C5261E"/>
    <w:rsid w:val="00C5438C"/>
    <w:rsid w:val="00C54D0A"/>
    <w:rsid w:val="00C54DAE"/>
    <w:rsid w:val="00C551BA"/>
    <w:rsid w:val="00C552EF"/>
    <w:rsid w:val="00C56B12"/>
    <w:rsid w:val="00C57632"/>
    <w:rsid w:val="00C60364"/>
    <w:rsid w:val="00C62315"/>
    <w:rsid w:val="00C6305F"/>
    <w:rsid w:val="00C6325C"/>
    <w:rsid w:val="00C63D10"/>
    <w:rsid w:val="00C6412C"/>
    <w:rsid w:val="00C64409"/>
    <w:rsid w:val="00C6543C"/>
    <w:rsid w:val="00C723B2"/>
    <w:rsid w:val="00C72B2D"/>
    <w:rsid w:val="00C73214"/>
    <w:rsid w:val="00C735BE"/>
    <w:rsid w:val="00C73F2B"/>
    <w:rsid w:val="00C74739"/>
    <w:rsid w:val="00C749D1"/>
    <w:rsid w:val="00C74B87"/>
    <w:rsid w:val="00C75071"/>
    <w:rsid w:val="00C7511F"/>
    <w:rsid w:val="00C7534B"/>
    <w:rsid w:val="00C75C62"/>
    <w:rsid w:val="00C77459"/>
    <w:rsid w:val="00C81793"/>
    <w:rsid w:val="00C81BFA"/>
    <w:rsid w:val="00C82002"/>
    <w:rsid w:val="00C8333F"/>
    <w:rsid w:val="00C834B7"/>
    <w:rsid w:val="00C84E8C"/>
    <w:rsid w:val="00C84F7B"/>
    <w:rsid w:val="00C8774B"/>
    <w:rsid w:val="00C87DAC"/>
    <w:rsid w:val="00C909A4"/>
    <w:rsid w:val="00C90D2F"/>
    <w:rsid w:val="00C91A63"/>
    <w:rsid w:val="00C91FB1"/>
    <w:rsid w:val="00C921CF"/>
    <w:rsid w:val="00C926B2"/>
    <w:rsid w:val="00C93268"/>
    <w:rsid w:val="00C935B3"/>
    <w:rsid w:val="00C93A3C"/>
    <w:rsid w:val="00C956D7"/>
    <w:rsid w:val="00C95E8A"/>
    <w:rsid w:val="00C95FB2"/>
    <w:rsid w:val="00C96511"/>
    <w:rsid w:val="00C9690A"/>
    <w:rsid w:val="00C97844"/>
    <w:rsid w:val="00C97A05"/>
    <w:rsid w:val="00CA081C"/>
    <w:rsid w:val="00CA0C90"/>
    <w:rsid w:val="00CA0DA5"/>
    <w:rsid w:val="00CA1605"/>
    <w:rsid w:val="00CA1650"/>
    <w:rsid w:val="00CA219F"/>
    <w:rsid w:val="00CA2EEE"/>
    <w:rsid w:val="00CA3DFE"/>
    <w:rsid w:val="00CA3E6D"/>
    <w:rsid w:val="00CA4218"/>
    <w:rsid w:val="00CA63E4"/>
    <w:rsid w:val="00CA654B"/>
    <w:rsid w:val="00CA6F05"/>
    <w:rsid w:val="00CB0CA1"/>
    <w:rsid w:val="00CB0F6D"/>
    <w:rsid w:val="00CB1680"/>
    <w:rsid w:val="00CB186F"/>
    <w:rsid w:val="00CB1E0A"/>
    <w:rsid w:val="00CB2507"/>
    <w:rsid w:val="00CB2642"/>
    <w:rsid w:val="00CB601C"/>
    <w:rsid w:val="00CB6605"/>
    <w:rsid w:val="00CB75D4"/>
    <w:rsid w:val="00CB7736"/>
    <w:rsid w:val="00CB7F60"/>
    <w:rsid w:val="00CC02F5"/>
    <w:rsid w:val="00CC042F"/>
    <w:rsid w:val="00CC0802"/>
    <w:rsid w:val="00CC08E3"/>
    <w:rsid w:val="00CC0D18"/>
    <w:rsid w:val="00CC1414"/>
    <w:rsid w:val="00CC1416"/>
    <w:rsid w:val="00CC1C16"/>
    <w:rsid w:val="00CC22C3"/>
    <w:rsid w:val="00CC2A78"/>
    <w:rsid w:val="00CC3DAA"/>
    <w:rsid w:val="00CC3FFC"/>
    <w:rsid w:val="00CC5F1B"/>
    <w:rsid w:val="00CC6B9C"/>
    <w:rsid w:val="00CC7749"/>
    <w:rsid w:val="00CC7892"/>
    <w:rsid w:val="00CD0C1F"/>
    <w:rsid w:val="00CD0E31"/>
    <w:rsid w:val="00CD1160"/>
    <w:rsid w:val="00CD1273"/>
    <w:rsid w:val="00CD1C2C"/>
    <w:rsid w:val="00CD5E18"/>
    <w:rsid w:val="00CD6BDD"/>
    <w:rsid w:val="00CD7266"/>
    <w:rsid w:val="00CD7A4D"/>
    <w:rsid w:val="00CE07C7"/>
    <w:rsid w:val="00CE1BB7"/>
    <w:rsid w:val="00CE27D2"/>
    <w:rsid w:val="00CE3093"/>
    <w:rsid w:val="00CE432B"/>
    <w:rsid w:val="00CE4FCB"/>
    <w:rsid w:val="00CE66C4"/>
    <w:rsid w:val="00CF011D"/>
    <w:rsid w:val="00CF2C52"/>
    <w:rsid w:val="00CF2CD3"/>
    <w:rsid w:val="00CF2E15"/>
    <w:rsid w:val="00CF4591"/>
    <w:rsid w:val="00CF4C84"/>
    <w:rsid w:val="00CF5C03"/>
    <w:rsid w:val="00CF6EBB"/>
    <w:rsid w:val="00CF7092"/>
    <w:rsid w:val="00CF7476"/>
    <w:rsid w:val="00CF779D"/>
    <w:rsid w:val="00CF797B"/>
    <w:rsid w:val="00D00231"/>
    <w:rsid w:val="00D0155A"/>
    <w:rsid w:val="00D015D7"/>
    <w:rsid w:val="00D02833"/>
    <w:rsid w:val="00D02A92"/>
    <w:rsid w:val="00D04073"/>
    <w:rsid w:val="00D04526"/>
    <w:rsid w:val="00D0645E"/>
    <w:rsid w:val="00D06D7A"/>
    <w:rsid w:val="00D118C0"/>
    <w:rsid w:val="00D119A8"/>
    <w:rsid w:val="00D120FB"/>
    <w:rsid w:val="00D1256E"/>
    <w:rsid w:val="00D12A59"/>
    <w:rsid w:val="00D12D2F"/>
    <w:rsid w:val="00D14C88"/>
    <w:rsid w:val="00D150D6"/>
    <w:rsid w:val="00D15352"/>
    <w:rsid w:val="00D153FE"/>
    <w:rsid w:val="00D166CF"/>
    <w:rsid w:val="00D16EC8"/>
    <w:rsid w:val="00D16EEC"/>
    <w:rsid w:val="00D17897"/>
    <w:rsid w:val="00D17D52"/>
    <w:rsid w:val="00D23037"/>
    <w:rsid w:val="00D23530"/>
    <w:rsid w:val="00D2356C"/>
    <w:rsid w:val="00D23765"/>
    <w:rsid w:val="00D25D7E"/>
    <w:rsid w:val="00D25F6F"/>
    <w:rsid w:val="00D26CB2"/>
    <w:rsid w:val="00D27183"/>
    <w:rsid w:val="00D2762B"/>
    <w:rsid w:val="00D306B5"/>
    <w:rsid w:val="00D30C4A"/>
    <w:rsid w:val="00D32475"/>
    <w:rsid w:val="00D32F31"/>
    <w:rsid w:val="00D33EC9"/>
    <w:rsid w:val="00D34827"/>
    <w:rsid w:val="00D354D8"/>
    <w:rsid w:val="00D35A0F"/>
    <w:rsid w:val="00D361F5"/>
    <w:rsid w:val="00D40931"/>
    <w:rsid w:val="00D40E10"/>
    <w:rsid w:val="00D41431"/>
    <w:rsid w:val="00D41760"/>
    <w:rsid w:val="00D42A4B"/>
    <w:rsid w:val="00D437DB"/>
    <w:rsid w:val="00D4483C"/>
    <w:rsid w:val="00D450A0"/>
    <w:rsid w:val="00D46331"/>
    <w:rsid w:val="00D4642D"/>
    <w:rsid w:val="00D465F6"/>
    <w:rsid w:val="00D509BA"/>
    <w:rsid w:val="00D50C36"/>
    <w:rsid w:val="00D50C84"/>
    <w:rsid w:val="00D5146F"/>
    <w:rsid w:val="00D5313C"/>
    <w:rsid w:val="00D53FB0"/>
    <w:rsid w:val="00D540E5"/>
    <w:rsid w:val="00D57B9F"/>
    <w:rsid w:val="00D57E16"/>
    <w:rsid w:val="00D6022E"/>
    <w:rsid w:val="00D6046A"/>
    <w:rsid w:val="00D60867"/>
    <w:rsid w:val="00D61074"/>
    <w:rsid w:val="00D6142F"/>
    <w:rsid w:val="00D63ED4"/>
    <w:rsid w:val="00D64922"/>
    <w:rsid w:val="00D654E0"/>
    <w:rsid w:val="00D656A1"/>
    <w:rsid w:val="00D677E6"/>
    <w:rsid w:val="00D70A3F"/>
    <w:rsid w:val="00D70AB1"/>
    <w:rsid w:val="00D70D39"/>
    <w:rsid w:val="00D71CFD"/>
    <w:rsid w:val="00D71E13"/>
    <w:rsid w:val="00D72960"/>
    <w:rsid w:val="00D72A9D"/>
    <w:rsid w:val="00D72E4F"/>
    <w:rsid w:val="00D759BC"/>
    <w:rsid w:val="00D76CCF"/>
    <w:rsid w:val="00D8008A"/>
    <w:rsid w:val="00D80952"/>
    <w:rsid w:val="00D80DDD"/>
    <w:rsid w:val="00D8215A"/>
    <w:rsid w:val="00D836ED"/>
    <w:rsid w:val="00D849A3"/>
    <w:rsid w:val="00D85C3C"/>
    <w:rsid w:val="00D863DF"/>
    <w:rsid w:val="00D902C3"/>
    <w:rsid w:val="00D903F8"/>
    <w:rsid w:val="00D90C09"/>
    <w:rsid w:val="00D92DA9"/>
    <w:rsid w:val="00D9303E"/>
    <w:rsid w:val="00D94889"/>
    <w:rsid w:val="00D9583D"/>
    <w:rsid w:val="00D96283"/>
    <w:rsid w:val="00D96BF9"/>
    <w:rsid w:val="00D96C6E"/>
    <w:rsid w:val="00D97856"/>
    <w:rsid w:val="00D97C14"/>
    <w:rsid w:val="00DA049E"/>
    <w:rsid w:val="00DA10FA"/>
    <w:rsid w:val="00DA16C9"/>
    <w:rsid w:val="00DA173D"/>
    <w:rsid w:val="00DA20F6"/>
    <w:rsid w:val="00DA254D"/>
    <w:rsid w:val="00DA32DF"/>
    <w:rsid w:val="00DA445D"/>
    <w:rsid w:val="00DA4C4E"/>
    <w:rsid w:val="00DA51A2"/>
    <w:rsid w:val="00DA5381"/>
    <w:rsid w:val="00DA6C40"/>
    <w:rsid w:val="00DA7A5A"/>
    <w:rsid w:val="00DA7F0E"/>
    <w:rsid w:val="00DA7FB0"/>
    <w:rsid w:val="00DB18FE"/>
    <w:rsid w:val="00DB1F1D"/>
    <w:rsid w:val="00DB26BB"/>
    <w:rsid w:val="00DB2FF2"/>
    <w:rsid w:val="00DB338D"/>
    <w:rsid w:val="00DB35A7"/>
    <w:rsid w:val="00DB4062"/>
    <w:rsid w:val="00DB4BEA"/>
    <w:rsid w:val="00DB5CD6"/>
    <w:rsid w:val="00DB61D4"/>
    <w:rsid w:val="00DB642F"/>
    <w:rsid w:val="00DB694E"/>
    <w:rsid w:val="00DB6F57"/>
    <w:rsid w:val="00DB7468"/>
    <w:rsid w:val="00DC0220"/>
    <w:rsid w:val="00DC0C52"/>
    <w:rsid w:val="00DC1776"/>
    <w:rsid w:val="00DC4622"/>
    <w:rsid w:val="00DC6C47"/>
    <w:rsid w:val="00DD18C7"/>
    <w:rsid w:val="00DD1BAE"/>
    <w:rsid w:val="00DD1CEB"/>
    <w:rsid w:val="00DD2504"/>
    <w:rsid w:val="00DD375D"/>
    <w:rsid w:val="00DD37A3"/>
    <w:rsid w:val="00DD44A5"/>
    <w:rsid w:val="00DD4953"/>
    <w:rsid w:val="00DD4D43"/>
    <w:rsid w:val="00DD599F"/>
    <w:rsid w:val="00DE0A7B"/>
    <w:rsid w:val="00DE1DF7"/>
    <w:rsid w:val="00DE2716"/>
    <w:rsid w:val="00DE36D4"/>
    <w:rsid w:val="00DE4A3A"/>
    <w:rsid w:val="00DE5E7D"/>
    <w:rsid w:val="00DE697E"/>
    <w:rsid w:val="00DE77AB"/>
    <w:rsid w:val="00DF0A4E"/>
    <w:rsid w:val="00DF0CFA"/>
    <w:rsid w:val="00DF16D8"/>
    <w:rsid w:val="00DF182B"/>
    <w:rsid w:val="00DF1945"/>
    <w:rsid w:val="00DF2235"/>
    <w:rsid w:val="00DF2A99"/>
    <w:rsid w:val="00DF2BE9"/>
    <w:rsid w:val="00DF3424"/>
    <w:rsid w:val="00DF3B65"/>
    <w:rsid w:val="00DF4A59"/>
    <w:rsid w:val="00DF522D"/>
    <w:rsid w:val="00DF6410"/>
    <w:rsid w:val="00DF7254"/>
    <w:rsid w:val="00DF7E83"/>
    <w:rsid w:val="00E00293"/>
    <w:rsid w:val="00E00D6D"/>
    <w:rsid w:val="00E00DFA"/>
    <w:rsid w:val="00E01538"/>
    <w:rsid w:val="00E0291F"/>
    <w:rsid w:val="00E03E53"/>
    <w:rsid w:val="00E07E49"/>
    <w:rsid w:val="00E1008D"/>
    <w:rsid w:val="00E10A48"/>
    <w:rsid w:val="00E10A49"/>
    <w:rsid w:val="00E10C0E"/>
    <w:rsid w:val="00E10D10"/>
    <w:rsid w:val="00E12105"/>
    <w:rsid w:val="00E13833"/>
    <w:rsid w:val="00E15026"/>
    <w:rsid w:val="00E150DA"/>
    <w:rsid w:val="00E153B4"/>
    <w:rsid w:val="00E154F8"/>
    <w:rsid w:val="00E15788"/>
    <w:rsid w:val="00E16007"/>
    <w:rsid w:val="00E1642F"/>
    <w:rsid w:val="00E16651"/>
    <w:rsid w:val="00E16DE0"/>
    <w:rsid w:val="00E173BC"/>
    <w:rsid w:val="00E17D3B"/>
    <w:rsid w:val="00E214BB"/>
    <w:rsid w:val="00E23CDB"/>
    <w:rsid w:val="00E244A6"/>
    <w:rsid w:val="00E24944"/>
    <w:rsid w:val="00E26326"/>
    <w:rsid w:val="00E27E0F"/>
    <w:rsid w:val="00E304D2"/>
    <w:rsid w:val="00E3061D"/>
    <w:rsid w:val="00E30B53"/>
    <w:rsid w:val="00E31769"/>
    <w:rsid w:val="00E31B5A"/>
    <w:rsid w:val="00E32591"/>
    <w:rsid w:val="00E328F2"/>
    <w:rsid w:val="00E34156"/>
    <w:rsid w:val="00E37B28"/>
    <w:rsid w:val="00E4033D"/>
    <w:rsid w:val="00E4051E"/>
    <w:rsid w:val="00E4053A"/>
    <w:rsid w:val="00E40A99"/>
    <w:rsid w:val="00E4173D"/>
    <w:rsid w:val="00E42195"/>
    <w:rsid w:val="00E421FE"/>
    <w:rsid w:val="00E423BA"/>
    <w:rsid w:val="00E45047"/>
    <w:rsid w:val="00E454BF"/>
    <w:rsid w:val="00E45C76"/>
    <w:rsid w:val="00E46075"/>
    <w:rsid w:val="00E4609B"/>
    <w:rsid w:val="00E46374"/>
    <w:rsid w:val="00E504CB"/>
    <w:rsid w:val="00E51DC7"/>
    <w:rsid w:val="00E522D5"/>
    <w:rsid w:val="00E52515"/>
    <w:rsid w:val="00E52C21"/>
    <w:rsid w:val="00E53396"/>
    <w:rsid w:val="00E5567D"/>
    <w:rsid w:val="00E55C88"/>
    <w:rsid w:val="00E5612A"/>
    <w:rsid w:val="00E56B0E"/>
    <w:rsid w:val="00E56DAD"/>
    <w:rsid w:val="00E57960"/>
    <w:rsid w:val="00E60411"/>
    <w:rsid w:val="00E613EF"/>
    <w:rsid w:val="00E6175E"/>
    <w:rsid w:val="00E6224A"/>
    <w:rsid w:val="00E6427F"/>
    <w:rsid w:val="00E654D0"/>
    <w:rsid w:val="00E67493"/>
    <w:rsid w:val="00E67539"/>
    <w:rsid w:val="00E67FA7"/>
    <w:rsid w:val="00E70F1C"/>
    <w:rsid w:val="00E70F56"/>
    <w:rsid w:val="00E713C2"/>
    <w:rsid w:val="00E7406B"/>
    <w:rsid w:val="00E7484A"/>
    <w:rsid w:val="00E752E8"/>
    <w:rsid w:val="00E7611E"/>
    <w:rsid w:val="00E761A9"/>
    <w:rsid w:val="00E7658A"/>
    <w:rsid w:val="00E768A3"/>
    <w:rsid w:val="00E77763"/>
    <w:rsid w:val="00E77DC7"/>
    <w:rsid w:val="00E8059E"/>
    <w:rsid w:val="00E80777"/>
    <w:rsid w:val="00E80F56"/>
    <w:rsid w:val="00E823FB"/>
    <w:rsid w:val="00E8285E"/>
    <w:rsid w:val="00E84D70"/>
    <w:rsid w:val="00E84DF2"/>
    <w:rsid w:val="00E85272"/>
    <w:rsid w:val="00E852DB"/>
    <w:rsid w:val="00E856D0"/>
    <w:rsid w:val="00E85B93"/>
    <w:rsid w:val="00E85D1B"/>
    <w:rsid w:val="00E869C4"/>
    <w:rsid w:val="00E877F2"/>
    <w:rsid w:val="00E901DC"/>
    <w:rsid w:val="00E904C5"/>
    <w:rsid w:val="00E90836"/>
    <w:rsid w:val="00E92217"/>
    <w:rsid w:val="00E92284"/>
    <w:rsid w:val="00E9288E"/>
    <w:rsid w:val="00E92951"/>
    <w:rsid w:val="00E92DDE"/>
    <w:rsid w:val="00E933BF"/>
    <w:rsid w:val="00E93A9D"/>
    <w:rsid w:val="00E93D62"/>
    <w:rsid w:val="00E94046"/>
    <w:rsid w:val="00E94EA7"/>
    <w:rsid w:val="00E950A9"/>
    <w:rsid w:val="00E95501"/>
    <w:rsid w:val="00E970AE"/>
    <w:rsid w:val="00E97174"/>
    <w:rsid w:val="00EA0257"/>
    <w:rsid w:val="00EA0259"/>
    <w:rsid w:val="00EA096C"/>
    <w:rsid w:val="00EA0BA7"/>
    <w:rsid w:val="00EA1531"/>
    <w:rsid w:val="00EA2F59"/>
    <w:rsid w:val="00EA3050"/>
    <w:rsid w:val="00EA32C6"/>
    <w:rsid w:val="00EA3547"/>
    <w:rsid w:val="00EA3C5D"/>
    <w:rsid w:val="00EA4937"/>
    <w:rsid w:val="00EA4E50"/>
    <w:rsid w:val="00EA5C37"/>
    <w:rsid w:val="00EA5D24"/>
    <w:rsid w:val="00EA6805"/>
    <w:rsid w:val="00EA6AD7"/>
    <w:rsid w:val="00EA765F"/>
    <w:rsid w:val="00EB0AFA"/>
    <w:rsid w:val="00EB1FE2"/>
    <w:rsid w:val="00EB2547"/>
    <w:rsid w:val="00EB2FA8"/>
    <w:rsid w:val="00EB3294"/>
    <w:rsid w:val="00EB3CB6"/>
    <w:rsid w:val="00EB419D"/>
    <w:rsid w:val="00EB45CA"/>
    <w:rsid w:val="00EB4DB6"/>
    <w:rsid w:val="00EB5727"/>
    <w:rsid w:val="00EB600C"/>
    <w:rsid w:val="00EB614D"/>
    <w:rsid w:val="00EB69DA"/>
    <w:rsid w:val="00EC0F34"/>
    <w:rsid w:val="00EC1708"/>
    <w:rsid w:val="00EC1ABC"/>
    <w:rsid w:val="00EC28F1"/>
    <w:rsid w:val="00EC2E39"/>
    <w:rsid w:val="00EC2E65"/>
    <w:rsid w:val="00EC432F"/>
    <w:rsid w:val="00EC4CC2"/>
    <w:rsid w:val="00EC502F"/>
    <w:rsid w:val="00EC5031"/>
    <w:rsid w:val="00EC5B21"/>
    <w:rsid w:val="00EC5EDA"/>
    <w:rsid w:val="00EC5FD4"/>
    <w:rsid w:val="00EC6961"/>
    <w:rsid w:val="00ED03DC"/>
    <w:rsid w:val="00ED111C"/>
    <w:rsid w:val="00ED212E"/>
    <w:rsid w:val="00ED25D9"/>
    <w:rsid w:val="00ED2816"/>
    <w:rsid w:val="00ED36AF"/>
    <w:rsid w:val="00ED4225"/>
    <w:rsid w:val="00ED5FCA"/>
    <w:rsid w:val="00ED6311"/>
    <w:rsid w:val="00EE1697"/>
    <w:rsid w:val="00EE1FEC"/>
    <w:rsid w:val="00EE25BC"/>
    <w:rsid w:val="00EE2CE3"/>
    <w:rsid w:val="00EE378F"/>
    <w:rsid w:val="00EE3825"/>
    <w:rsid w:val="00EE5475"/>
    <w:rsid w:val="00EE59E6"/>
    <w:rsid w:val="00EE619B"/>
    <w:rsid w:val="00EE6E0C"/>
    <w:rsid w:val="00EE6F36"/>
    <w:rsid w:val="00EF1A78"/>
    <w:rsid w:val="00EF2516"/>
    <w:rsid w:val="00EF2B73"/>
    <w:rsid w:val="00EF2FCE"/>
    <w:rsid w:val="00EF37CE"/>
    <w:rsid w:val="00EF38D7"/>
    <w:rsid w:val="00EF38F7"/>
    <w:rsid w:val="00EF42A1"/>
    <w:rsid w:val="00EF4896"/>
    <w:rsid w:val="00F0127E"/>
    <w:rsid w:val="00F0152F"/>
    <w:rsid w:val="00F0157E"/>
    <w:rsid w:val="00F0187E"/>
    <w:rsid w:val="00F037DE"/>
    <w:rsid w:val="00F03DA8"/>
    <w:rsid w:val="00F04AD8"/>
    <w:rsid w:val="00F04F5D"/>
    <w:rsid w:val="00F05B40"/>
    <w:rsid w:val="00F05CCB"/>
    <w:rsid w:val="00F05F9C"/>
    <w:rsid w:val="00F06B5B"/>
    <w:rsid w:val="00F06F94"/>
    <w:rsid w:val="00F07BCE"/>
    <w:rsid w:val="00F10407"/>
    <w:rsid w:val="00F10513"/>
    <w:rsid w:val="00F109CD"/>
    <w:rsid w:val="00F10D63"/>
    <w:rsid w:val="00F10F58"/>
    <w:rsid w:val="00F11316"/>
    <w:rsid w:val="00F11C0B"/>
    <w:rsid w:val="00F13826"/>
    <w:rsid w:val="00F146C0"/>
    <w:rsid w:val="00F16939"/>
    <w:rsid w:val="00F2053C"/>
    <w:rsid w:val="00F20551"/>
    <w:rsid w:val="00F22DE7"/>
    <w:rsid w:val="00F234DE"/>
    <w:rsid w:val="00F23A81"/>
    <w:rsid w:val="00F23B6B"/>
    <w:rsid w:val="00F24A48"/>
    <w:rsid w:val="00F24B60"/>
    <w:rsid w:val="00F262B5"/>
    <w:rsid w:val="00F26708"/>
    <w:rsid w:val="00F26B0D"/>
    <w:rsid w:val="00F26BDE"/>
    <w:rsid w:val="00F304F8"/>
    <w:rsid w:val="00F308D9"/>
    <w:rsid w:val="00F3096E"/>
    <w:rsid w:val="00F30E1F"/>
    <w:rsid w:val="00F311B2"/>
    <w:rsid w:val="00F3130E"/>
    <w:rsid w:val="00F316AF"/>
    <w:rsid w:val="00F345C8"/>
    <w:rsid w:val="00F3496E"/>
    <w:rsid w:val="00F35658"/>
    <w:rsid w:val="00F404DC"/>
    <w:rsid w:val="00F405E1"/>
    <w:rsid w:val="00F4120E"/>
    <w:rsid w:val="00F419ED"/>
    <w:rsid w:val="00F42255"/>
    <w:rsid w:val="00F423CF"/>
    <w:rsid w:val="00F4346F"/>
    <w:rsid w:val="00F43485"/>
    <w:rsid w:val="00F43945"/>
    <w:rsid w:val="00F43952"/>
    <w:rsid w:val="00F44714"/>
    <w:rsid w:val="00F47971"/>
    <w:rsid w:val="00F50C25"/>
    <w:rsid w:val="00F51E7F"/>
    <w:rsid w:val="00F52EFC"/>
    <w:rsid w:val="00F532B6"/>
    <w:rsid w:val="00F5345F"/>
    <w:rsid w:val="00F53DD4"/>
    <w:rsid w:val="00F5564D"/>
    <w:rsid w:val="00F6034B"/>
    <w:rsid w:val="00F605B7"/>
    <w:rsid w:val="00F61802"/>
    <w:rsid w:val="00F628AB"/>
    <w:rsid w:val="00F62DEE"/>
    <w:rsid w:val="00F648D6"/>
    <w:rsid w:val="00F64F05"/>
    <w:rsid w:val="00F65A9A"/>
    <w:rsid w:val="00F661AC"/>
    <w:rsid w:val="00F70A8D"/>
    <w:rsid w:val="00F716E5"/>
    <w:rsid w:val="00F72668"/>
    <w:rsid w:val="00F72E0F"/>
    <w:rsid w:val="00F72EA1"/>
    <w:rsid w:val="00F7360A"/>
    <w:rsid w:val="00F7466B"/>
    <w:rsid w:val="00F7497F"/>
    <w:rsid w:val="00F763A6"/>
    <w:rsid w:val="00F765B8"/>
    <w:rsid w:val="00F82911"/>
    <w:rsid w:val="00F82E7A"/>
    <w:rsid w:val="00F86D21"/>
    <w:rsid w:val="00F86E7D"/>
    <w:rsid w:val="00F905C7"/>
    <w:rsid w:val="00F907AD"/>
    <w:rsid w:val="00F91DE6"/>
    <w:rsid w:val="00F91F85"/>
    <w:rsid w:val="00F92345"/>
    <w:rsid w:val="00F92941"/>
    <w:rsid w:val="00F92BCD"/>
    <w:rsid w:val="00F9403D"/>
    <w:rsid w:val="00F94139"/>
    <w:rsid w:val="00F94CCB"/>
    <w:rsid w:val="00F95837"/>
    <w:rsid w:val="00F95986"/>
    <w:rsid w:val="00FA09DC"/>
    <w:rsid w:val="00FA17ED"/>
    <w:rsid w:val="00FA21A9"/>
    <w:rsid w:val="00FA21CA"/>
    <w:rsid w:val="00FA2563"/>
    <w:rsid w:val="00FA288E"/>
    <w:rsid w:val="00FA3670"/>
    <w:rsid w:val="00FA4787"/>
    <w:rsid w:val="00FA4F65"/>
    <w:rsid w:val="00FA5908"/>
    <w:rsid w:val="00FA6BE8"/>
    <w:rsid w:val="00FA79D1"/>
    <w:rsid w:val="00FA7B7C"/>
    <w:rsid w:val="00FA7E20"/>
    <w:rsid w:val="00FA7F21"/>
    <w:rsid w:val="00FB2138"/>
    <w:rsid w:val="00FB25FC"/>
    <w:rsid w:val="00FB2B23"/>
    <w:rsid w:val="00FB3E21"/>
    <w:rsid w:val="00FB3EFB"/>
    <w:rsid w:val="00FB513D"/>
    <w:rsid w:val="00FB68EA"/>
    <w:rsid w:val="00FB78A2"/>
    <w:rsid w:val="00FB798E"/>
    <w:rsid w:val="00FC0DF8"/>
    <w:rsid w:val="00FC105A"/>
    <w:rsid w:val="00FC1228"/>
    <w:rsid w:val="00FC1757"/>
    <w:rsid w:val="00FC1D6B"/>
    <w:rsid w:val="00FC289C"/>
    <w:rsid w:val="00FC2EDC"/>
    <w:rsid w:val="00FC3165"/>
    <w:rsid w:val="00FC558B"/>
    <w:rsid w:val="00FC5A2C"/>
    <w:rsid w:val="00FC613F"/>
    <w:rsid w:val="00FC61FE"/>
    <w:rsid w:val="00FD0693"/>
    <w:rsid w:val="00FD0A90"/>
    <w:rsid w:val="00FD0AC4"/>
    <w:rsid w:val="00FD13DC"/>
    <w:rsid w:val="00FD1931"/>
    <w:rsid w:val="00FD23AC"/>
    <w:rsid w:val="00FD2AC4"/>
    <w:rsid w:val="00FD33BF"/>
    <w:rsid w:val="00FD34CF"/>
    <w:rsid w:val="00FD3513"/>
    <w:rsid w:val="00FD36FC"/>
    <w:rsid w:val="00FD4E1F"/>
    <w:rsid w:val="00FD5627"/>
    <w:rsid w:val="00FD5A89"/>
    <w:rsid w:val="00FD5D7D"/>
    <w:rsid w:val="00FD62AC"/>
    <w:rsid w:val="00FD63A6"/>
    <w:rsid w:val="00FD6C16"/>
    <w:rsid w:val="00FD70B6"/>
    <w:rsid w:val="00FE15BE"/>
    <w:rsid w:val="00FE2503"/>
    <w:rsid w:val="00FE2815"/>
    <w:rsid w:val="00FE29DB"/>
    <w:rsid w:val="00FE3EC9"/>
    <w:rsid w:val="00FE442D"/>
    <w:rsid w:val="00FE4473"/>
    <w:rsid w:val="00FE4C94"/>
    <w:rsid w:val="00FE522D"/>
    <w:rsid w:val="00FE5D48"/>
    <w:rsid w:val="00FE628C"/>
    <w:rsid w:val="00FE73E6"/>
    <w:rsid w:val="00FE76FD"/>
    <w:rsid w:val="00FE7AD5"/>
    <w:rsid w:val="00FE7FAC"/>
    <w:rsid w:val="00FF0209"/>
    <w:rsid w:val="00FF089B"/>
    <w:rsid w:val="00FF234F"/>
    <w:rsid w:val="00FF323A"/>
    <w:rsid w:val="00FF32D4"/>
    <w:rsid w:val="00FF3966"/>
    <w:rsid w:val="00FF3E0A"/>
    <w:rsid w:val="00FF40F1"/>
    <w:rsid w:val="00FF56FA"/>
    <w:rsid w:val="00FF72A5"/>
    <w:rsid w:val="00FF72D3"/>
    <w:rsid w:val="00FF7528"/>
    <w:rsid w:val="00FF76F3"/>
    <w:rsid w:val="032795D6"/>
    <w:rsid w:val="040E7BEF"/>
    <w:rsid w:val="04B1C713"/>
    <w:rsid w:val="06ABDA91"/>
    <w:rsid w:val="06AFD650"/>
    <w:rsid w:val="087DBF85"/>
    <w:rsid w:val="0954DE04"/>
    <w:rsid w:val="0974504D"/>
    <w:rsid w:val="0A4F0B2D"/>
    <w:rsid w:val="0CB5ED7D"/>
    <w:rsid w:val="0CD477B3"/>
    <w:rsid w:val="0D1550EF"/>
    <w:rsid w:val="0D1D6EF2"/>
    <w:rsid w:val="0D2AE8B0"/>
    <w:rsid w:val="0D733741"/>
    <w:rsid w:val="106FECB8"/>
    <w:rsid w:val="107EFB51"/>
    <w:rsid w:val="10BF9E86"/>
    <w:rsid w:val="10E16EEF"/>
    <w:rsid w:val="1115ECAB"/>
    <w:rsid w:val="11160351"/>
    <w:rsid w:val="119A8B86"/>
    <w:rsid w:val="12571ED5"/>
    <w:rsid w:val="134B9E88"/>
    <w:rsid w:val="144D8D6D"/>
    <w:rsid w:val="1450C123"/>
    <w:rsid w:val="154AEC4D"/>
    <w:rsid w:val="1567BCD8"/>
    <w:rsid w:val="15B6FFBD"/>
    <w:rsid w:val="15C1F324"/>
    <w:rsid w:val="1636B6BB"/>
    <w:rsid w:val="168AD336"/>
    <w:rsid w:val="16A9CEEF"/>
    <w:rsid w:val="17852E2F"/>
    <w:rsid w:val="17DB7C4A"/>
    <w:rsid w:val="18212E03"/>
    <w:rsid w:val="196B563F"/>
    <w:rsid w:val="1A0C15F8"/>
    <w:rsid w:val="1A3935EB"/>
    <w:rsid w:val="1A509BFC"/>
    <w:rsid w:val="1B29F43E"/>
    <w:rsid w:val="1B6A3DDA"/>
    <w:rsid w:val="1CDE3388"/>
    <w:rsid w:val="1D9C8F4C"/>
    <w:rsid w:val="1DD73169"/>
    <w:rsid w:val="1E516A4E"/>
    <w:rsid w:val="1F5D5D81"/>
    <w:rsid w:val="1F75CF97"/>
    <w:rsid w:val="2030F86F"/>
    <w:rsid w:val="212C1075"/>
    <w:rsid w:val="21A45DDA"/>
    <w:rsid w:val="22963190"/>
    <w:rsid w:val="22B8C900"/>
    <w:rsid w:val="245F4319"/>
    <w:rsid w:val="25927364"/>
    <w:rsid w:val="262B786E"/>
    <w:rsid w:val="2646A5DB"/>
    <w:rsid w:val="2716FD7F"/>
    <w:rsid w:val="2875EC8F"/>
    <w:rsid w:val="2A1BE782"/>
    <w:rsid w:val="2BE2579C"/>
    <w:rsid w:val="2DF9DD9B"/>
    <w:rsid w:val="2F0A7060"/>
    <w:rsid w:val="307AE80E"/>
    <w:rsid w:val="319FDE86"/>
    <w:rsid w:val="31F9A326"/>
    <w:rsid w:val="32AC0890"/>
    <w:rsid w:val="32B5CE68"/>
    <w:rsid w:val="33757C28"/>
    <w:rsid w:val="33A8544D"/>
    <w:rsid w:val="3B826274"/>
    <w:rsid w:val="3CEBB2C8"/>
    <w:rsid w:val="3EB78E89"/>
    <w:rsid w:val="41474930"/>
    <w:rsid w:val="4220E627"/>
    <w:rsid w:val="431097B7"/>
    <w:rsid w:val="43517E79"/>
    <w:rsid w:val="43B8CFE2"/>
    <w:rsid w:val="443908D0"/>
    <w:rsid w:val="453D9E73"/>
    <w:rsid w:val="4688890E"/>
    <w:rsid w:val="47E0FE58"/>
    <w:rsid w:val="49145012"/>
    <w:rsid w:val="4946F64E"/>
    <w:rsid w:val="49DB67CC"/>
    <w:rsid w:val="4A45F20A"/>
    <w:rsid w:val="4ADA0E39"/>
    <w:rsid w:val="4CA90C2C"/>
    <w:rsid w:val="4D893B1A"/>
    <w:rsid w:val="4D9664C7"/>
    <w:rsid w:val="4E67D788"/>
    <w:rsid w:val="4EE89040"/>
    <w:rsid w:val="52D94732"/>
    <w:rsid w:val="52F5A654"/>
    <w:rsid w:val="53D5A83E"/>
    <w:rsid w:val="54C8516D"/>
    <w:rsid w:val="555FF733"/>
    <w:rsid w:val="57D3267A"/>
    <w:rsid w:val="5A3145A6"/>
    <w:rsid w:val="5B889413"/>
    <w:rsid w:val="5CB44E97"/>
    <w:rsid w:val="5D65FCB1"/>
    <w:rsid w:val="604A6269"/>
    <w:rsid w:val="607A591B"/>
    <w:rsid w:val="62E7D163"/>
    <w:rsid w:val="645A43C7"/>
    <w:rsid w:val="664CF625"/>
    <w:rsid w:val="6729B6CF"/>
    <w:rsid w:val="67DF5DC0"/>
    <w:rsid w:val="69042076"/>
    <w:rsid w:val="69C57ED1"/>
    <w:rsid w:val="6B7773D6"/>
    <w:rsid w:val="6C32D3A6"/>
    <w:rsid w:val="6E62DA6E"/>
    <w:rsid w:val="7122B231"/>
    <w:rsid w:val="7155D040"/>
    <w:rsid w:val="719C3CF0"/>
    <w:rsid w:val="71A2ED5B"/>
    <w:rsid w:val="730DF47A"/>
    <w:rsid w:val="7373D5DE"/>
    <w:rsid w:val="739923D1"/>
    <w:rsid w:val="75536CC3"/>
    <w:rsid w:val="78638E63"/>
    <w:rsid w:val="789EE5C0"/>
    <w:rsid w:val="7A970ACE"/>
    <w:rsid w:val="7B50AAAE"/>
    <w:rsid w:val="7B6530F6"/>
    <w:rsid w:val="7BC0F14B"/>
    <w:rsid w:val="7DA4A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CE40"/>
  <w15:chartTrackingRefBased/>
  <w15:docId w15:val="{46662924-A4E0-4209-96F8-F83A714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Heading"/>
    <w:basedOn w:val="Normal"/>
    <w:next w:val="Normal"/>
    <w:link w:val="Heading1Char"/>
    <w:uiPriority w:val="9"/>
    <w:qFormat/>
    <w:rsid w:val="00B45ACE"/>
    <w:pPr>
      <w:keepNext/>
      <w:keepLines/>
      <w:numPr>
        <w:numId w:val="2"/>
      </w:numPr>
      <w:spacing w:before="240" w:after="0"/>
      <w:outlineLvl w:val="0"/>
    </w:pPr>
    <w:rPr>
      <w:rFonts w:asciiTheme="majorHAnsi" w:eastAsiaTheme="majorEastAsia" w:hAnsiTheme="majorHAnsi" w:cstheme="majorBidi"/>
      <w:b/>
      <w:color w:val="9C1F31"/>
      <w:sz w:val="32"/>
      <w:szCs w:val="32"/>
    </w:rPr>
  </w:style>
  <w:style w:type="paragraph" w:styleId="Heading2">
    <w:name w:val="heading 2"/>
    <w:aliases w:val="General"/>
    <w:basedOn w:val="Normal"/>
    <w:next w:val="Normal"/>
    <w:link w:val="Heading2Char"/>
    <w:uiPriority w:val="9"/>
    <w:unhideWhenUsed/>
    <w:qFormat/>
    <w:rsid w:val="00E304D2"/>
    <w:pPr>
      <w:keepNext/>
      <w:keepLines/>
      <w:numPr>
        <w:ilvl w:val="1"/>
        <w:numId w:val="2"/>
      </w:numPr>
      <w:spacing w:before="40" w:after="0"/>
      <w:outlineLvl w:val="1"/>
    </w:pPr>
    <w:rPr>
      <w:rFonts w:asciiTheme="majorHAnsi" w:eastAsiaTheme="majorEastAsia" w:hAnsiTheme="majorHAnsi" w:cstheme="majorBidi"/>
      <w:color w:val="9C1F31"/>
      <w:sz w:val="26"/>
      <w:szCs w:val="26"/>
    </w:rPr>
  </w:style>
  <w:style w:type="paragraph" w:styleId="Heading3">
    <w:name w:val="heading 3"/>
    <w:basedOn w:val="Normal"/>
    <w:next w:val="Normal"/>
    <w:link w:val="Heading3Char"/>
    <w:uiPriority w:val="9"/>
    <w:unhideWhenUsed/>
    <w:qFormat/>
    <w:rsid w:val="00FE73E6"/>
    <w:pPr>
      <w:keepNext/>
      <w:keepLines/>
      <w:numPr>
        <w:ilvl w:val="2"/>
        <w:numId w:val="2"/>
      </w:numPr>
      <w:tabs>
        <w:tab w:val="left" w:pos="1134"/>
      </w:tab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63151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151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151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151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15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15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
    <w:basedOn w:val="DefaultParagraphFont"/>
    <w:link w:val="Heading1"/>
    <w:uiPriority w:val="9"/>
    <w:rsid w:val="00B45ACE"/>
    <w:rPr>
      <w:rFonts w:asciiTheme="majorHAnsi" w:eastAsiaTheme="majorEastAsia" w:hAnsiTheme="majorHAnsi" w:cstheme="majorBidi"/>
      <w:b/>
      <w:color w:val="9C1F31"/>
      <w:sz w:val="32"/>
      <w:szCs w:val="32"/>
    </w:rPr>
  </w:style>
  <w:style w:type="character" w:customStyle="1" w:styleId="Heading2Char">
    <w:name w:val="Heading 2 Char"/>
    <w:aliases w:val="General Char"/>
    <w:basedOn w:val="DefaultParagraphFont"/>
    <w:link w:val="Heading2"/>
    <w:uiPriority w:val="9"/>
    <w:rsid w:val="00E304D2"/>
    <w:rPr>
      <w:rFonts w:asciiTheme="majorHAnsi" w:eastAsiaTheme="majorEastAsia" w:hAnsiTheme="majorHAnsi" w:cstheme="majorBidi"/>
      <w:color w:val="9C1F31"/>
      <w:sz w:val="26"/>
      <w:szCs w:val="26"/>
    </w:rPr>
  </w:style>
  <w:style w:type="paragraph" w:styleId="NoSpacing">
    <w:name w:val="No Spacing"/>
    <w:aliases w:val="Title Oddments"/>
    <w:link w:val="NoSpacingChar"/>
    <w:uiPriority w:val="1"/>
    <w:qFormat/>
    <w:rsid w:val="00E304D2"/>
    <w:pPr>
      <w:spacing w:after="0" w:line="240" w:lineRule="auto"/>
    </w:pPr>
    <w:rPr>
      <w:rFonts w:eastAsiaTheme="minorEastAsia"/>
      <w:lang w:val="en-US"/>
    </w:rPr>
  </w:style>
  <w:style w:type="character" w:customStyle="1" w:styleId="NoSpacingChar">
    <w:name w:val="No Spacing Char"/>
    <w:aliases w:val="Title Oddments Char"/>
    <w:basedOn w:val="DefaultParagraphFont"/>
    <w:link w:val="NoSpacing"/>
    <w:uiPriority w:val="1"/>
    <w:rsid w:val="00E304D2"/>
    <w:rPr>
      <w:rFonts w:eastAsiaTheme="minorEastAsia"/>
      <w:lang w:val="en-US"/>
    </w:rPr>
  </w:style>
  <w:style w:type="character" w:styleId="PlaceholderText">
    <w:name w:val="Placeholder Text"/>
    <w:basedOn w:val="DefaultParagraphFont"/>
    <w:uiPriority w:val="99"/>
    <w:semiHidden/>
    <w:rsid w:val="00477F59"/>
    <w:rPr>
      <w:color w:val="808080"/>
    </w:rPr>
  </w:style>
  <w:style w:type="paragraph" w:styleId="Header">
    <w:name w:val="header"/>
    <w:basedOn w:val="Normal"/>
    <w:link w:val="HeaderChar"/>
    <w:uiPriority w:val="99"/>
    <w:unhideWhenUsed/>
    <w:rsid w:val="004D7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FA"/>
  </w:style>
  <w:style w:type="paragraph" w:styleId="Footer">
    <w:name w:val="footer"/>
    <w:basedOn w:val="Normal"/>
    <w:link w:val="FooterChar"/>
    <w:uiPriority w:val="99"/>
    <w:unhideWhenUsed/>
    <w:rsid w:val="004D7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FA"/>
  </w:style>
  <w:style w:type="table" w:styleId="TableGrid">
    <w:name w:val="Table Grid"/>
    <w:basedOn w:val="TableNormal"/>
    <w:uiPriority w:val="39"/>
    <w:rsid w:val="004D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ntra1">
    <w:name w:val="Lantra 1"/>
    <w:basedOn w:val="Normal"/>
    <w:link w:val="Lantra1Char"/>
    <w:qFormat/>
    <w:rsid w:val="009969BA"/>
    <w:pPr>
      <w:spacing w:before="120"/>
    </w:pPr>
  </w:style>
  <w:style w:type="character" w:customStyle="1" w:styleId="Lantra1Char">
    <w:name w:val="Lantra 1 Char"/>
    <w:basedOn w:val="DefaultParagraphFont"/>
    <w:link w:val="Lantra1"/>
    <w:rsid w:val="009969BA"/>
  </w:style>
  <w:style w:type="character" w:customStyle="1" w:styleId="Heading3Char">
    <w:name w:val="Heading 3 Char"/>
    <w:basedOn w:val="DefaultParagraphFont"/>
    <w:link w:val="Heading3"/>
    <w:uiPriority w:val="9"/>
    <w:rsid w:val="00FE73E6"/>
    <w:rPr>
      <w:rFonts w:asciiTheme="majorHAnsi" w:eastAsiaTheme="majorEastAsia" w:hAnsiTheme="majorHAnsi" w:cstheme="majorBidi"/>
      <w:b/>
      <w:color w:val="000000" w:themeColor="text1"/>
      <w:sz w:val="24"/>
      <w:szCs w:val="24"/>
    </w:rPr>
  </w:style>
  <w:style w:type="paragraph" w:styleId="Caption">
    <w:name w:val="caption"/>
    <w:basedOn w:val="Normal"/>
    <w:next w:val="Normal"/>
    <w:uiPriority w:val="35"/>
    <w:unhideWhenUsed/>
    <w:qFormat/>
    <w:rsid w:val="002142CA"/>
    <w:pPr>
      <w:spacing w:after="200" w:line="240" w:lineRule="auto"/>
      <w:jc w:val="right"/>
    </w:pPr>
    <w:rPr>
      <w:i/>
      <w:iCs/>
      <w:color w:val="44546A" w:themeColor="text2"/>
      <w:sz w:val="18"/>
      <w:szCs w:val="18"/>
    </w:rPr>
  </w:style>
  <w:style w:type="paragraph" w:styleId="TOCHeading">
    <w:name w:val="TOC Heading"/>
    <w:basedOn w:val="Heading1"/>
    <w:next w:val="Normal"/>
    <w:uiPriority w:val="39"/>
    <w:unhideWhenUsed/>
    <w:qFormat/>
    <w:rsid w:val="00BA2415"/>
    <w:pPr>
      <w:outlineLvl w:val="9"/>
    </w:pPr>
    <w:rPr>
      <w:b w:val="0"/>
      <w:color w:val="2F5496" w:themeColor="accent1" w:themeShade="BF"/>
      <w:lang w:val="en-US"/>
    </w:rPr>
  </w:style>
  <w:style w:type="paragraph" w:styleId="TOC1">
    <w:name w:val="toc 1"/>
    <w:basedOn w:val="Normal"/>
    <w:next w:val="Normal"/>
    <w:autoRedefine/>
    <w:uiPriority w:val="39"/>
    <w:unhideWhenUsed/>
    <w:rsid w:val="007023B3"/>
    <w:pPr>
      <w:tabs>
        <w:tab w:val="right" w:leader="dot" w:pos="9016"/>
      </w:tabs>
      <w:spacing w:after="100"/>
    </w:pPr>
    <w:rPr>
      <w:rFonts w:ascii="Arial" w:eastAsiaTheme="majorEastAsia" w:hAnsi="Arial" w:cs="Arial"/>
      <w:noProof/>
    </w:rPr>
  </w:style>
  <w:style w:type="paragraph" w:styleId="TOC2">
    <w:name w:val="toc 2"/>
    <w:basedOn w:val="Normal"/>
    <w:next w:val="Normal"/>
    <w:autoRedefine/>
    <w:uiPriority w:val="39"/>
    <w:unhideWhenUsed/>
    <w:rsid w:val="003707C8"/>
    <w:pPr>
      <w:tabs>
        <w:tab w:val="right" w:leader="dot" w:pos="9016"/>
      </w:tabs>
      <w:spacing w:after="100"/>
      <w:ind w:left="720"/>
    </w:pPr>
    <w:rPr>
      <w:rFonts w:eastAsiaTheme="majorEastAsia" w:cstheme="minorHAnsi"/>
      <w:noProof/>
    </w:rPr>
  </w:style>
  <w:style w:type="paragraph" w:styleId="TOC3">
    <w:name w:val="toc 3"/>
    <w:basedOn w:val="Normal"/>
    <w:next w:val="Normal"/>
    <w:autoRedefine/>
    <w:uiPriority w:val="39"/>
    <w:unhideWhenUsed/>
    <w:rsid w:val="00D677E6"/>
    <w:pPr>
      <w:tabs>
        <w:tab w:val="right" w:leader="dot" w:pos="9016"/>
      </w:tabs>
      <w:spacing w:after="100"/>
      <w:ind w:left="720"/>
    </w:pPr>
  </w:style>
  <w:style w:type="character" w:styleId="Hyperlink">
    <w:name w:val="Hyperlink"/>
    <w:basedOn w:val="DefaultParagraphFont"/>
    <w:uiPriority w:val="99"/>
    <w:unhideWhenUsed/>
    <w:rsid w:val="00BA2415"/>
    <w:rPr>
      <w:color w:val="0563C1" w:themeColor="hyperlink"/>
      <w:u w:val="single"/>
    </w:rPr>
  </w:style>
  <w:style w:type="paragraph" w:styleId="TableofFigures">
    <w:name w:val="table of figures"/>
    <w:basedOn w:val="Normal"/>
    <w:next w:val="Normal"/>
    <w:uiPriority w:val="99"/>
    <w:unhideWhenUsed/>
    <w:rsid w:val="008F77A7"/>
    <w:pPr>
      <w:spacing w:after="0"/>
    </w:pPr>
    <w:rPr>
      <w:i/>
    </w:rPr>
  </w:style>
  <w:style w:type="character" w:styleId="IntenseEmphasis">
    <w:name w:val="Intense Emphasis"/>
    <w:basedOn w:val="DefaultParagraphFont"/>
    <w:uiPriority w:val="21"/>
    <w:qFormat/>
    <w:rsid w:val="009D542C"/>
    <w:rPr>
      <w:rFonts w:ascii="Calibri Light" w:hAnsi="Calibri Light"/>
      <w:i/>
      <w:iCs/>
      <w:color w:val="9C1F31"/>
      <w:sz w:val="28"/>
    </w:rPr>
  </w:style>
  <w:style w:type="paragraph" w:styleId="Quote">
    <w:name w:val="Quote"/>
    <w:basedOn w:val="Normal"/>
    <w:next w:val="Normal"/>
    <w:link w:val="QuoteChar"/>
    <w:uiPriority w:val="29"/>
    <w:qFormat/>
    <w:rsid w:val="008A1A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1AE9"/>
    <w:rPr>
      <w:i/>
      <w:iCs/>
      <w:color w:val="404040" w:themeColor="text1" w:themeTint="BF"/>
    </w:rPr>
  </w:style>
  <w:style w:type="paragraph" w:styleId="ListParagraph">
    <w:name w:val="List Paragraph"/>
    <w:basedOn w:val="Normal"/>
    <w:uiPriority w:val="34"/>
    <w:qFormat/>
    <w:rsid w:val="00B84879"/>
    <w:pPr>
      <w:ind w:left="720"/>
      <w:contextualSpacing/>
    </w:pPr>
  </w:style>
  <w:style w:type="paragraph" w:styleId="Title">
    <w:name w:val="Title"/>
    <w:basedOn w:val="Normal"/>
    <w:next w:val="Normal"/>
    <w:link w:val="TitleChar"/>
    <w:uiPriority w:val="10"/>
    <w:qFormat/>
    <w:rsid w:val="00882ECD"/>
    <w:pPr>
      <w:spacing w:after="0" w:line="240" w:lineRule="auto"/>
      <w:contextualSpacing/>
    </w:pPr>
    <w:rPr>
      <w:rFonts w:asciiTheme="majorHAnsi" w:eastAsiaTheme="majorEastAsia" w:hAnsiTheme="majorHAnsi" w:cstheme="majorBidi"/>
      <w:b/>
      <w:color w:val="9C1F31"/>
      <w:spacing w:val="-10"/>
      <w:kern w:val="28"/>
      <w:sz w:val="40"/>
      <w:szCs w:val="56"/>
    </w:rPr>
  </w:style>
  <w:style w:type="character" w:customStyle="1" w:styleId="TitleChar">
    <w:name w:val="Title Char"/>
    <w:basedOn w:val="DefaultParagraphFont"/>
    <w:link w:val="Title"/>
    <w:uiPriority w:val="10"/>
    <w:rsid w:val="00882ECD"/>
    <w:rPr>
      <w:rFonts w:asciiTheme="majorHAnsi" w:eastAsiaTheme="majorEastAsia" w:hAnsiTheme="majorHAnsi" w:cstheme="majorBidi"/>
      <w:b/>
      <w:color w:val="9C1F31"/>
      <w:spacing w:val="-10"/>
      <w:kern w:val="28"/>
      <w:sz w:val="40"/>
      <w:szCs w:val="56"/>
    </w:rPr>
  </w:style>
  <w:style w:type="character" w:styleId="SubtleEmphasis">
    <w:name w:val="Subtle Emphasis"/>
    <w:basedOn w:val="DefaultParagraphFont"/>
    <w:uiPriority w:val="19"/>
    <w:qFormat/>
    <w:rsid w:val="009D3B6A"/>
    <w:rPr>
      <w:i/>
      <w:iCs/>
      <w:color w:val="404040" w:themeColor="text1" w:themeTint="BF"/>
      <w:bdr w:val="none" w:sz="0" w:space="0" w:color="auto"/>
    </w:rPr>
  </w:style>
  <w:style w:type="paragraph" w:styleId="Subtitle">
    <w:name w:val="Subtitle"/>
    <w:basedOn w:val="Normal"/>
    <w:next w:val="Normal"/>
    <w:link w:val="SubtitleChar"/>
    <w:uiPriority w:val="11"/>
    <w:qFormat/>
    <w:rsid w:val="00F532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2B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637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1AE"/>
    <w:rPr>
      <w:sz w:val="20"/>
      <w:szCs w:val="20"/>
    </w:rPr>
  </w:style>
  <w:style w:type="character" w:styleId="FootnoteReference">
    <w:name w:val="footnote reference"/>
    <w:basedOn w:val="DefaultParagraphFont"/>
    <w:uiPriority w:val="99"/>
    <w:semiHidden/>
    <w:unhideWhenUsed/>
    <w:rsid w:val="006371AE"/>
    <w:rPr>
      <w:vertAlign w:val="superscript"/>
    </w:rPr>
  </w:style>
  <w:style w:type="paragraph" w:styleId="IntenseQuote">
    <w:name w:val="Intense Quote"/>
    <w:basedOn w:val="Normal"/>
    <w:next w:val="Normal"/>
    <w:link w:val="IntenseQuoteChar"/>
    <w:uiPriority w:val="30"/>
    <w:qFormat/>
    <w:rsid w:val="00E17D3B"/>
    <w:pPr>
      <w:pBdr>
        <w:left w:val="single" w:sz="4" w:space="4" w:color="9C1F31"/>
        <w:right w:val="single" w:sz="4" w:space="4" w:color="9C1F31"/>
      </w:pBdr>
      <w:spacing w:before="360" w:after="360"/>
      <w:ind w:left="864" w:right="864"/>
    </w:pPr>
    <w:rPr>
      <w:i/>
      <w:iCs/>
      <w:color w:val="9C1F31"/>
    </w:rPr>
  </w:style>
  <w:style w:type="character" w:customStyle="1" w:styleId="IntenseQuoteChar">
    <w:name w:val="Intense Quote Char"/>
    <w:basedOn w:val="DefaultParagraphFont"/>
    <w:link w:val="IntenseQuote"/>
    <w:uiPriority w:val="30"/>
    <w:rsid w:val="00E17D3B"/>
    <w:rPr>
      <w:i/>
      <w:iCs/>
      <w:color w:val="9C1F31"/>
    </w:rPr>
  </w:style>
  <w:style w:type="paragraph" w:styleId="NormalWeb">
    <w:name w:val="Normal (Web)"/>
    <w:basedOn w:val="Normal"/>
    <w:uiPriority w:val="99"/>
    <w:semiHidden/>
    <w:unhideWhenUsed/>
    <w:rsid w:val="003925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D31D4"/>
    <w:rPr>
      <w:color w:val="605E5C"/>
      <w:shd w:val="clear" w:color="auto" w:fill="E1DFDD"/>
    </w:rPr>
  </w:style>
  <w:style w:type="character" w:customStyle="1" w:styleId="hgkelc">
    <w:name w:val="hgkelc"/>
    <w:basedOn w:val="DefaultParagraphFont"/>
    <w:rsid w:val="00EA3050"/>
  </w:style>
  <w:style w:type="character" w:styleId="Strong">
    <w:name w:val="Strong"/>
    <w:basedOn w:val="DefaultParagraphFont"/>
    <w:uiPriority w:val="22"/>
    <w:qFormat/>
    <w:rsid w:val="0001161A"/>
    <w:rPr>
      <w:b/>
      <w:bCs/>
    </w:rPr>
  </w:style>
  <w:style w:type="paragraph" w:styleId="BalloonText">
    <w:name w:val="Balloon Text"/>
    <w:basedOn w:val="Normal"/>
    <w:link w:val="BalloonTextChar"/>
    <w:uiPriority w:val="99"/>
    <w:semiHidden/>
    <w:unhideWhenUsed/>
    <w:rsid w:val="0005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CB"/>
    <w:rPr>
      <w:rFonts w:ascii="Segoe UI" w:hAnsi="Segoe UI" w:cs="Segoe UI"/>
      <w:sz w:val="18"/>
      <w:szCs w:val="18"/>
    </w:rPr>
  </w:style>
  <w:style w:type="table" w:customStyle="1" w:styleId="TableGrid1">
    <w:name w:val="Table Grid1"/>
    <w:basedOn w:val="TableNormal"/>
    <w:next w:val="TableGrid"/>
    <w:uiPriority w:val="59"/>
    <w:rsid w:val="00313597"/>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315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15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15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15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15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1514"/>
    <w:rPr>
      <w:rFonts w:asciiTheme="majorHAnsi" w:eastAsiaTheme="majorEastAsia" w:hAnsiTheme="majorHAnsi" w:cstheme="majorBidi"/>
      <w:i/>
      <w:iCs/>
      <w:color w:val="272727" w:themeColor="text1" w:themeTint="D8"/>
      <w:sz w:val="21"/>
      <w:szCs w:val="21"/>
    </w:rPr>
  </w:style>
  <w:style w:type="paragraph" w:customStyle="1" w:styleId="Lantranormal">
    <w:name w:val="Lantra normal"/>
    <w:basedOn w:val="Normal"/>
    <w:link w:val="LantranormalChar"/>
    <w:qFormat/>
    <w:rsid w:val="00F304F8"/>
    <w:pPr>
      <w:spacing w:line="276" w:lineRule="auto"/>
      <w:jc w:val="both"/>
    </w:pPr>
    <w:rPr>
      <w:rFonts w:ascii="Arial" w:hAnsi="Arial"/>
    </w:rPr>
  </w:style>
  <w:style w:type="character" w:customStyle="1" w:styleId="LantranormalChar">
    <w:name w:val="Lantra normal Char"/>
    <w:basedOn w:val="DefaultParagraphFont"/>
    <w:link w:val="Lantranormal"/>
    <w:rsid w:val="00F304F8"/>
    <w:rPr>
      <w:rFonts w:ascii="Arial" w:hAnsi="Arial"/>
    </w:rPr>
  </w:style>
  <w:style w:type="paragraph" w:customStyle="1" w:styleId="Subheading1">
    <w:name w:val="Sub heading 1"/>
    <w:basedOn w:val="Heading1"/>
    <w:link w:val="Subheading1Char"/>
    <w:qFormat/>
    <w:rsid w:val="00D15352"/>
    <w:pPr>
      <w:numPr>
        <w:ilvl w:val="1"/>
        <w:numId w:val="1"/>
      </w:numPr>
    </w:pPr>
    <w:rPr>
      <w:rFonts w:ascii="Arial" w:hAnsi="Arial"/>
      <w:sz w:val="24"/>
      <w:szCs w:val="26"/>
    </w:rPr>
  </w:style>
  <w:style w:type="character" w:customStyle="1" w:styleId="Subheading1Char">
    <w:name w:val="Sub heading 1 Char"/>
    <w:basedOn w:val="Heading1Char"/>
    <w:link w:val="Subheading1"/>
    <w:rsid w:val="00D15352"/>
    <w:rPr>
      <w:rFonts w:ascii="Arial" w:eastAsiaTheme="majorEastAsia" w:hAnsi="Arial" w:cstheme="majorBidi"/>
      <w:b/>
      <w:color w:val="9C1F31"/>
      <w:sz w:val="24"/>
      <w:szCs w:val="26"/>
    </w:rPr>
  </w:style>
  <w:style w:type="paragraph" w:customStyle="1" w:styleId="AaBb">
    <w:name w:val="AaBb"/>
    <w:basedOn w:val="Heading2"/>
    <w:rsid w:val="006A0EB9"/>
    <w:pPr>
      <w:numPr>
        <w:ilvl w:val="0"/>
        <w:numId w:val="0"/>
      </w:numPr>
      <w:spacing w:before="0" w:line="276" w:lineRule="auto"/>
      <w:ind w:left="567" w:hanging="567"/>
      <w:jc w:val="both"/>
    </w:pPr>
    <w:rPr>
      <w:rFonts w:ascii="Arial" w:hAnsi="Arial"/>
      <w:b/>
      <w:bCs/>
      <w:sz w:val="24"/>
      <w:szCs w:val="24"/>
    </w:rPr>
  </w:style>
  <w:style w:type="paragraph" w:customStyle="1" w:styleId="LanSect">
    <w:name w:val="Lan Sect"/>
    <w:basedOn w:val="Normal"/>
    <w:link w:val="LanSectChar"/>
    <w:qFormat/>
    <w:rsid w:val="006C1E9C"/>
    <w:pPr>
      <w:keepNext/>
      <w:keepLines/>
      <w:spacing w:before="240" w:after="240" w:line="240" w:lineRule="auto"/>
      <w:contextualSpacing/>
      <w:jc w:val="both"/>
      <w:outlineLvl w:val="0"/>
    </w:pPr>
    <w:rPr>
      <w:rFonts w:ascii="Arial" w:eastAsiaTheme="majorEastAsia" w:hAnsi="Arial" w:cstheme="majorBidi"/>
      <w:b/>
      <w:color w:val="9C1F31"/>
      <w:spacing w:val="-10"/>
      <w:kern w:val="28"/>
      <w:sz w:val="28"/>
      <w:szCs w:val="32"/>
    </w:rPr>
  </w:style>
  <w:style w:type="character" w:customStyle="1" w:styleId="LanSectChar">
    <w:name w:val="Lan Sect Char"/>
    <w:basedOn w:val="DefaultParagraphFont"/>
    <w:link w:val="LanSect"/>
    <w:rsid w:val="006C1E9C"/>
    <w:rPr>
      <w:rFonts w:ascii="Arial" w:eastAsiaTheme="majorEastAsia" w:hAnsi="Arial" w:cstheme="majorBidi"/>
      <w:b/>
      <w:color w:val="9C1F31"/>
      <w:spacing w:val="-10"/>
      <w:kern w:val="28"/>
      <w:sz w:val="28"/>
      <w:szCs w:val="32"/>
    </w:rPr>
  </w:style>
  <w:style w:type="paragraph" w:styleId="TOC4">
    <w:name w:val="toc 4"/>
    <w:basedOn w:val="Normal"/>
    <w:next w:val="Normal"/>
    <w:autoRedefine/>
    <w:uiPriority w:val="39"/>
    <w:unhideWhenUsed/>
    <w:rsid w:val="00296112"/>
    <w:pPr>
      <w:spacing w:after="100"/>
      <w:ind w:left="660"/>
    </w:pPr>
    <w:rPr>
      <w:rFonts w:eastAsiaTheme="minorEastAsia"/>
      <w:lang w:eastAsia="en-GB"/>
    </w:rPr>
  </w:style>
  <w:style w:type="paragraph" w:styleId="TOC5">
    <w:name w:val="toc 5"/>
    <w:basedOn w:val="Normal"/>
    <w:next w:val="Normal"/>
    <w:autoRedefine/>
    <w:uiPriority w:val="39"/>
    <w:unhideWhenUsed/>
    <w:rsid w:val="00296112"/>
    <w:pPr>
      <w:spacing w:after="100"/>
      <w:ind w:left="880"/>
    </w:pPr>
    <w:rPr>
      <w:rFonts w:eastAsiaTheme="minorEastAsia"/>
      <w:lang w:eastAsia="en-GB"/>
    </w:rPr>
  </w:style>
  <w:style w:type="paragraph" w:styleId="TOC6">
    <w:name w:val="toc 6"/>
    <w:basedOn w:val="Normal"/>
    <w:next w:val="Normal"/>
    <w:autoRedefine/>
    <w:uiPriority w:val="39"/>
    <w:unhideWhenUsed/>
    <w:rsid w:val="00296112"/>
    <w:pPr>
      <w:spacing w:after="100"/>
      <w:ind w:left="1100"/>
    </w:pPr>
    <w:rPr>
      <w:rFonts w:eastAsiaTheme="minorEastAsia"/>
      <w:lang w:eastAsia="en-GB"/>
    </w:rPr>
  </w:style>
  <w:style w:type="paragraph" w:styleId="TOC7">
    <w:name w:val="toc 7"/>
    <w:basedOn w:val="Normal"/>
    <w:next w:val="Normal"/>
    <w:autoRedefine/>
    <w:uiPriority w:val="39"/>
    <w:unhideWhenUsed/>
    <w:rsid w:val="00296112"/>
    <w:pPr>
      <w:spacing w:after="100"/>
      <w:ind w:left="1320"/>
    </w:pPr>
    <w:rPr>
      <w:rFonts w:eastAsiaTheme="minorEastAsia"/>
      <w:lang w:eastAsia="en-GB"/>
    </w:rPr>
  </w:style>
  <w:style w:type="paragraph" w:styleId="TOC8">
    <w:name w:val="toc 8"/>
    <w:basedOn w:val="Normal"/>
    <w:next w:val="Normal"/>
    <w:autoRedefine/>
    <w:uiPriority w:val="39"/>
    <w:unhideWhenUsed/>
    <w:rsid w:val="00296112"/>
    <w:pPr>
      <w:spacing w:after="100"/>
      <w:ind w:left="1540"/>
    </w:pPr>
    <w:rPr>
      <w:rFonts w:eastAsiaTheme="minorEastAsia"/>
      <w:lang w:eastAsia="en-GB"/>
    </w:rPr>
  </w:style>
  <w:style w:type="paragraph" w:styleId="TOC9">
    <w:name w:val="toc 9"/>
    <w:basedOn w:val="Normal"/>
    <w:next w:val="Normal"/>
    <w:autoRedefine/>
    <w:uiPriority w:val="39"/>
    <w:unhideWhenUsed/>
    <w:rsid w:val="00296112"/>
    <w:pPr>
      <w:spacing w:after="100"/>
      <w:ind w:left="1760"/>
    </w:pPr>
    <w:rPr>
      <w:rFonts w:eastAsiaTheme="minorEastAsia"/>
      <w:lang w:eastAsia="en-GB"/>
    </w:rPr>
  </w:style>
  <w:style w:type="character" w:styleId="Emphasis">
    <w:name w:val="Emphasis"/>
    <w:basedOn w:val="DefaultParagraphFont"/>
    <w:uiPriority w:val="20"/>
    <w:qFormat/>
    <w:rsid w:val="003212A1"/>
    <w:rPr>
      <w:i/>
      <w:iCs/>
    </w:rPr>
  </w:style>
  <w:style w:type="table" w:styleId="GridTable1Light-Accent2">
    <w:name w:val="Grid Table 1 Light Accent 2"/>
    <w:basedOn w:val="TableNormal"/>
    <w:uiPriority w:val="46"/>
    <w:rsid w:val="008F276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2305DC"/>
  </w:style>
  <w:style w:type="paragraph" w:customStyle="1" w:styleId="LanTableHeader">
    <w:name w:val="Lan Table Header"/>
    <w:basedOn w:val="Normal"/>
    <w:link w:val="LanTableHeaderChar"/>
    <w:qFormat/>
    <w:rsid w:val="002305DC"/>
    <w:pPr>
      <w:spacing w:before="60" w:after="60" w:line="240" w:lineRule="auto"/>
      <w:jc w:val="center"/>
    </w:pPr>
    <w:rPr>
      <w:rFonts w:ascii="Arial" w:eastAsia="Times New Roman" w:hAnsi="Arial" w:cstheme="majorBidi"/>
      <w:color w:val="FFFFFF" w:themeColor="background1"/>
      <w:szCs w:val="21"/>
    </w:rPr>
  </w:style>
  <w:style w:type="paragraph" w:customStyle="1" w:styleId="LanTableCont">
    <w:name w:val="Lan Table Cont"/>
    <w:basedOn w:val="Normal"/>
    <w:link w:val="LanTableContChar"/>
    <w:qFormat/>
    <w:rsid w:val="002305DC"/>
    <w:pPr>
      <w:spacing w:before="60" w:after="60" w:line="240" w:lineRule="auto"/>
      <w:jc w:val="center"/>
    </w:pPr>
    <w:rPr>
      <w:rFonts w:ascii="Arial" w:eastAsia="Times New Roman" w:hAnsi="Arial" w:cstheme="majorBidi"/>
      <w:szCs w:val="21"/>
    </w:rPr>
  </w:style>
  <w:style w:type="character" w:customStyle="1" w:styleId="LanTableHeaderChar">
    <w:name w:val="Lan Table Header Char"/>
    <w:basedOn w:val="DefaultParagraphFont"/>
    <w:link w:val="LanTableHeader"/>
    <w:rsid w:val="002305DC"/>
    <w:rPr>
      <w:rFonts w:ascii="Arial" w:eastAsia="Times New Roman" w:hAnsi="Arial" w:cstheme="majorBidi"/>
      <w:color w:val="FFFFFF" w:themeColor="background1"/>
      <w:szCs w:val="21"/>
    </w:rPr>
  </w:style>
  <w:style w:type="character" w:customStyle="1" w:styleId="LanTableContChar">
    <w:name w:val="Lan Table Cont Char"/>
    <w:basedOn w:val="DefaultParagraphFont"/>
    <w:link w:val="LanTableCont"/>
    <w:rsid w:val="002305DC"/>
    <w:rPr>
      <w:rFonts w:ascii="Arial" w:eastAsia="Times New Roman" w:hAnsi="Arial" w:cstheme="majorBidi"/>
      <w:szCs w:val="21"/>
    </w:rPr>
  </w:style>
  <w:style w:type="paragraph" w:customStyle="1" w:styleId="LanMain">
    <w:name w:val="Lan Main"/>
    <w:basedOn w:val="Heading1"/>
    <w:link w:val="LanMainChar"/>
    <w:qFormat/>
    <w:rsid w:val="00C364E8"/>
    <w:pPr>
      <w:numPr>
        <w:numId w:val="0"/>
      </w:numPr>
      <w:spacing w:after="240" w:line="240" w:lineRule="auto"/>
      <w:contextualSpacing/>
      <w:jc w:val="both"/>
    </w:pPr>
    <w:rPr>
      <w:rFonts w:ascii="Arial" w:hAnsi="Arial"/>
      <w:spacing w:val="-10"/>
      <w:kern w:val="28"/>
      <w:sz w:val="36"/>
    </w:rPr>
  </w:style>
  <w:style w:type="character" w:customStyle="1" w:styleId="LanMainChar">
    <w:name w:val="Lan Main Char"/>
    <w:basedOn w:val="DefaultParagraphFont"/>
    <w:link w:val="LanMain"/>
    <w:rsid w:val="00C364E8"/>
    <w:rPr>
      <w:rFonts w:ascii="Arial" w:eastAsiaTheme="majorEastAsia" w:hAnsi="Arial" w:cstheme="majorBidi"/>
      <w:b/>
      <w:color w:val="9C1F31"/>
      <w:spacing w:val="-10"/>
      <w:kern w:val="28"/>
      <w:sz w:val="36"/>
      <w:szCs w:val="32"/>
    </w:rPr>
  </w:style>
  <w:style w:type="paragraph" w:customStyle="1" w:styleId="SidebarTitle">
    <w:name w:val="Sidebar Title"/>
    <w:basedOn w:val="Normal"/>
    <w:link w:val="SidebarTitleChar"/>
    <w:qFormat/>
    <w:rsid w:val="002305DC"/>
    <w:pPr>
      <w:pBdr>
        <w:bottom w:val="dotted" w:sz="4" w:space="1" w:color="31571B"/>
      </w:pBdr>
      <w:spacing w:before="60" w:after="120" w:line="240" w:lineRule="auto"/>
      <w:jc w:val="both"/>
    </w:pPr>
    <w:rPr>
      <w:rFonts w:ascii="Arial" w:hAnsi="Arial"/>
      <w:b/>
      <w:color w:val="9C1F31"/>
    </w:rPr>
  </w:style>
  <w:style w:type="character" w:customStyle="1" w:styleId="SidebarTitleChar">
    <w:name w:val="Sidebar Title Char"/>
    <w:basedOn w:val="DefaultParagraphFont"/>
    <w:link w:val="SidebarTitle"/>
    <w:rsid w:val="002305DC"/>
    <w:rPr>
      <w:rFonts w:ascii="Arial" w:hAnsi="Arial"/>
      <w:b/>
      <w:color w:val="9C1F31"/>
    </w:rPr>
  </w:style>
  <w:style w:type="paragraph" w:customStyle="1" w:styleId="Default">
    <w:name w:val="Default"/>
    <w:rsid w:val="002305DC"/>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2305DC"/>
    <w:pPr>
      <w:widowControl w:val="0"/>
      <w:tabs>
        <w:tab w:val="left" w:pos="-720"/>
        <w:tab w:val="left" w:pos="0"/>
      </w:tabs>
      <w:suppressAutoHyphens/>
      <w:spacing w:after="0" w:line="240" w:lineRule="auto"/>
      <w:ind w:left="720" w:hanging="720"/>
      <w:jc w:val="both"/>
    </w:pPr>
    <w:rPr>
      <w:rFonts w:ascii="Arial" w:eastAsia="Times New Roman" w:hAnsi="Arial" w:cs="Times New Roman"/>
      <w:snapToGrid w:val="0"/>
      <w:spacing w:val="-3"/>
      <w:sz w:val="24"/>
      <w:szCs w:val="20"/>
    </w:rPr>
  </w:style>
  <w:style w:type="character" w:customStyle="1" w:styleId="BodyTextIndent2Char">
    <w:name w:val="Body Text Indent 2 Char"/>
    <w:basedOn w:val="DefaultParagraphFont"/>
    <w:link w:val="BodyTextIndent2"/>
    <w:rsid w:val="002305DC"/>
    <w:rPr>
      <w:rFonts w:ascii="Arial" w:eastAsia="Times New Roman" w:hAnsi="Arial" w:cs="Times New Roman"/>
      <w:snapToGrid w:val="0"/>
      <w:spacing w:val="-3"/>
      <w:sz w:val="24"/>
      <w:szCs w:val="20"/>
    </w:rPr>
  </w:style>
  <w:style w:type="paragraph" w:customStyle="1" w:styleId="DefaultText">
    <w:name w:val="Default Text"/>
    <w:basedOn w:val="Normal"/>
    <w:rsid w:val="002305D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nhideWhenUsed/>
    <w:rsid w:val="002305DC"/>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2305DC"/>
    <w:rPr>
      <w:rFonts w:ascii="Times New Roman" w:eastAsia="Times New Roman" w:hAnsi="Times New Roman" w:cs="Times New Roman"/>
      <w:snapToGrid w:val="0"/>
      <w:sz w:val="16"/>
      <w:szCs w:val="16"/>
    </w:rPr>
  </w:style>
  <w:style w:type="paragraph" w:styleId="BodyTextIndent">
    <w:name w:val="Body Text Indent"/>
    <w:basedOn w:val="Normal"/>
    <w:link w:val="BodyTextIndentChar"/>
    <w:uiPriority w:val="99"/>
    <w:semiHidden/>
    <w:unhideWhenUsed/>
    <w:rsid w:val="002305DC"/>
    <w:pPr>
      <w:spacing w:after="120" w:line="276" w:lineRule="auto"/>
      <w:ind w:left="283"/>
      <w:jc w:val="both"/>
    </w:pPr>
    <w:rPr>
      <w:rFonts w:ascii="Arial" w:hAnsi="Arial"/>
    </w:rPr>
  </w:style>
  <w:style w:type="character" w:customStyle="1" w:styleId="BodyTextIndentChar">
    <w:name w:val="Body Text Indent Char"/>
    <w:basedOn w:val="DefaultParagraphFont"/>
    <w:link w:val="BodyTextIndent"/>
    <w:uiPriority w:val="99"/>
    <w:semiHidden/>
    <w:rsid w:val="002305DC"/>
    <w:rPr>
      <w:rFonts w:ascii="Arial" w:hAnsi="Arial"/>
    </w:rPr>
  </w:style>
  <w:style w:type="character" w:styleId="CommentReference">
    <w:name w:val="annotation reference"/>
    <w:basedOn w:val="DefaultParagraphFont"/>
    <w:uiPriority w:val="99"/>
    <w:semiHidden/>
    <w:unhideWhenUsed/>
    <w:rsid w:val="002305DC"/>
    <w:rPr>
      <w:sz w:val="16"/>
      <w:szCs w:val="16"/>
    </w:rPr>
  </w:style>
  <w:style w:type="paragraph" w:styleId="CommentText">
    <w:name w:val="annotation text"/>
    <w:basedOn w:val="Normal"/>
    <w:link w:val="CommentTextChar"/>
    <w:uiPriority w:val="99"/>
    <w:unhideWhenUsed/>
    <w:rsid w:val="002305DC"/>
    <w:pPr>
      <w:spacing w:line="240" w:lineRule="auto"/>
      <w:jc w:val="both"/>
    </w:pPr>
    <w:rPr>
      <w:rFonts w:ascii="Arial" w:hAnsi="Arial"/>
      <w:sz w:val="20"/>
      <w:szCs w:val="20"/>
    </w:rPr>
  </w:style>
  <w:style w:type="character" w:customStyle="1" w:styleId="CommentTextChar">
    <w:name w:val="Comment Text Char"/>
    <w:basedOn w:val="DefaultParagraphFont"/>
    <w:link w:val="CommentText"/>
    <w:uiPriority w:val="99"/>
    <w:rsid w:val="002305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05DC"/>
    <w:rPr>
      <w:b/>
      <w:bCs/>
    </w:rPr>
  </w:style>
  <w:style w:type="character" w:customStyle="1" w:styleId="CommentSubjectChar">
    <w:name w:val="Comment Subject Char"/>
    <w:basedOn w:val="CommentTextChar"/>
    <w:link w:val="CommentSubject"/>
    <w:uiPriority w:val="99"/>
    <w:semiHidden/>
    <w:rsid w:val="002305DC"/>
    <w:rPr>
      <w:rFonts w:ascii="Arial" w:hAnsi="Arial"/>
      <w:b/>
      <w:bCs/>
      <w:sz w:val="20"/>
      <w:szCs w:val="20"/>
    </w:rPr>
  </w:style>
  <w:style w:type="paragraph" w:styleId="Revision">
    <w:name w:val="Revision"/>
    <w:hidden/>
    <w:uiPriority w:val="99"/>
    <w:semiHidden/>
    <w:rsid w:val="002305D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33">
      <w:bodyDiv w:val="1"/>
      <w:marLeft w:val="0"/>
      <w:marRight w:val="0"/>
      <w:marTop w:val="0"/>
      <w:marBottom w:val="0"/>
      <w:divBdr>
        <w:top w:val="none" w:sz="0" w:space="0" w:color="auto"/>
        <w:left w:val="none" w:sz="0" w:space="0" w:color="auto"/>
        <w:bottom w:val="none" w:sz="0" w:space="0" w:color="auto"/>
        <w:right w:val="none" w:sz="0" w:space="0" w:color="auto"/>
      </w:divBdr>
    </w:div>
    <w:div w:id="138574985">
      <w:bodyDiv w:val="1"/>
      <w:marLeft w:val="0"/>
      <w:marRight w:val="0"/>
      <w:marTop w:val="0"/>
      <w:marBottom w:val="0"/>
      <w:divBdr>
        <w:top w:val="none" w:sz="0" w:space="0" w:color="auto"/>
        <w:left w:val="none" w:sz="0" w:space="0" w:color="auto"/>
        <w:bottom w:val="none" w:sz="0" w:space="0" w:color="auto"/>
        <w:right w:val="none" w:sz="0" w:space="0" w:color="auto"/>
      </w:divBdr>
    </w:div>
    <w:div w:id="193740231">
      <w:bodyDiv w:val="1"/>
      <w:marLeft w:val="0"/>
      <w:marRight w:val="0"/>
      <w:marTop w:val="0"/>
      <w:marBottom w:val="0"/>
      <w:divBdr>
        <w:top w:val="none" w:sz="0" w:space="0" w:color="auto"/>
        <w:left w:val="none" w:sz="0" w:space="0" w:color="auto"/>
        <w:bottom w:val="none" w:sz="0" w:space="0" w:color="auto"/>
        <w:right w:val="none" w:sz="0" w:space="0" w:color="auto"/>
      </w:divBdr>
    </w:div>
    <w:div w:id="480079998">
      <w:bodyDiv w:val="1"/>
      <w:marLeft w:val="0"/>
      <w:marRight w:val="0"/>
      <w:marTop w:val="0"/>
      <w:marBottom w:val="0"/>
      <w:divBdr>
        <w:top w:val="none" w:sz="0" w:space="0" w:color="auto"/>
        <w:left w:val="none" w:sz="0" w:space="0" w:color="auto"/>
        <w:bottom w:val="none" w:sz="0" w:space="0" w:color="auto"/>
        <w:right w:val="none" w:sz="0" w:space="0" w:color="auto"/>
      </w:divBdr>
    </w:div>
    <w:div w:id="500240298">
      <w:bodyDiv w:val="1"/>
      <w:marLeft w:val="0"/>
      <w:marRight w:val="0"/>
      <w:marTop w:val="0"/>
      <w:marBottom w:val="0"/>
      <w:divBdr>
        <w:top w:val="none" w:sz="0" w:space="0" w:color="auto"/>
        <w:left w:val="none" w:sz="0" w:space="0" w:color="auto"/>
        <w:bottom w:val="none" w:sz="0" w:space="0" w:color="auto"/>
        <w:right w:val="none" w:sz="0" w:space="0" w:color="auto"/>
      </w:divBdr>
    </w:div>
    <w:div w:id="534729480">
      <w:bodyDiv w:val="1"/>
      <w:marLeft w:val="0"/>
      <w:marRight w:val="0"/>
      <w:marTop w:val="0"/>
      <w:marBottom w:val="0"/>
      <w:divBdr>
        <w:top w:val="none" w:sz="0" w:space="0" w:color="auto"/>
        <w:left w:val="none" w:sz="0" w:space="0" w:color="auto"/>
        <w:bottom w:val="none" w:sz="0" w:space="0" w:color="auto"/>
        <w:right w:val="none" w:sz="0" w:space="0" w:color="auto"/>
      </w:divBdr>
    </w:div>
    <w:div w:id="570165667">
      <w:bodyDiv w:val="1"/>
      <w:marLeft w:val="0"/>
      <w:marRight w:val="0"/>
      <w:marTop w:val="0"/>
      <w:marBottom w:val="0"/>
      <w:divBdr>
        <w:top w:val="none" w:sz="0" w:space="0" w:color="auto"/>
        <w:left w:val="none" w:sz="0" w:space="0" w:color="auto"/>
        <w:bottom w:val="none" w:sz="0" w:space="0" w:color="auto"/>
        <w:right w:val="none" w:sz="0" w:space="0" w:color="auto"/>
      </w:divBdr>
    </w:div>
    <w:div w:id="651101109">
      <w:bodyDiv w:val="1"/>
      <w:marLeft w:val="0"/>
      <w:marRight w:val="0"/>
      <w:marTop w:val="0"/>
      <w:marBottom w:val="0"/>
      <w:divBdr>
        <w:top w:val="none" w:sz="0" w:space="0" w:color="auto"/>
        <w:left w:val="none" w:sz="0" w:space="0" w:color="auto"/>
        <w:bottom w:val="none" w:sz="0" w:space="0" w:color="auto"/>
        <w:right w:val="none" w:sz="0" w:space="0" w:color="auto"/>
      </w:divBdr>
      <w:divsChild>
        <w:div w:id="2022005831">
          <w:marLeft w:val="547"/>
          <w:marRight w:val="0"/>
          <w:marTop w:val="0"/>
          <w:marBottom w:val="0"/>
          <w:divBdr>
            <w:top w:val="none" w:sz="0" w:space="0" w:color="auto"/>
            <w:left w:val="none" w:sz="0" w:space="0" w:color="auto"/>
            <w:bottom w:val="none" w:sz="0" w:space="0" w:color="auto"/>
            <w:right w:val="none" w:sz="0" w:space="0" w:color="auto"/>
          </w:divBdr>
        </w:div>
      </w:divsChild>
    </w:div>
    <w:div w:id="939727597">
      <w:bodyDiv w:val="1"/>
      <w:marLeft w:val="0"/>
      <w:marRight w:val="0"/>
      <w:marTop w:val="0"/>
      <w:marBottom w:val="0"/>
      <w:divBdr>
        <w:top w:val="none" w:sz="0" w:space="0" w:color="auto"/>
        <w:left w:val="none" w:sz="0" w:space="0" w:color="auto"/>
        <w:bottom w:val="none" w:sz="0" w:space="0" w:color="auto"/>
        <w:right w:val="none" w:sz="0" w:space="0" w:color="auto"/>
      </w:divBdr>
    </w:div>
    <w:div w:id="1033922107">
      <w:bodyDiv w:val="1"/>
      <w:marLeft w:val="0"/>
      <w:marRight w:val="0"/>
      <w:marTop w:val="0"/>
      <w:marBottom w:val="0"/>
      <w:divBdr>
        <w:top w:val="none" w:sz="0" w:space="0" w:color="auto"/>
        <w:left w:val="none" w:sz="0" w:space="0" w:color="auto"/>
        <w:bottom w:val="none" w:sz="0" w:space="0" w:color="auto"/>
        <w:right w:val="none" w:sz="0" w:space="0" w:color="auto"/>
      </w:divBdr>
      <w:divsChild>
        <w:div w:id="410078405">
          <w:marLeft w:val="360"/>
          <w:marRight w:val="0"/>
          <w:marTop w:val="200"/>
          <w:marBottom w:val="0"/>
          <w:divBdr>
            <w:top w:val="none" w:sz="0" w:space="0" w:color="auto"/>
            <w:left w:val="none" w:sz="0" w:space="0" w:color="auto"/>
            <w:bottom w:val="none" w:sz="0" w:space="0" w:color="auto"/>
            <w:right w:val="none" w:sz="0" w:space="0" w:color="auto"/>
          </w:divBdr>
        </w:div>
      </w:divsChild>
    </w:div>
    <w:div w:id="1047677541">
      <w:bodyDiv w:val="1"/>
      <w:marLeft w:val="0"/>
      <w:marRight w:val="0"/>
      <w:marTop w:val="0"/>
      <w:marBottom w:val="0"/>
      <w:divBdr>
        <w:top w:val="none" w:sz="0" w:space="0" w:color="auto"/>
        <w:left w:val="none" w:sz="0" w:space="0" w:color="auto"/>
        <w:bottom w:val="none" w:sz="0" w:space="0" w:color="auto"/>
        <w:right w:val="none" w:sz="0" w:space="0" w:color="auto"/>
      </w:divBdr>
    </w:div>
    <w:div w:id="1077678414">
      <w:bodyDiv w:val="1"/>
      <w:marLeft w:val="0"/>
      <w:marRight w:val="0"/>
      <w:marTop w:val="0"/>
      <w:marBottom w:val="0"/>
      <w:divBdr>
        <w:top w:val="none" w:sz="0" w:space="0" w:color="auto"/>
        <w:left w:val="none" w:sz="0" w:space="0" w:color="auto"/>
        <w:bottom w:val="none" w:sz="0" w:space="0" w:color="auto"/>
        <w:right w:val="none" w:sz="0" w:space="0" w:color="auto"/>
      </w:divBdr>
      <w:divsChild>
        <w:div w:id="1571883184">
          <w:marLeft w:val="360"/>
          <w:marRight w:val="0"/>
          <w:marTop w:val="200"/>
          <w:marBottom w:val="0"/>
          <w:divBdr>
            <w:top w:val="none" w:sz="0" w:space="0" w:color="auto"/>
            <w:left w:val="none" w:sz="0" w:space="0" w:color="auto"/>
            <w:bottom w:val="none" w:sz="0" w:space="0" w:color="auto"/>
            <w:right w:val="none" w:sz="0" w:space="0" w:color="auto"/>
          </w:divBdr>
        </w:div>
      </w:divsChild>
    </w:div>
    <w:div w:id="1165516548">
      <w:bodyDiv w:val="1"/>
      <w:marLeft w:val="0"/>
      <w:marRight w:val="0"/>
      <w:marTop w:val="0"/>
      <w:marBottom w:val="0"/>
      <w:divBdr>
        <w:top w:val="none" w:sz="0" w:space="0" w:color="auto"/>
        <w:left w:val="none" w:sz="0" w:space="0" w:color="auto"/>
        <w:bottom w:val="none" w:sz="0" w:space="0" w:color="auto"/>
        <w:right w:val="none" w:sz="0" w:space="0" w:color="auto"/>
      </w:divBdr>
    </w:div>
    <w:div w:id="1472867847">
      <w:bodyDiv w:val="1"/>
      <w:marLeft w:val="0"/>
      <w:marRight w:val="0"/>
      <w:marTop w:val="0"/>
      <w:marBottom w:val="0"/>
      <w:divBdr>
        <w:top w:val="none" w:sz="0" w:space="0" w:color="auto"/>
        <w:left w:val="none" w:sz="0" w:space="0" w:color="auto"/>
        <w:bottom w:val="none" w:sz="0" w:space="0" w:color="auto"/>
        <w:right w:val="none" w:sz="0" w:space="0" w:color="auto"/>
      </w:divBdr>
    </w:div>
    <w:div w:id="1517846305">
      <w:bodyDiv w:val="1"/>
      <w:marLeft w:val="0"/>
      <w:marRight w:val="0"/>
      <w:marTop w:val="0"/>
      <w:marBottom w:val="0"/>
      <w:divBdr>
        <w:top w:val="none" w:sz="0" w:space="0" w:color="auto"/>
        <w:left w:val="none" w:sz="0" w:space="0" w:color="auto"/>
        <w:bottom w:val="none" w:sz="0" w:space="0" w:color="auto"/>
        <w:right w:val="none" w:sz="0" w:space="0" w:color="auto"/>
      </w:divBdr>
    </w:div>
    <w:div w:id="1561481107">
      <w:bodyDiv w:val="1"/>
      <w:marLeft w:val="0"/>
      <w:marRight w:val="0"/>
      <w:marTop w:val="0"/>
      <w:marBottom w:val="0"/>
      <w:divBdr>
        <w:top w:val="none" w:sz="0" w:space="0" w:color="auto"/>
        <w:left w:val="none" w:sz="0" w:space="0" w:color="auto"/>
        <w:bottom w:val="none" w:sz="0" w:space="0" w:color="auto"/>
        <w:right w:val="none" w:sz="0" w:space="0" w:color="auto"/>
      </w:divBdr>
      <w:divsChild>
        <w:div w:id="46728130">
          <w:marLeft w:val="360"/>
          <w:marRight w:val="0"/>
          <w:marTop w:val="200"/>
          <w:marBottom w:val="0"/>
          <w:divBdr>
            <w:top w:val="none" w:sz="0" w:space="0" w:color="auto"/>
            <w:left w:val="none" w:sz="0" w:space="0" w:color="auto"/>
            <w:bottom w:val="none" w:sz="0" w:space="0" w:color="auto"/>
            <w:right w:val="none" w:sz="0" w:space="0" w:color="auto"/>
          </w:divBdr>
        </w:div>
        <w:div w:id="1487818639">
          <w:marLeft w:val="360"/>
          <w:marRight w:val="0"/>
          <w:marTop w:val="200"/>
          <w:marBottom w:val="0"/>
          <w:divBdr>
            <w:top w:val="none" w:sz="0" w:space="0" w:color="auto"/>
            <w:left w:val="none" w:sz="0" w:space="0" w:color="auto"/>
            <w:bottom w:val="none" w:sz="0" w:space="0" w:color="auto"/>
            <w:right w:val="none" w:sz="0" w:space="0" w:color="auto"/>
          </w:divBdr>
        </w:div>
        <w:div w:id="1507086376">
          <w:marLeft w:val="360"/>
          <w:marRight w:val="0"/>
          <w:marTop w:val="200"/>
          <w:marBottom w:val="0"/>
          <w:divBdr>
            <w:top w:val="none" w:sz="0" w:space="0" w:color="auto"/>
            <w:left w:val="none" w:sz="0" w:space="0" w:color="auto"/>
            <w:bottom w:val="none" w:sz="0" w:space="0" w:color="auto"/>
            <w:right w:val="none" w:sz="0" w:space="0" w:color="auto"/>
          </w:divBdr>
        </w:div>
        <w:div w:id="303580241">
          <w:marLeft w:val="360"/>
          <w:marRight w:val="0"/>
          <w:marTop w:val="200"/>
          <w:marBottom w:val="0"/>
          <w:divBdr>
            <w:top w:val="none" w:sz="0" w:space="0" w:color="auto"/>
            <w:left w:val="none" w:sz="0" w:space="0" w:color="auto"/>
            <w:bottom w:val="none" w:sz="0" w:space="0" w:color="auto"/>
            <w:right w:val="none" w:sz="0" w:space="0" w:color="auto"/>
          </w:divBdr>
        </w:div>
        <w:div w:id="1436634330">
          <w:marLeft w:val="360"/>
          <w:marRight w:val="0"/>
          <w:marTop w:val="200"/>
          <w:marBottom w:val="0"/>
          <w:divBdr>
            <w:top w:val="none" w:sz="0" w:space="0" w:color="auto"/>
            <w:left w:val="none" w:sz="0" w:space="0" w:color="auto"/>
            <w:bottom w:val="none" w:sz="0" w:space="0" w:color="auto"/>
            <w:right w:val="none" w:sz="0" w:space="0" w:color="auto"/>
          </w:divBdr>
        </w:div>
      </w:divsChild>
    </w:div>
    <w:div w:id="1791047310">
      <w:bodyDiv w:val="1"/>
      <w:marLeft w:val="0"/>
      <w:marRight w:val="0"/>
      <w:marTop w:val="0"/>
      <w:marBottom w:val="0"/>
      <w:divBdr>
        <w:top w:val="none" w:sz="0" w:space="0" w:color="auto"/>
        <w:left w:val="none" w:sz="0" w:space="0" w:color="auto"/>
        <w:bottom w:val="none" w:sz="0" w:space="0" w:color="auto"/>
        <w:right w:val="none" w:sz="0" w:space="0" w:color="auto"/>
      </w:divBdr>
      <w:divsChild>
        <w:div w:id="1424691444">
          <w:marLeft w:val="547"/>
          <w:marRight w:val="0"/>
          <w:marTop w:val="60"/>
          <w:marBottom w:val="0"/>
          <w:divBdr>
            <w:top w:val="none" w:sz="0" w:space="0" w:color="auto"/>
            <w:left w:val="none" w:sz="0" w:space="0" w:color="auto"/>
            <w:bottom w:val="none" w:sz="0" w:space="0" w:color="auto"/>
            <w:right w:val="none" w:sz="0" w:space="0" w:color="auto"/>
          </w:divBdr>
        </w:div>
        <w:div w:id="98380415">
          <w:marLeft w:val="547"/>
          <w:marRight w:val="0"/>
          <w:marTop w:val="60"/>
          <w:marBottom w:val="0"/>
          <w:divBdr>
            <w:top w:val="none" w:sz="0" w:space="0" w:color="auto"/>
            <w:left w:val="none" w:sz="0" w:space="0" w:color="auto"/>
            <w:bottom w:val="none" w:sz="0" w:space="0" w:color="auto"/>
            <w:right w:val="none" w:sz="0" w:space="0" w:color="auto"/>
          </w:divBdr>
        </w:div>
        <w:div w:id="1370490877">
          <w:marLeft w:val="547"/>
          <w:marRight w:val="0"/>
          <w:marTop w:val="60"/>
          <w:marBottom w:val="0"/>
          <w:divBdr>
            <w:top w:val="none" w:sz="0" w:space="0" w:color="auto"/>
            <w:left w:val="none" w:sz="0" w:space="0" w:color="auto"/>
            <w:bottom w:val="none" w:sz="0" w:space="0" w:color="auto"/>
            <w:right w:val="none" w:sz="0" w:space="0" w:color="auto"/>
          </w:divBdr>
        </w:div>
        <w:div w:id="1522428154">
          <w:marLeft w:val="547"/>
          <w:marRight w:val="0"/>
          <w:marTop w:val="60"/>
          <w:marBottom w:val="0"/>
          <w:divBdr>
            <w:top w:val="none" w:sz="0" w:space="0" w:color="auto"/>
            <w:left w:val="none" w:sz="0" w:space="0" w:color="auto"/>
            <w:bottom w:val="none" w:sz="0" w:space="0" w:color="auto"/>
            <w:right w:val="none" w:sz="0" w:space="0" w:color="auto"/>
          </w:divBdr>
        </w:div>
        <w:div w:id="1729769038">
          <w:marLeft w:val="547"/>
          <w:marRight w:val="0"/>
          <w:marTop w:val="60"/>
          <w:marBottom w:val="0"/>
          <w:divBdr>
            <w:top w:val="none" w:sz="0" w:space="0" w:color="auto"/>
            <w:left w:val="none" w:sz="0" w:space="0" w:color="auto"/>
            <w:bottom w:val="none" w:sz="0" w:space="0" w:color="auto"/>
            <w:right w:val="none" w:sz="0" w:space="0" w:color="auto"/>
          </w:divBdr>
        </w:div>
        <w:div w:id="2120952203">
          <w:marLeft w:val="547"/>
          <w:marRight w:val="0"/>
          <w:marTop w:val="60"/>
          <w:marBottom w:val="0"/>
          <w:divBdr>
            <w:top w:val="none" w:sz="0" w:space="0" w:color="auto"/>
            <w:left w:val="none" w:sz="0" w:space="0" w:color="auto"/>
            <w:bottom w:val="none" w:sz="0" w:space="0" w:color="auto"/>
            <w:right w:val="none" w:sz="0" w:space="0" w:color="auto"/>
          </w:divBdr>
        </w:div>
        <w:div w:id="1217855674">
          <w:marLeft w:val="547"/>
          <w:marRight w:val="0"/>
          <w:marTop w:val="60"/>
          <w:marBottom w:val="0"/>
          <w:divBdr>
            <w:top w:val="none" w:sz="0" w:space="0" w:color="auto"/>
            <w:left w:val="none" w:sz="0" w:space="0" w:color="auto"/>
            <w:bottom w:val="none" w:sz="0" w:space="0" w:color="auto"/>
            <w:right w:val="none" w:sz="0" w:space="0" w:color="auto"/>
          </w:divBdr>
        </w:div>
      </w:divsChild>
    </w:div>
    <w:div w:id="1867517140">
      <w:bodyDiv w:val="1"/>
      <w:marLeft w:val="0"/>
      <w:marRight w:val="0"/>
      <w:marTop w:val="0"/>
      <w:marBottom w:val="0"/>
      <w:divBdr>
        <w:top w:val="none" w:sz="0" w:space="0" w:color="auto"/>
        <w:left w:val="none" w:sz="0" w:space="0" w:color="auto"/>
        <w:bottom w:val="none" w:sz="0" w:space="0" w:color="auto"/>
        <w:right w:val="none" w:sz="0" w:space="0" w:color="auto"/>
      </w:divBdr>
    </w:div>
    <w:div w:id="1978022730">
      <w:bodyDiv w:val="1"/>
      <w:marLeft w:val="0"/>
      <w:marRight w:val="0"/>
      <w:marTop w:val="0"/>
      <w:marBottom w:val="0"/>
      <w:divBdr>
        <w:top w:val="none" w:sz="0" w:space="0" w:color="auto"/>
        <w:left w:val="none" w:sz="0" w:space="0" w:color="auto"/>
        <w:bottom w:val="none" w:sz="0" w:space="0" w:color="auto"/>
        <w:right w:val="none" w:sz="0" w:space="0" w:color="auto"/>
      </w:divBdr>
      <w:divsChild>
        <w:div w:id="18499787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shtas@lantra.co.uk" TargetMode="External"/><Relationship Id="rId20" Type="http://schemas.openxmlformats.org/officeDocument/2006/relationships/footer" Target="foot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htas@lantra.co.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antra.co.uk" TargetMode="External"/><Relationship Id="rId23" Type="http://schemas.openxmlformats.org/officeDocument/2006/relationships/image" Target="media/image7.emf"/><Relationship Id="rId28"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troads.com.au" TargetMode="External"/><Relationship Id="rId22" Type="http://schemas.openxmlformats.org/officeDocument/2006/relationships/image" Target="media/image6.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DA7D284A0416984B9FA070C15DA5D"/>
        <w:category>
          <w:name w:val="General"/>
          <w:gallery w:val="placeholder"/>
        </w:category>
        <w:types>
          <w:type w:val="bbPlcHdr"/>
        </w:types>
        <w:behaviors>
          <w:behavior w:val="content"/>
        </w:behaviors>
        <w:guid w:val="{5C5D95CD-1937-419C-B34B-961099A146AA}"/>
      </w:docPartPr>
      <w:docPartBody>
        <w:p w:rsidR="007933F7" w:rsidRDefault="00FA3670">
          <w:r w:rsidRPr="00F363B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8F"/>
    <w:rsid w:val="0002534D"/>
    <w:rsid w:val="000A6BDD"/>
    <w:rsid w:val="00115A4F"/>
    <w:rsid w:val="0015344E"/>
    <w:rsid w:val="00182491"/>
    <w:rsid w:val="001A2BC2"/>
    <w:rsid w:val="002907B4"/>
    <w:rsid w:val="002F1F8F"/>
    <w:rsid w:val="003927BF"/>
    <w:rsid w:val="003A38E8"/>
    <w:rsid w:val="004127F7"/>
    <w:rsid w:val="00424271"/>
    <w:rsid w:val="004C03CE"/>
    <w:rsid w:val="004E1ECE"/>
    <w:rsid w:val="005A4E34"/>
    <w:rsid w:val="006926B7"/>
    <w:rsid w:val="00702349"/>
    <w:rsid w:val="007527CA"/>
    <w:rsid w:val="007933F7"/>
    <w:rsid w:val="007F586F"/>
    <w:rsid w:val="00844F56"/>
    <w:rsid w:val="00A0465B"/>
    <w:rsid w:val="00C15BDE"/>
    <w:rsid w:val="00C35379"/>
    <w:rsid w:val="00CF294D"/>
    <w:rsid w:val="00DB1112"/>
    <w:rsid w:val="00E21141"/>
    <w:rsid w:val="00EE3EDD"/>
    <w:rsid w:val="00EE53BB"/>
    <w:rsid w:val="00F41820"/>
    <w:rsid w:val="00F819F6"/>
    <w:rsid w:val="00FA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C096953CB304AB08AEC9430FAA039" ma:contentTypeVersion="15" ma:contentTypeDescription="Create a new document." ma:contentTypeScope="" ma:versionID="972a06cc388ec95af64e0ac41eaa568a">
  <xsd:schema xmlns:xsd="http://www.w3.org/2001/XMLSchema" xmlns:xs="http://www.w3.org/2001/XMLSchema" xmlns:p="http://schemas.microsoft.com/office/2006/metadata/properties" xmlns:ns2="f7053161-9302-42b2-a806-cd161e7d2aff" xmlns:ns3="431f8e8d-aa20-4fe1-a55f-0e6df6ac22e1" targetNamespace="http://schemas.microsoft.com/office/2006/metadata/properties" ma:root="true" ma:fieldsID="586778463a5b62f16d860da51e44a666" ns2:_="" ns3:_="">
    <xsd:import namespace="f7053161-9302-42b2-a806-cd161e7d2aff"/>
    <xsd:import namespace="431f8e8d-aa20-4fe1-a55f-0e6df6ac2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53161-9302-42b2-a806-cd161e7d2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f8e8d-aa20-4fe1-a55f-0e6df6ac22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a85fdc-7625-4f16-80b5-691e86d1f8a9}" ma:internalName="TaxCatchAll" ma:showField="CatchAllData" ma:web="431f8e8d-aa20-4fe1-a55f-0e6df6ac2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5.xml><?xml version="1.0" encoding="utf-8"?>
<p:properties xmlns:p="http://schemas.microsoft.com/office/2006/metadata/properties" xmlns:xsi="http://www.w3.org/2001/XMLSchema-instance" xmlns:pc="http://schemas.microsoft.com/office/infopath/2007/PartnerControls">
  <documentManagement>
    <TaxCatchAll xmlns="431f8e8d-aa20-4fe1-a55f-0e6df6ac22e1" xsi:nil="true"/>
    <lcf76f155ced4ddcb4097134ff3c332f xmlns="f7053161-9302-42b2-a806-cd161e7d2a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66AA8-E47C-4B65-8621-2733D7D01A4F}">
  <ds:schemaRefs>
    <ds:schemaRef ds:uri="http://schemas.microsoft.com/sharepoint/v3/contenttype/forms"/>
  </ds:schemaRefs>
</ds:datastoreItem>
</file>

<file path=customXml/itemProps3.xml><?xml version="1.0" encoding="utf-8"?>
<ds:datastoreItem xmlns:ds="http://schemas.openxmlformats.org/officeDocument/2006/customXml" ds:itemID="{FC8B25B0-C02D-4AC8-9662-9DA080341DBB}"/>
</file>

<file path=customXml/itemProps4.xml><?xml version="1.0" encoding="utf-8"?>
<ds:datastoreItem xmlns:ds="http://schemas.openxmlformats.org/officeDocument/2006/customXml" ds:itemID="{0196D29F-3DA6-4498-93AE-3ED34A579F65}">
  <ds:schemaRefs>
    <ds:schemaRef ds:uri="http://schemas.openxmlformats.org/officeDocument/2006/bibliography"/>
  </ds:schemaRefs>
</ds:datastoreItem>
</file>

<file path=customXml/itemProps5.xml><?xml version="1.0" encoding="utf-8"?>
<ds:datastoreItem xmlns:ds="http://schemas.openxmlformats.org/officeDocument/2006/customXml" ds:itemID="{95C9E00F-3071-4B3F-8215-E8CE232FF015}">
  <ds:schemaRefs>
    <ds:schemaRef ds:uri="http://schemas.microsoft.com/office/2006/metadata/properties"/>
    <ds:schemaRef ds:uri="http://schemas.microsoft.com/office/infopath/2007/PartnerControls"/>
    <ds:schemaRef ds:uri="431f8e8d-aa20-4fe1-a55f-0e6df6ac22e1"/>
    <ds:schemaRef ds:uri="f7053161-9302-42b2-a806-cd161e7d2aff"/>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36</Pages>
  <Words>7318</Words>
  <Characters>41715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Austroads Safety Hardware Training &amp; Accreditation Scheme</vt:lpstr>
    </vt:vector>
  </TitlesOfParts>
  <Company/>
  <LinksUpToDate>false</LinksUpToDate>
  <CharactersWithSpaces>48936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Austroads Safety Hardware Training &amp; Accreditation Scheme</dc:title>
  <dc:subject>Design, Installation, Maintenance and Repair of Road Safety Barrier Systems</dc:subject>
  <dc:creator>2023-2024</dc:creator>
  <cp:keywords/>
  <dc:description/>
  <cp:lastModifiedBy>Danni Fagan-Shaw</cp:lastModifiedBy>
  <cp:revision>137</cp:revision>
  <dcterms:created xsi:type="dcterms:W3CDTF">2023-08-14T19:07:00Z</dcterms:created>
  <dcterms:modified xsi:type="dcterms:W3CDTF">2024-01-25T10:15:00Z</dcterms:modified>
  <cp:contentStatus>Version 2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0x010100CF0C096953CB304AB08AEC9430FAA039</vt:lpwstr>
  </property>
  <property fmtid="{D5CDD505-2E9C-101B-9397-08002B2CF9AE}" pid="3" name="MediaServiceImageTags">
    <vt:lpwstr/>
  </property>
</Properties>
</file>